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6CAE3" w14:textId="6D707111" w:rsidR="00883FF7" w:rsidRPr="007E6ED6" w:rsidRDefault="00774CA1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>
        <w:rPr>
          <w:rFonts w:ascii="Garamond" w:hAnsi="Garamond" w:cs="Futura Medium"/>
          <w:b/>
          <w:color w:val="000000"/>
          <w:sz w:val="24"/>
          <w:szCs w:val="24"/>
        </w:rPr>
        <w:t>Lébény Város</w:t>
      </w:r>
      <w:r w:rsidR="008202CF" w:rsidRPr="007E6ED6">
        <w:rPr>
          <w:rFonts w:ascii="Garamond" w:hAnsi="Garamond" w:cs="Futura Medium"/>
          <w:b/>
          <w:color w:val="000000"/>
          <w:sz w:val="24"/>
          <w:szCs w:val="24"/>
        </w:rPr>
        <w:t xml:space="preserve"> </w:t>
      </w:r>
      <w:r w:rsidR="00883FF7" w:rsidRPr="007E6ED6">
        <w:rPr>
          <w:rFonts w:ascii="Garamond" w:hAnsi="Garamond" w:cs="Futura Medium"/>
          <w:b/>
          <w:color w:val="000000"/>
          <w:sz w:val="24"/>
          <w:szCs w:val="24"/>
        </w:rPr>
        <w:t xml:space="preserve">Önkormányzata </w:t>
      </w:r>
    </w:p>
    <w:p w14:paraId="62C2610C" w14:textId="77777777" w:rsidR="00883FF7" w:rsidRPr="007E6ED6" w:rsidRDefault="00883FF7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color w:val="000000"/>
          <w:sz w:val="24"/>
          <w:szCs w:val="24"/>
        </w:rPr>
        <w:t xml:space="preserve">Képviselő-testületének </w:t>
      </w:r>
    </w:p>
    <w:p w14:paraId="5611E97E" w14:textId="097898D8" w:rsidR="00883FF7" w:rsidRPr="007E6ED6" w:rsidRDefault="004F769A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color w:val="000000"/>
          <w:sz w:val="24"/>
          <w:szCs w:val="24"/>
        </w:rPr>
        <w:t>5</w:t>
      </w:r>
      <w:r w:rsidR="00E7044F">
        <w:rPr>
          <w:rFonts w:ascii="Garamond" w:hAnsi="Garamond" w:cs="Futura Medium"/>
          <w:color w:val="000000"/>
          <w:sz w:val="24"/>
          <w:szCs w:val="24"/>
        </w:rPr>
        <w:t>/2018</w:t>
      </w:r>
      <w:r w:rsidR="00883FF7" w:rsidRPr="007E6ED6">
        <w:rPr>
          <w:rFonts w:ascii="Garamond" w:hAnsi="Garamond" w:cs="Futura Medium"/>
          <w:color w:val="000000"/>
          <w:sz w:val="24"/>
          <w:szCs w:val="24"/>
        </w:rPr>
        <w:t>. (</w:t>
      </w:r>
      <w:r>
        <w:rPr>
          <w:rFonts w:ascii="Garamond" w:hAnsi="Garamond" w:cs="Futura Medium"/>
          <w:color w:val="000000"/>
          <w:sz w:val="24"/>
          <w:szCs w:val="24"/>
        </w:rPr>
        <w:t>III.21.</w:t>
      </w:r>
      <w:r w:rsidR="00883FF7" w:rsidRPr="007E6ED6">
        <w:rPr>
          <w:rFonts w:ascii="Garamond" w:hAnsi="Garamond" w:cs="Futura Medium"/>
          <w:color w:val="000000"/>
          <w:sz w:val="24"/>
          <w:szCs w:val="24"/>
        </w:rPr>
        <w:t xml:space="preserve">) </w:t>
      </w:r>
    </w:p>
    <w:p w14:paraId="08376257" w14:textId="77777777" w:rsidR="00883FF7" w:rsidRPr="007E6ED6" w:rsidRDefault="00883FF7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önkormányzati rendelete </w:t>
      </w:r>
      <w:bookmarkStart w:id="0" w:name="_GoBack"/>
      <w:bookmarkEnd w:id="0"/>
    </w:p>
    <w:p w14:paraId="4FC455BB" w14:textId="068E9271" w:rsidR="00883FF7" w:rsidRPr="007E6ED6" w:rsidRDefault="008202CF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b/>
          <w:bCs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bCs/>
          <w:color w:val="000000"/>
          <w:sz w:val="24"/>
          <w:szCs w:val="24"/>
        </w:rPr>
        <w:t>a településkép védelméről</w:t>
      </w:r>
    </w:p>
    <w:p w14:paraId="358AA804" w14:textId="77777777" w:rsidR="008202CF" w:rsidRPr="007E6ED6" w:rsidRDefault="008202CF" w:rsidP="00883FF7">
      <w:pPr>
        <w:autoSpaceDE w:val="0"/>
        <w:autoSpaceDN w:val="0"/>
        <w:adjustRightInd w:val="0"/>
        <w:spacing w:after="12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</w:p>
    <w:p w14:paraId="4F4D7C53" w14:textId="5F4E9508" w:rsidR="00135248" w:rsidRPr="00F47A04" w:rsidRDefault="00774CA1" w:rsidP="00F47A04">
      <w:pPr>
        <w:autoSpaceDE w:val="0"/>
        <w:autoSpaceDN w:val="0"/>
        <w:adjustRightInd w:val="0"/>
        <w:spacing w:line="240" w:lineRule="auto"/>
        <w:jc w:val="both"/>
        <w:rPr>
          <w:rFonts w:ascii="Garamond" w:hAnsi="Garamond" w:cs="Futura Medium"/>
          <w:lang w:val="en-US"/>
        </w:rPr>
      </w:pPr>
      <w:r>
        <w:rPr>
          <w:rFonts w:ascii="Garamond" w:hAnsi="Garamond" w:cs="Futura Medium"/>
          <w:color w:val="000000"/>
          <w:sz w:val="24"/>
          <w:szCs w:val="24"/>
        </w:rPr>
        <w:t>Lébény Város</w:t>
      </w:r>
      <w:r w:rsidR="00135248" w:rsidRPr="007E6ED6">
        <w:rPr>
          <w:rFonts w:ascii="Garamond" w:hAnsi="Garamond" w:cs="Futura Medium"/>
          <w:color w:val="000000"/>
          <w:sz w:val="24"/>
          <w:szCs w:val="24"/>
        </w:rPr>
        <w:t xml:space="preserve"> Önkormányzata Képviselő-testülete a településkép védelméről szóló 2016. évi LXXIV. törvény 12. § (2) bekezdésében kapott felhatalmazás alapján a Magyarország helyi önkormányzatairól s</w:t>
      </w:r>
      <w:r w:rsidR="00C70F98">
        <w:rPr>
          <w:rFonts w:ascii="Garamond" w:hAnsi="Garamond" w:cs="Futura Medium"/>
          <w:color w:val="000000"/>
          <w:sz w:val="24"/>
          <w:szCs w:val="24"/>
        </w:rPr>
        <w:t>zóló 2011. évi CLXXXIX. törvény</w:t>
      </w:r>
      <w:r w:rsidR="00D9565C">
        <w:rPr>
          <w:rFonts w:ascii="Garamond" w:hAnsi="Garamond" w:cs="Futura Medium"/>
          <w:color w:val="000000"/>
          <w:sz w:val="24"/>
          <w:szCs w:val="24"/>
        </w:rPr>
        <w:t xml:space="preserve"> </w:t>
      </w:r>
      <w:r w:rsidR="00135248" w:rsidRPr="007E6ED6">
        <w:rPr>
          <w:rFonts w:ascii="Garamond" w:hAnsi="Garamond" w:cs="Futura Medium"/>
          <w:color w:val="000000"/>
          <w:sz w:val="24"/>
          <w:szCs w:val="24"/>
        </w:rPr>
        <w:t>13. § (1) bekezdés 1. és 7. pontjaiban és az épített környezet alakításáról és védelméről s</w:t>
      </w:r>
      <w:r w:rsidR="00C70F98">
        <w:rPr>
          <w:rFonts w:ascii="Garamond" w:hAnsi="Garamond" w:cs="Futura Medium"/>
          <w:color w:val="000000"/>
          <w:sz w:val="24"/>
          <w:szCs w:val="24"/>
        </w:rPr>
        <w:t>zóló 1997. évi LXXVIII. törvény</w:t>
      </w:r>
      <w:r w:rsidR="0010571B">
        <w:rPr>
          <w:rFonts w:ascii="Garamond" w:hAnsi="Garamond" w:cs="Futura Medium"/>
          <w:color w:val="000000"/>
          <w:sz w:val="24"/>
          <w:szCs w:val="24"/>
        </w:rPr>
        <w:t xml:space="preserve"> 29.§</w:t>
      </w:r>
      <w:r w:rsidR="00135248" w:rsidRPr="007E6ED6">
        <w:rPr>
          <w:rFonts w:ascii="Garamond" w:hAnsi="Garamond" w:cs="Futura Medium"/>
          <w:color w:val="000000"/>
          <w:sz w:val="24"/>
          <w:szCs w:val="24"/>
        </w:rPr>
        <w:t xml:space="preserve"> (3)</w:t>
      </w:r>
      <w:r w:rsidR="0010571B">
        <w:rPr>
          <w:rFonts w:ascii="Garamond" w:hAnsi="Garamond" w:cs="Futura Medium"/>
          <w:color w:val="000000"/>
          <w:sz w:val="24"/>
          <w:szCs w:val="24"/>
        </w:rPr>
        <w:t xml:space="preserve"> bekezdése, valamint az 57.</w:t>
      </w:r>
      <w:r w:rsidR="00135248" w:rsidRPr="007E6ED6">
        <w:rPr>
          <w:rFonts w:ascii="Garamond" w:hAnsi="Garamond" w:cs="Futura Medium"/>
          <w:color w:val="000000"/>
          <w:sz w:val="24"/>
          <w:szCs w:val="24"/>
        </w:rPr>
        <w:t>§ (3) bekezdésében meghatározott feladatkörében</w:t>
      </w:r>
      <w:r w:rsidR="00A10E85">
        <w:rPr>
          <w:rFonts w:ascii="Garamond" w:hAnsi="Garamond" w:cs="Futura Medium"/>
          <w:color w:val="000000"/>
          <w:sz w:val="24"/>
          <w:szCs w:val="24"/>
        </w:rPr>
        <w:t xml:space="preserve">, </w:t>
      </w:r>
      <w:r w:rsidR="00A10E85" w:rsidRPr="00A10E85">
        <w:rPr>
          <w:rFonts w:ascii="Garamond" w:hAnsi="Garamond" w:cs="Futura Medium"/>
          <w:bCs/>
          <w:color w:val="000000"/>
          <w:sz w:val="24"/>
          <w:szCs w:val="24"/>
          <w:lang w:val="en-US"/>
        </w:rPr>
        <w:t>a településfejlesztési koncepcióról, az integrált településfejlesztési stratégiáról és a településrendezési eszközökről, valamint egyes településrendezési sajátos jogintézménye</w:t>
      </w:r>
      <w:r w:rsidR="00A10E85">
        <w:rPr>
          <w:rFonts w:ascii="Garamond" w:hAnsi="Garamond" w:cs="Futura Medium"/>
          <w:bCs/>
          <w:color w:val="000000"/>
          <w:sz w:val="24"/>
          <w:szCs w:val="24"/>
          <w:lang w:val="en-US"/>
        </w:rPr>
        <w:t xml:space="preserve">iről szóló </w:t>
      </w:r>
      <w:r w:rsidR="00A10E85">
        <w:rPr>
          <w:rFonts w:ascii="Garamond" w:hAnsi="Garamond" w:cs="Futura Medium"/>
          <w:color w:val="000000"/>
          <w:sz w:val="24"/>
          <w:szCs w:val="24"/>
        </w:rPr>
        <w:t>a 314/</w:t>
      </w:r>
      <w:r w:rsidR="00CD1976">
        <w:rPr>
          <w:rFonts w:ascii="Garamond" w:hAnsi="Garamond" w:cs="Futura Medium"/>
          <w:color w:val="000000"/>
          <w:sz w:val="24"/>
          <w:szCs w:val="24"/>
        </w:rPr>
        <w:t xml:space="preserve">2012 (XI. 8.) Korm. rendelet 43/A § szerint eljárva 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>az állami főépítész</w:t>
      </w:r>
      <w:r w:rsidR="009C3BC8" w:rsidRP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>hatás</w:t>
      </w:r>
      <w:r>
        <w:rPr>
          <w:rFonts w:ascii="Garamond" w:hAnsi="Garamond" w:cs="Futura Medium"/>
          <w:color w:val="000000"/>
          <w:sz w:val="24"/>
          <w:szCs w:val="24"/>
          <w:lang w:val="en-US"/>
        </w:rPr>
        <w:t>körében eljáró Győr-Moson-Sopron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Megyei Kormányhivatal</w:t>
      </w:r>
      <w:r w:rsidR="009C3BC8" w:rsidRPr="009C3BC8">
        <w:rPr>
          <w:rFonts w:ascii="Garamond" w:hAnsi="Garamond" w:cs="Futura Medium"/>
          <w:color w:val="000000"/>
          <w:sz w:val="24"/>
          <w:szCs w:val="24"/>
          <w:lang w:val="en-US"/>
        </w:rPr>
        <w:t>, a Nemzeti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Média- és Hírközlési Hatóság</w:t>
      </w:r>
      <w:r w:rsidR="009C3BC8" w:rsidRP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, </w:t>
      </w:r>
      <w:r w:rsidR="00C66F93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a </w:t>
      </w:r>
      <w:r w:rsidR="00A277EF">
        <w:rPr>
          <w:rFonts w:ascii="Garamond" w:hAnsi="Garamond" w:cs="Futura Medium"/>
          <w:color w:val="000000"/>
          <w:sz w:val="24"/>
          <w:szCs w:val="24"/>
          <w:lang w:val="en-US"/>
        </w:rPr>
        <w:t>Győri Járási Hivatal Örökségvédelmi Osztálya</w:t>
      </w:r>
      <w:r w:rsidR="00F47A04">
        <w:rPr>
          <w:rFonts w:ascii="Garamond" w:hAnsi="Garamond" w:cs="Futura Medium"/>
          <w:lang w:val="en-US"/>
        </w:rPr>
        <w:t>, valamint</w:t>
      </w:r>
      <w:r w:rsidR="00492A75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a Fertő-Hanság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Nemzeti Park I</w:t>
      </w:r>
      <w:r w:rsidR="009C3BC8" w:rsidRPr="009C3BC8">
        <w:rPr>
          <w:rFonts w:ascii="Garamond" w:hAnsi="Garamond" w:cs="Futura Medium"/>
          <w:color w:val="000000"/>
          <w:sz w:val="24"/>
          <w:szCs w:val="24"/>
          <w:lang w:val="en-US"/>
        </w:rPr>
        <w:t>gazgatóság</w:t>
      </w:r>
      <w:r w:rsidR="009C3BC8">
        <w:rPr>
          <w:rFonts w:ascii="Garamond" w:hAnsi="Garamond" w:cs="Futura Medium"/>
          <w:color w:val="000000"/>
          <w:sz w:val="24"/>
          <w:szCs w:val="24"/>
          <w:lang w:val="en-US"/>
        </w:rPr>
        <w:t xml:space="preserve"> v</w:t>
      </w:r>
      <w:r w:rsidR="009C3BC8">
        <w:rPr>
          <w:rFonts w:ascii="Garamond" w:hAnsi="Garamond" w:cs="Futura Medium"/>
          <w:color w:val="000000"/>
          <w:sz w:val="24"/>
          <w:szCs w:val="24"/>
        </w:rPr>
        <w:t xml:space="preserve">éleményét kikérve </w:t>
      </w:r>
      <w:r w:rsidR="00135248" w:rsidRPr="007E6ED6">
        <w:rPr>
          <w:rFonts w:ascii="Garamond" w:hAnsi="Garamond" w:cs="Futura Medium"/>
          <w:color w:val="000000"/>
          <w:sz w:val="24"/>
          <w:szCs w:val="24"/>
        </w:rPr>
        <w:t xml:space="preserve">a következőket rendeli el: </w:t>
      </w:r>
    </w:p>
    <w:p w14:paraId="43A3D760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</w:p>
    <w:p w14:paraId="6AA75F48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color w:val="000000"/>
          <w:sz w:val="24"/>
          <w:szCs w:val="24"/>
        </w:rPr>
        <w:t>I. Fejezet</w:t>
      </w:r>
    </w:p>
    <w:p w14:paraId="31FF32E9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color w:val="000000"/>
          <w:sz w:val="24"/>
          <w:szCs w:val="24"/>
        </w:rPr>
        <w:t>ÁLTALÁNOS RENDELKEZÉSEK</w:t>
      </w:r>
    </w:p>
    <w:p w14:paraId="7F8A6221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</w:p>
    <w:p w14:paraId="0DE3E364" w14:textId="4D55ADEB" w:rsidR="00135248" w:rsidRPr="007E6ED6" w:rsidRDefault="00135248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color w:val="000000"/>
          <w:sz w:val="24"/>
          <w:szCs w:val="24"/>
        </w:rPr>
        <w:t>1. A rendelet alkalmazási köre, hatálya</w:t>
      </w:r>
    </w:p>
    <w:p w14:paraId="07F132B5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1. §</w:t>
      </w:r>
    </w:p>
    <w:p w14:paraId="7AE37E2D" w14:textId="77777777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color w:val="000000"/>
          <w:sz w:val="24"/>
          <w:szCs w:val="24"/>
        </w:rPr>
      </w:pPr>
    </w:p>
    <w:p w14:paraId="4B3306D2" w14:textId="0CAE1F0A" w:rsidR="00135248" w:rsidRPr="007E6ED6" w:rsidRDefault="00135248" w:rsidP="0013524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A helyi települ</w:t>
      </w:r>
      <w:r w:rsidR="007E6ED6">
        <w:rPr>
          <w:rFonts w:ascii="Garamond" w:hAnsi="Garamond" w:cs="Futura Medium"/>
          <w:color w:val="000000"/>
          <w:sz w:val="24"/>
          <w:szCs w:val="24"/>
        </w:rPr>
        <w:t xml:space="preserve">ésképi rendelet </w:t>
      </w:r>
      <w:r w:rsidR="006A2406">
        <w:rPr>
          <w:rFonts w:ascii="Garamond" w:hAnsi="Garamond" w:cs="Futura Medium"/>
          <w:color w:val="000000"/>
          <w:sz w:val="24"/>
          <w:szCs w:val="24"/>
        </w:rPr>
        <w:t>célja Lébény Város</w:t>
      </w:r>
      <w:r w:rsidR="00D9565C">
        <w:rPr>
          <w:rFonts w:ascii="Garamond" w:hAnsi="Garamond" w:cs="Futura Medium"/>
          <w:color w:val="000000"/>
          <w:sz w:val="24"/>
          <w:szCs w:val="24"/>
        </w:rPr>
        <w:t xml:space="preserve"> 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épített </w:t>
      </w:r>
      <w:r w:rsidR="00C54C75">
        <w:rPr>
          <w:rFonts w:ascii="Garamond" w:hAnsi="Garamond" w:cs="Futura Medium"/>
          <w:color w:val="000000"/>
          <w:sz w:val="24"/>
          <w:szCs w:val="24"/>
        </w:rPr>
        <w:t xml:space="preserve">és természeti </w:t>
      </w:r>
      <w:r w:rsidRPr="007E6ED6">
        <w:rPr>
          <w:rFonts w:ascii="Garamond" w:hAnsi="Garamond" w:cs="Futura Medium"/>
          <w:color w:val="000000"/>
          <w:sz w:val="24"/>
          <w:szCs w:val="24"/>
        </w:rPr>
        <w:t>környezetének megőrzése érdekében a helyi építészeti értékvédelemmel, a településképi követelményekkel és a településkép-érvényesítési eszközökkel kapcsolatos szabályok megállapítása.</w:t>
      </w:r>
    </w:p>
    <w:p w14:paraId="17E02B25" w14:textId="77777777" w:rsidR="00135248" w:rsidRPr="007E6ED6" w:rsidRDefault="00135248" w:rsidP="00886A76">
      <w:pPr>
        <w:autoSpaceDE w:val="0"/>
        <w:autoSpaceDN w:val="0"/>
        <w:adjustRightInd w:val="0"/>
        <w:spacing w:after="0" w:line="240" w:lineRule="auto"/>
        <w:rPr>
          <w:rFonts w:ascii="Garamond" w:hAnsi="Garamond" w:cs="Futura Medium"/>
          <w:color w:val="000000"/>
          <w:sz w:val="24"/>
          <w:szCs w:val="24"/>
        </w:rPr>
      </w:pPr>
    </w:p>
    <w:p w14:paraId="5C21BF06" w14:textId="3188D1BB" w:rsidR="00DB6618" w:rsidRPr="007E6ED6" w:rsidRDefault="00544AA0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2</w:t>
      </w:r>
      <w:r w:rsidR="00DB6618" w:rsidRPr="007E6ED6">
        <w:rPr>
          <w:rFonts w:ascii="Garamond" w:hAnsi="Garamond" w:cs="Futura Medium"/>
          <w:sz w:val="24"/>
          <w:szCs w:val="24"/>
        </w:rPr>
        <w:t>. §</w:t>
      </w:r>
    </w:p>
    <w:p w14:paraId="15AA3F6B" w14:textId="77777777" w:rsidR="00DB6618" w:rsidRPr="007E6ED6" w:rsidRDefault="00DB6618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</w:p>
    <w:p w14:paraId="3F4FB779" w14:textId="616FDD96" w:rsidR="00DB6618" w:rsidRPr="007E6ED6" w:rsidRDefault="006A2406" w:rsidP="00DB661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E rendeletben Lébény város</w:t>
      </w:r>
      <w:r w:rsidR="00D9565C">
        <w:rPr>
          <w:rFonts w:ascii="Garamond" w:hAnsi="Garamond" w:cs="Futura Medium"/>
          <w:sz w:val="24"/>
          <w:szCs w:val="24"/>
        </w:rPr>
        <w:t xml:space="preserve"> </w:t>
      </w:r>
      <w:r w:rsidR="00544AA0">
        <w:rPr>
          <w:rFonts w:ascii="Garamond" w:hAnsi="Garamond" w:cs="Futura Medium"/>
          <w:sz w:val="24"/>
          <w:szCs w:val="24"/>
        </w:rPr>
        <w:t xml:space="preserve">teljes közigazgatási </w:t>
      </w:r>
      <w:r w:rsidR="00DB6618" w:rsidRPr="007E6ED6">
        <w:rPr>
          <w:rFonts w:ascii="Garamond" w:hAnsi="Garamond" w:cs="Futura Medium"/>
          <w:sz w:val="24"/>
          <w:szCs w:val="24"/>
        </w:rPr>
        <w:t>területére vonatkozó településképi követe</w:t>
      </w:r>
      <w:r w:rsidR="00F3119E">
        <w:rPr>
          <w:rFonts w:ascii="Garamond" w:hAnsi="Garamond" w:cs="Futura Medium"/>
          <w:sz w:val="24"/>
          <w:szCs w:val="24"/>
        </w:rPr>
        <w:t>lmények kerülnek meghatározásra</w:t>
      </w:r>
      <w:r w:rsidR="00B50148">
        <w:rPr>
          <w:rFonts w:ascii="Garamond" w:hAnsi="Garamond" w:cs="Futura Medium"/>
          <w:sz w:val="24"/>
          <w:szCs w:val="24"/>
        </w:rPr>
        <w:t xml:space="preserve"> a 7</w:t>
      </w:r>
      <w:r w:rsidR="00E45E36">
        <w:rPr>
          <w:rFonts w:ascii="Garamond" w:hAnsi="Garamond" w:cs="Futura Medium"/>
          <w:sz w:val="24"/>
          <w:szCs w:val="24"/>
        </w:rPr>
        <w:t xml:space="preserve">. </w:t>
      </w:r>
      <w:r w:rsidR="00B50148">
        <w:rPr>
          <w:rFonts w:ascii="Garamond" w:hAnsi="Garamond" w:cs="Futura Medium"/>
          <w:sz w:val="24"/>
          <w:szCs w:val="24"/>
        </w:rPr>
        <w:t>s</w:t>
      </w:r>
      <w:r w:rsidR="00E45E36">
        <w:rPr>
          <w:rFonts w:ascii="Garamond" w:hAnsi="Garamond" w:cs="Futura Medium"/>
          <w:sz w:val="24"/>
          <w:szCs w:val="24"/>
        </w:rPr>
        <w:t>z. melléklet szerinti területekre vonatkozóan</w:t>
      </w:r>
      <w:r w:rsidR="00F3119E">
        <w:rPr>
          <w:rFonts w:ascii="Garamond" w:hAnsi="Garamond" w:cs="Futura Medium"/>
          <w:sz w:val="24"/>
          <w:szCs w:val="24"/>
        </w:rPr>
        <w:t>, melyek</w:t>
      </w:r>
      <w:r w:rsidR="00D16D21">
        <w:rPr>
          <w:rFonts w:ascii="Garamond" w:hAnsi="Garamond" w:cs="Futura Medium"/>
          <w:sz w:val="24"/>
          <w:szCs w:val="24"/>
        </w:rPr>
        <w:t xml:space="preserve"> a településszerkezet, tájképi </w:t>
      </w:r>
      <w:r w:rsidR="00DB6618" w:rsidRPr="007E6ED6">
        <w:rPr>
          <w:rFonts w:ascii="Garamond" w:hAnsi="Garamond" w:cs="Futura Medium"/>
          <w:sz w:val="24"/>
          <w:szCs w:val="24"/>
        </w:rPr>
        <w:t>környezet, településkarakter vagy egyéb helyi adottság miatt a településképi szempontból meghatározó területekre, valamint az Étv. szerinti helyi építészeti örökség egyedi és</w:t>
      </w:r>
      <w:r w:rsidR="00E45E36">
        <w:rPr>
          <w:rFonts w:ascii="Garamond" w:hAnsi="Garamond" w:cs="Futura Medium"/>
          <w:sz w:val="24"/>
          <w:szCs w:val="24"/>
        </w:rPr>
        <w:t xml:space="preserve"> területi védelmére vonatkoznak.</w:t>
      </w:r>
    </w:p>
    <w:p w14:paraId="2972301B" w14:textId="77777777" w:rsidR="00041842" w:rsidRPr="007E6ED6" w:rsidRDefault="00041842" w:rsidP="00A23063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5FDD4C3E" w14:textId="3A0E5177" w:rsidR="00377406" w:rsidRPr="007E6ED6" w:rsidRDefault="00377406" w:rsidP="00377406">
      <w:pPr>
        <w:jc w:val="center"/>
        <w:rPr>
          <w:rFonts w:ascii="Garamond" w:hAnsi="Garamond" w:cs="Futura Medium"/>
          <w:b/>
          <w:color w:val="000000"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  <w:lang w:val="en-US"/>
        </w:rPr>
        <w:t>2. Értelmező rendelkezések</w:t>
      </w:r>
    </w:p>
    <w:p w14:paraId="68AFAF56" w14:textId="18536A84" w:rsidR="00883FF7" w:rsidRPr="007E6ED6" w:rsidRDefault="00041842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color w:val="000000"/>
          <w:sz w:val="24"/>
          <w:szCs w:val="24"/>
        </w:rPr>
        <w:t>3</w:t>
      </w:r>
      <w:r w:rsidR="00883FF7" w:rsidRPr="007E6ED6">
        <w:rPr>
          <w:rFonts w:ascii="Garamond" w:hAnsi="Garamond" w:cs="Futura Medium"/>
          <w:color w:val="000000"/>
          <w:sz w:val="24"/>
          <w:szCs w:val="24"/>
        </w:rPr>
        <w:t xml:space="preserve">. § </w:t>
      </w:r>
    </w:p>
    <w:p w14:paraId="717778DC" w14:textId="77777777" w:rsidR="00DB6618" w:rsidRPr="007E6ED6" w:rsidRDefault="00DB6618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</w:p>
    <w:p w14:paraId="712954E2" w14:textId="1A04AA75" w:rsidR="00411AA6" w:rsidRPr="007E6ED6" w:rsidRDefault="00883FF7" w:rsidP="00886A7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E rendelet alkalmazásában</w:t>
      </w:r>
      <w:r w:rsidR="00377406" w:rsidRPr="007E6ED6">
        <w:rPr>
          <w:rFonts w:ascii="Garamond" w:hAnsi="Garamond" w:cs="Futura Medium"/>
          <w:color w:val="000000"/>
          <w:sz w:val="24"/>
          <w:szCs w:val="24"/>
        </w:rPr>
        <w:t xml:space="preserve"> általános fogalmak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: </w:t>
      </w:r>
    </w:p>
    <w:p w14:paraId="4DE4F5FD" w14:textId="6857B1E6" w:rsidR="00EF3BDD" w:rsidRPr="00041842" w:rsidRDefault="00F40B7B" w:rsidP="00041842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bCs/>
          <w:color w:val="000000"/>
          <w:sz w:val="24"/>
          <w:szCs w:val="24"/>
        </w:rPr>
        <w:t>Helyi v</w:t>
      </w:r>
      <w:r w:rsidR="001124C8" w:rsidRPr="00041842">
        <w:rPr>
          <w:rFonts w:ascii="Garamond" w:hAnsi="Garamond" w:cs="Futura Medium"/>
          <w:bCs/>
          <w:color w:val="000000"/>
          <w:sz w:val="24"/>
          <w:szCs w:val="24"/>
        </w:rPr>
        <w:t>édett településszerkezet</w:t>
      </w:r>
      <w:r w:rsidR="001124C8" w:rsidRPr="00041842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: </w:t>
      </w:r>
      <w:r w:rsidR="001124C8" w:rsidRPr="00041842">
        <w:rPr>
          <w:rFonts w:ascii="Garamond" w:hAnsi="Garamond" w:cs="Futura Medium"/>
          <w:color w:val="000000"/>
          <w:sz w:val="24"/>
          <w:szCs w:val="24"/>
        </w:rPr>
        <w:t>az önkormányzat által védetté nyilvánított</w:t>
      </w:r>
      <w:r w:rsidR="001124C8" w:rsidRPr="00041842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 </w:t>
      </w:r>
      <w:r w:rsidR="001124C8" w:rsidRPr="00041842">
        <w:rPr>
          <w:rFonts w:ascii="Garamond" w:hAnsi="Garamond" w:cs="Futura Medium"/>
          <w:color w:val="000000"/>
          <w:sz w:val="24"/>
          <w:szCs w:val="24"/>
        </w:rPr>
        <w:t xml:space="preserve">utcahálózat, telekszerkezet, beépítési mód és </w:t>
      </w:r>
      <w:r w:rsidR="00041842">
        <w:rPr>
          <w:rFonts w:ascii="Garamond" w:hAnsi="Garamond" w:cs="Futura Medium"/>
          <w:color w:val="000000"/>
          <w:sz w:val="24"/>
          <w:szCs w:val="24"/>
        </w:rPr>
        <w:t xml:space="preserve">kötelező </w:t>
      </w:r>
      <w:r w:rsidR="001124C8" w:rsidRPr="00041842">
        <w:rPr>
          <w:rFonts w:ascii="Garamond" w:hAnsi="Garamond" w:cs="Futura Medium"/>
          <w:color w:val="000000"/>
          <w:sz w:val="24"/>
          <w:szCs w:val="24"/>
        </w:rPr>
        <w:t xml:space="preserve">építési vonal. </w:t>
      </w:r>
    </w:p>
    <w:p w14:paraId="00ECFA0A" w14:textId="225531E6" w:rsidR="00EF3BDD" w:rsidRPr="00041842" w:rsidRDefault="00F40B7B" w:rsidP="00041842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bCs/>
          <w:color w:val="000000"/>
          <w:sz w:val="24"/>
          <w:szCs w:val="24"/>
        </w:rPr>
        <w:t>Helyi v</w:t>
      </w:r>
      <w:r w:rsidR="001124C8" w:rsidRPr="00CF2D90">
        <w:rPr>
          <w:rFonts w:ascii="Garamond" w:hAnsi="Garamond" w:cs="Futura Medium"/>
          <w:bCs/>
          <w:color w:val="000000"/>
          <w:sz w:val="24"/>
          <w:szCs w:val="24"/>
        </w:rPr>
        <w:t>édett épület, építmény</w:t>
      </w:r>
      <w:r w:rsidR="001124C8" w:rsidRPr="00CF2D90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: </w:t>
      </w:r>
      <w:r w:rsidR="001124C8" w:rsidRPr="00CF2D90">
        <w:rPr>
          <w:rFonts w:ascii="Garamond" w:hAnsi="Garamond" w:cs="Futura Medium"/>
          <w:color w:val="000000"/>
          <w:sz w:val="24"/>
          <w:szCs w:val="24"/>
        </w:rPr>
        <w:t>az önkormányzat által védetté nyilvánított olyan</w:t>
      </w:r>
      <w:r w:rsidR="001124C8" w:rsidRPr="00CF2D90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 </w:t>
      </w:r>
      <w:r w:rsidR="001124C8" w:rsidRPr="00CF2D90">
        <w:rPr>
          <w:rFonts w:ascii="Garamond" w:hAnsi="Garamond" w:cs="Futura Medium"/>
          <w:color w:val="000000"/>
          <w:sz w:val="24"/>
          <w:szCs w:val="24"/>
        </w:rPr>
        <w:t xml:space="preserve">épület, építmény, amely a hagyományos településkép megőrzése céljából, továbbá építészeti, településtörténeti, helytörténeti, régészeti, művészeti, vagy műszaki-ipari szempontból jelentős alkotás. A védett épület, építmény fogalmába beletartozik annak minden alkotórésze – ideértve </w:t>
      </w:r>
      <w:r w:rsidR="001124C8" w:rsidRPr="00CF2D90">
        <w:rPr>
          <w:rFonts w:ascii="Garamond" w:hAnsi="Garamond" w:cs="Futura Medium"/>
          <w:color w:val="000000"/>
          <w:sz w:val="24"/>
          <w:szCs w:val="24"/>
        </w:rPr>
        <w:lastRenderedPageBreak/>
        <w:t>a kiegészítő, illetve külső és belső díszítő elemeket</w:t>
      </w:r>
      <w:r w:rsidR="00041842">
        <w:rPr>
          <w:rFonts w:ascii="Garamond" w:hAnsi="Garamond" w:cs="Futura Medium"/>
          <w:color w:val="000000"/>
          <w:sz w:val="24"/>
          <w:szCs w:val="24"/>
        </w:rPr>
        <w:t xml:space="preserve">. </w:t>
      </w:r>
      <w:r w:rsidR="001124C8" w:rsidRPr="00041842">
        <w:rPr>
          <w:rFonts w:ascii="Garamond" w:hAnsi="Garamond" w:cs="Futura Medium"/>
          <w:color w:val="000000"/>
          <w:sz w:val="24"/>
          <w:szCs w:val="24"/>
        </w:rPr>
        <w:t xml:space="preserve">A rendelet alkalmazása szempontjából védettnek minősül az a telek, annak használati módja is, amelyen a védett épület, építmény áll. </w:t>
      </w:r>
    </w:p>
    <w:p w14:paraId="4028AC70" w14:textId="1B0B9C5E" w:rsidR="00EF3BDD" w:rsidRPr="007E6ED6" w:rsidRDefault="00F40B7B" w:rsidP="00772809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bCs/>
          <w:color w:val="000000"/>
          <w:sz w:val="24"/>
          <w:szCs w:val="24"/>
        </w:rPr>
        <w:t>Helyi v</w:t>
      </w:r>
      <w:r w:rsidR="001124C8" w:rsidRPr="007E6ED6">
        <w:rPr>
          <w:rFonts w:ascii="Garamond" w:hAnsi="Garamond" w:cs="Futura Medium"/>
          <w:bCs/>
          <w:color w:val="000000"/>
          <w:sz w:val="24"/>
          <w:szCs w:val="24"/>
        </w:rPr>
        <w:t>édett műtárgy</w:t>
      </w:r>
      <w:r w:rsidR="001124C8" w:rsidRPr="007E6ED6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: </w:t>
      </w:r>
      <w:r w:rsidR="001124C8" w:rsidRPr="007E6ED6">
        <w:rPr>
          <w:rFonts w:ascii="Garamond" w:hAnsi="Garamond" w:cs="Futura Medium"/>
          <w:color w:val="000000"/>
          <w:sz w:val="24"/>
          <w:szCs w:val="24"/>
        </w:rPr>
        <w:t xml:space="preserve">az önkormányzat által védetté nyilvánított műszaki alkotás, műtárgy – különösen emlékmű, szobor, síremlék (sírkő), utcabútorzat, díszkút, kerítés. </w:t>
      </w:r>
    </w:p>
    <w:p w14:paraId="1E4109FB" w14:textId="4C2924BC" w:rsidR="00EF3BDD" w:rsidRPr="007E6ED6" w:rsidRDefault="00F40B7B" w:rsidP="00772809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bCs/>
          <w:color w:val="000000"/>
          <w:sz w:val="24"/>
          <w:szCs w:val="24"/>
        </w:rPr>
        <w:t>Helyi v</w:t>
      </w:r>
      <w:r w:rsidR="001124C8" w:rsidRPr="007E6ED6">
        <w:rPr>
          <w:rFonts w:ascii="Garamond" w:hAnsi="Garamond" w:cs="Futura Medium"/>
          <w:bCs/>
          <w:color w:val="000000"/>
          <w:sz w:val="24"/>
          <w:szCs w:val="24"/>
        </w:rPr>
        <w:t>édett növényzet</w:t>
      </w:r>
      <w:r w:rsidR="0017498E" w:rsidRPr="007E6ED6">
        <w:rPr>
          <w:rFonts w:ascii="Garamond" w:hAnsi="Garamond" w:cs="Futura Medium"/>
          <w:color w:val="000000"/>
          <w:sz w:val="24"/>
          <w:szCs w:val="24"/>
        </w:rPr>
        <w:t>: az ö</w:t>
      </w:r>
      <w:r w:rsidR="001124C8" w:rsidRPr="007E6ED6">
        <w:rPr>
          <w:rFonts w:ascii="Garamond" w:hAnsi="Garamond" w:cs="Futura Medium"/>
          <w:color w:val="000000"/>
          <w:sz w:val="24"/>
          <w:szCs w:val="24"/>
        </w:rPr>
        <w:t>nkormányzat által védetté nyilvánított olyan</w:t>
      </w:r>
      <w:r w:rsidR="001124C8" w:rsidRPr="007E6ED6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 </w:t>
      </w:r>
      <w:r w:rsidR="001124C8" w:rsidRPr="007E6ED6">
        <w:rPr>
          <w:rFonts w:ascii="Garamond" w:hAnsi="Garamond" w:cs="Futura Medium"/>
          <w:color w:val="000000"/>
          <w:sz w:val="24"/>
          <w:szCs w:val="24"/>
        </w:rPr>
        <w:t>növényzet, amely fajtájánál, koránál, helyzeténél, látványánál vagy valamilyen eseményhez-kötődésénél fogva védelemre érdeme</w:t>
      </w:r>
      <w:bookmarkStart w:id="1" w:name="page3"/>
      <w:bookmarkEnd w:id="1"/>
      <w:r w:rsidR="001124C8" w:rsidRPr="007E6ED6">
        <w:rPr>
          <w:rFonts w:ascii="Garamond" w:hAnsi="Garamond" w:cs="Futura Medium"/>
          <w:color w:val="000000"/>
          <w:sz w:val="24"/>
          <w:szCs w:val="24"/>
        </w:rPr>
        <w:t xml:space="preserve">s. </w:t>
      </w:r>
    </w:p>
    <w:p w14:paraId="736C2A40" w14:textId="4174851E" w:rsidR="00EF3BDD" w:rsidRPr="007E6ED6" w:rsidRDefault="001124C8" w:rsidP="00772809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bCs/>
          <w:color w:val="000000"/>
          <w:sz w:val="24"/>
          <w:szCs w:val="24"/>
        </w:rPr>
        <w:t>Védett érték károsodása:</w:t>
      </w:r>
      <w:r w:rsidRPr="007E6ED6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 </w:t>
      </w:r>
      <w:r w:rsidRPr="007E6ED6">
        <w:rPr>
          <w:rFonts w:ascii="Garamond" w:hAnsi="Garamond" w:cs="Futura Medium"/>
          <w:color w:val="000000"/>
          <w:sz w:val="24"/>
          <w:szCs w:val="24"/>
        </w:rPr>
        <w:t>minden olyan esemény, beavatkozás, amely a</w:t>
      </w:r>
      <w:r w:rsidRPr="007E6ED6">
        <w:rPr>
          <w:rFonts w:ascii="Garamond" w:hAnsi="Garamond" w:cs="Futura Medium"/>
          <w:b/>
          <w:bCs/>
          <w:color w:val="000000"/>
          <w:sz w:val="24"/>
          <w:szCs w:val="24"/>
        </w:rPr>
        <w:t xml:space="preserve"> </w:t>
      </w:r>
      <w:r w:rsidRPr="007E6ED6">
        <w:rPr>
          <w:rFonts w:ascii="Garamond" w:hAnsi="Garamond" w:cs="Futura Medium"/>
          <w:color w:val="000000"/>
          <w:sz w:val="24"/>
          <w:szCs w:val="24"/>
        </w:rPr>
        <w:t>védett érték teljes vagy részleges megsemmisülését, karakterének előnytelen megváltoztatását, általános esztétikai értékcsökkenést eredményez.</w:t>
      </w:r>
    </w:p>
    <w:p w14:paraId="57507CCE" w14:textId="77777777" w:rsidR="00041842" w:rsidRDefault="00F64DC5" w:rsidP="00C66F93">
      <w:pPr>
        <w:pStyle w:val="Nincstrkz"/>
        <w:numPr>
          <w:ilvl w:val="0"/>
          <w:numId w:val="41"/>
        </w:numPr>
        <w:jc w:val="both"/>
        <w:rPr>
          <w:rFonts w:ascii="Garamond" w:hAnsi="Garamond" w:cs="Futura Medium"/>
          <w:sz w:val="24"/>
          <w:szCs w:val="24"/>
        </w:rPr>
      </w:pPr>
      <w:r w:rsidRPr="00041842">
        <w:rPr>
          <w:rFonts w:ascii="Garamond" w:hAnsi="Garamond" w:cs="Futura Medium"/>
          <w:sz w:val="24"/>
          <w:szCs w:val="24"/>
        </w:rPr>
        <w:t xml:space="preserve">Utcaképi védelem: a jelölt utcaszakaszok épületeinek beépítési módját, az épületek építészeti arculatának, tömegének, jellemző paramétereinek megőrzését jelenti. </w:t>
      </w:r>
    </w:p>
    <w:p w14:paraId="1FC6722C" w14:textId="5D391332" w:rsidR="00EF3BDD" w:rsidRPr="00F40B7B" w:rsidRDefault="00AC0CC6" w:rsidP="00F40B7B">
      <w:pPr>
        <w:pStyle w:val="Nincstrkz"/>
        <w:numPr>
          <w:ilvl w:val="0"/>
          <w:numId w:val="41"/>
        </w:numPr>
        <w:jc w:val="both"/>
        <w:rPr>
          <w:rFonts w:ascii="Garamond" w:eastAsia="MyriadPro-Regular" w:hAnsi="Garamond" w:cs="Futura Medium"/>
          <w:sz w:val="24"/>
          <w:szCs w:val="24"/>
        </w:rPr>
      </w:pPr>
      <w:r w:rsidRPr="00F40B7B">
        <w:rPr>
          <w:rFonts w:ascii="Garamond" w:hAnsi="Garamond" w:cs="Futura Medium"/>
          <w:sz w:val="24"/>
          <w:szCs w:val="24"/>
        </w:rPr>
        <w:t xml:space="preserve">Reklám elhelyezése: </w:t>
      </w:r>
      <w:r w:rsidRPr="00F40B7B">
        <w:rPr>
          <w:rFonts w:ascii="Garamond" w:eastAsia="MyriadPro-Regular" w:hAnsi="Garamond" w:cs="Futura Medium"/>
          <w:sz w:val="24"/>
          <w:szCs w:val="24"/>
        </w:rPr>
        <w:t>reklám közzététele, illetve reklámhordozó, reklámhordozót tartó berendezés</w:t>
      </w:r>
      <w:r w:rsidR="00041842" w:rsidRPr="00F40B7B">
        <w:rPr>
          <w:rFonts w:ascii="Garamond" w:eastAsia="MyriadPro-Regular" w:hAnsi="Garamond" w:cs="Futura Medium"/>
          <w:sz w:val="24"/>
          <w:szCs w:val="24"/>
        </w:rPr>
        <w:t xml:space="preserve">, </w:t>
      </w:r>
      <w:r w:rsidR="00041842" w:rsidRPr="00F40B7B">
        <w:rPr>
          <w:rFonts w:ascii="Garamond" w:hAnsi="Garamond" w:cs="Futura Medium"/>
          <w:sz w:val="24"/>
          <w:szCs w:val="24"/>
        </w:rPr>
        <w:t>u</w:t>
      </w:r>
      <w:r w:rsidRPr="00F40B7B">
        <w:rPr>
          <w:rFonts w:ascii="Garamond" w:hAnsi="Garamond" w:cs="Futura Medium"/>
          <w:sz w:val="24"/>
          <w:szCs w:val="24"/>
        </w:rPr>
        <w:t>t</w:t>
      </w:r>
      <w:r w:rsidR="00041842" w:rsidRPr="00F40B7B">
        <w:rPr>
          <w:rFonts w:ascii="Garamond" w:hAnsi="Garamond" w:cs="Futura Medium"/>
          <w:sz w:val="24"/>
          <w:szCs w:val="24"/>
        </w:rPr>
        <w:t xml:space="preserve">cabútor: az utasváró, </w:t>
      </w:r>
      <w:r w:rsidRPr="00F40B7B">
        <w:rPr>
          <w:rFonts w:ascii="Garamond" w:hAnsi="Garamond" w:cs="Futura Medium"/>
          <w:sz w:val="24"/>
          <w:szCs w:val="24"/>
        </w:rPr>
        <w:t xml:space="preserve">a </w:t>
      </w:r>
      <w:r w:rsidR="00041842" w:rsidRPr="00F40B7B">
        <w:rPr>
          <w:rFonts w:ascii="Garamond" w:hAnsi="Garamond" w:cs="Futura Medium"/>
          <w:sz w:val="24"/>
          <w:szCs w:val="24"/>
        </w:rPr>
        <w:t>közművelődési célú hirdetőfelület</w:t>
      </w:r>
      <w:r w:rsidRPr="00F40B7B">
        <w:rPr>
          <w:rFonts w:ascii="Garamond" w:hAnsi="Garamond" w:cs="Futura Medium"/>
          <w:sz w:val="24"/>
          <w:szCs w:val="24"/>
        </w:rPr>
        <w:t xml:space="preserve"> és információs vagy más célú berendezés a 104/2017.(IV.28.) Kor</w:t>
      </w:r>
      <w:r w:rsidR="00041842" w:rsidRPr="00F40B7B">
        <w:rPr>
          <w:rFonts w:ascii="Garamond" w:hAnsi="Garamond" w:cs="Futura Medium"/>
          <w:sz w:val="24"/>
          <w:szCs w:val="24"/>
        </w:rPr>
        <w:t>m. rendelet szerinti értelemben.</w:t>
      </w:r>
    </w:p>
    <w:p w14:paraId="7FA809CE" w14:textId="66EEA027" w:rsidR="001431B7" w:rsidRPr="00041842" w:rsidRDefault="001431B7" w:rsidP="00041842">
      <w:pPr>
        <w:pStyle w:val="Nincstrkz"/>
        <w:numPr>
          <w:ilvl w:val="0"/>
          <w:numId w:val="41"/>
        </w:numPr>
        <w:jc w:val="both"/>
        <w:rPr>
          <w:rFonts w:ascii="Garamond" w:eastAsia="MyriadPro-Regular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Vázlatterv: a megértéshez szükséges műszaki tervdokumentáció</w:t>
      </w:r>
      <w:r w:rsidR="007F1C35">
        <w:rPr>
          <w:rFonts w:ascii="Garamond" w:hAnsi="Garamond" w:cs="Futura Medium"/>
          <w:sz w:val="24"/>
          <w:szCs w:val="24"/>
        </w:rPr>
        <w:t>, amely minden esetben megegyezik az eljárás által előírt műszaki tartalommal, azzal a különbséggel, hogy a tervek kidolgozottsága elsősorban a koncepcióra, beépítésre, tömegformálásra, a településképi szempontból meghatározó részek esetében legyen teljes.</w:t>
      </w:r>
    </w:p>
    <w:p w14:paraId="3F59EEE3" w14:textId="77777777" w:rsidR="002B24B1" w:rsidRPr="007E6ED6" w:rsidRDefault="002B24B1" w:rsidP="00010689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526EAD52" w14:textId="691398EC" w:rsidR="00DB6618" w:rsidRPr="007E6ED6" w:rsidRDefault="0004492E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II. f</w:t>
      </w:r>
      <w:r w:rsidR="00DB6618" w:rsidRPr="007E6ED6">
        <w:rPr>
          <w:rFonts w:ascii="Garamond" w:hAnsi="Garamond" w:cs="Futura Medium"/>
          <w:b/>
          <w:sz w:val="24"/>
          <w:szCs w:val="24"/>
        </w:rPr>
        <w:t>ejezet</w:t>
      </w:r>
    </w:p>
    <w:p w14:paraId="7A67252B" w14:textId="77777777" w:rsidR="00B31F3C" w:rsidRPr="007E6ED6" w:rsidRDefault="00B31F3C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</w:p>
    <w:p w14:paraId="6209E31F" w14:textId="0692C606" w:rsidR="00B31F3C" w:rsidRPr="007E6ED6" w:rsidRDefault="002276BC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HELYI ÉRTÉK</w:t>
      </w:r>
      <w:r w:rsidR="00B31F3C" w:rsidRPr="007E6ED6">
        <w:rPr>
          <w:rFonts w:ascii="Garamond" w:hAnsi="Garamond" w:cs="Futura Medium"/>
          <w:b/>
          <w:sz w:val="24"/>
          <w:szCs w:val="24"/>
        </w:rPr>
        <w:t>VÉDELEM</w:t>
      </w:r>
    </w:p>
    <w:p w14:paraId="782E507B" w14:textId="77777777" w:rsidR="002B24B1" w:rsidRPr="007E6ED6" w:rsidRDefault="002B24B1" w:rsidP="00DB661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</w:p>
    <w:p w14:paraId="01344F2D" w14:textId="349B854D" w:rsidR="00B9314E" w:rsidRPr="000424D8" w:rsidRDefault="00B31F3C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  <w:r w:rsidRPr="007E6ED6">
        <w:rPr>
          <w:rFonts w:ascii="Garamond" w:hAnsi="Garamond" w:cs="Futura Medium"/>
          <w:b/>
          <w:bCs/>
          <w:sz w:val="24"/>
          <w:szCs w:val="24"/>
        </w:rPr>
        <w:t>3. Helyi védett értékek</w:t>
      </w:r>
    </w:p>
    <w:p w14:paraId="4ECE2A98" w14:textId="46E6BC6E" w:rsidR="00883FF7" w:rsidRDefault="009D6E05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4</w:t>
      </w:r>
      <w:r w:rsidR="00883FF7" w:rsidRPr="007E6ED6">
        <w:rPr>
          <w:rFonts w:ascii="Garamond" w:hAnsi="Garamond" w:cs="Futura Medium"/>
          <w:sz w:val="24"/>
          <w:szCs w:val="24"/>
        </w:rPr>
        <w:t xml:space="preserve">. § </w:t>
      </w:r>
    </w:p>
    <w:p w14:paraId="41868DBD" w14:textId="77777777" w:rsidR="002B24B1" w:rsidRPr="007E6ED6" w:rsidRDefault="002B24B1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</w:p>
    <w:p w14:paraId="16B3EAAB" w14:textId="77777777" w:rsidR="009D6E05" w:rsidRDefault="00293B25" w:rsidP="009D6E05">
      <w:pPr>
        <w:widowControl w:val="0"/>
        <w:overflowPunct w:val="0"/>
        <w:autoSpaceDE w:val="0"/>
        <w:autoSpaceDN w:val="0"/>
        <w:adjustRightInd w:val="0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(1)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A helyi értékvédelem feladata a helyi különleges oltalmat igénylő településszerkezeti, településképi, táji, építészeti, néprajzi, településtörténeti, régészeti, művészeti, műszaki-ipari, természeti, esztétikai szempontból védelemre érdemes </w:t>
      </w:r>
      <w:r w:rsidR="00AF3D21" w:rsidRPr="007E6ED6">
        <w:rPr>
          <w:rFonts w:ascii="Garamond" w:hAnsi="Garamond" w:cs="Futura Medium"/>
          <w:color w:val="000000"/>
          <w:sz w:val="24"/>
          <w:szCs w:val="24"/>
        </w:rPr>
        <w:t xml:space="preserve">védett </w:t>
      </w:r>
      <w:r w:rsidR="009D6E05">
        <w:rPr>
          <w:rFonts w:ascii="Garamond" w:hAnsi="Garamond" w:cs="Futura Medium"/>
          <w:color w:val="000000"/>
          <w:sz w:val="24"/>
          <w:szCs w:val="24"/>
        </w:rPr>
        <w:t xml:space="preserve">terület és egyedi védett </w:t>
      </w:r>
      <w:r w:rsidR="00AF3D21" w:rsidRPr="007E6ED6">
        <w:rPr>
          <w:rFonts w:ascii="Garamond" w:hAnsi="Garamond" w:cs="Futura Medium"/>
          <w:color w:val="000000"/>
          <w:sz w:val="24"/>
          <w:szCs w:val="24"/>
        </w:rPr>
        <w:t>értékek 1. sz. melléklet</w:t>
      </w:r>
      <w:r w:rsidR="007115BA" w:rsidRPr="007E6ED6">
        <w:rPr>
          <w:rFonts w:ascii="Garamond" w:hAnsi="Garamond" w:cs="Futura Medium"/>
          <w:color w:val="000000"/>
          <w:sz w:val="24"/>
          <w:szCs w:val="24"/>
        </w:rPr>
        <w:t xml:space="preserve"> sze</w:t>
      </w:r>
      <w:r w:rsidR="00EC719B" w:rsidRPr="007E6ED6">
        <w:rPr>
          <w:rFonts w:ascii="Garamond" w:hAnsi="Garamond" w:cs="Futura Medium"/>
          <w:color w:val="000000"/>
          <w:sz w:val="24"/>
          <w:szCs w:val="24"/>
        </w:rPr>
        <w:t>r</w:t>
      </w:r>
      <w:r w:rsidR="007115BA" w:rsidRPr="007E6ED6">
        <w:rPr>
          <w:rFonts w:ascii="Garamond" w:hAnsi="Garamond" w:cs="Futura Medium"/>
          <w:color w:val="000000"/>
          <w:sz w:val="24"/>
          <w:szCs w:val="24"/>
        </w:rPr>
        <w:t xml:space="preserve">inti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körének számbavétele és meghatározása, nyilvántartása, dokumentálása, megőrzése, megőriztetése és a lakossággal való megismertetése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, valamint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a védett értékek károsodásának megelőzése, fenntartásuk, i</w:t>
      </w:r>
      <w:r w:rsidR="009D6E05">
        <w:rPr>
          <w:rFonts w:ascii="Garamond" w:hAnsi="Garamond" w:cs="Futura Medium"/>
          <w:color w:val="000000"/>
          <w:sz w:val="24"/>
          <w:szCs w:val="24"/>
        </w:rPr>
        <w:t>lletve megújulásuk elősegítése.</w:t>
      </w:r>
    </w:p>
    <w:p w14:paraId="1B401400" w14:textId="77777777" w:rsidR="002A5068" w:rsidRDefault="009D6E05" w:rsidP="002A5068">
      <w:pPr>
        <w:widowControl w:val="0"/>
        <w:overflowPunct w:val="0"/>
        <w:autoSpaceDE w:val="0"/>
        <w:autoSpaceDN w:val="0"/>
        <w:adjustRightInd w:val="0"/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bCs/>
          <w:color w:val="000000"/>
          <w:sz w:val="24"/>
          <w:szCs w:val="24"/>
        </w:rPr>
        <w:t>(2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) A helyi védettség alá helyezésről, annak megszűnéséről a Képviselő-testület </w:t>
      </w:r>
      <w:r>
        <w:rPr>
          <w:rFonts w:ascii="Garamond" w:hAnsi="Garamond" w:cs="Futura Medium"/>
          <w:color w:val="000000"/>
          <w:sz w:val="24"/>
          <w:szCs w:val="24"/>
        </w:rPr>
        <w:t xml:space="preserve">jelen rendelet módosításával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dönt. 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A védetté nyilvánításhoz, annak m</w:t>
      </w:r>
      <w:r>
        <w:rPr>
          <w:rFonts w:ascii="Garamond" w:hAnsi="Garamond" w:cs="Futura Medium"/>
          <w:color w:val="000000"/>
          <w:sz w:val="24"/>
          <w:szCs w:val="24"/>
        </w:rPr>
        <w:t xml:space="preserve">egszüntetéséhez 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a</w:t>
      </w:r>
      <w:r>
        <w:rPr>
          <w:rFonts w:ascii="Garamond" w:hAnsi="Garamond" w:cs="Futura Medium"/>
          <w:color w:val="000000"/>
          <w:sz w:val="24"/>
          <w:szCs w:val="24"/>
        </w:rPr>
        <w:t>z önkormányzati</w:t>
      </w:r>
      <w:r w:rsidR="002A5068">
        <w:rPr>
          <w:rFonts w:ascii="Garamond" w:hAnsi="Garamond" w:cs="Futura Medium"/>
          <w:color w:val="000000"/>
          <w:sz w:val="24"/>
          <w:szCs w:val="24"/>
        </w:rPr>
        <w:t xml:space="preserve"> főépítész szakmai véleménye </w:t>
      </w:r>
      <w:r>
        <w:rPr>
          <w:rFonts w:ascii="Garamond" w:hAnsi="Garamond" w:cs="Futura Medium"/>
          <w:color w:val="000000"/>
          <w:sz w:val="24"/>
          <w:szCs w:val="24"/>
        </w:rPr>
        <w:t>szükséges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 xml:space="preserve">, ami az értékvizsgálaton </w:t>
      </w:r>
      <w:r w:rsidR="002A5068">
        <w:rPr>
          <w:rFonts w:ascii="Garamond" w:hAnsi="Garamond" w:cs="Futura Medium"/>
          <w:color w:val="000000"/>
          <w:sz w:val="24"/>
          <w:szCs w:val="24"/>
        </w:rPr>
        <w:t>a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lapul</w:t>
      </w:r>
      <w:r w:rsidR="002A5068">
        <w:rPr>
          <w:rFonts w:ascii="Garamond" w:hAnsi="Garamond" w:cs="Futura Medium"/>
          <w:color w:val="000000"/>
          <w:sz w:val="24"/>
          <w:szCs w:val="24"/>
        </w:rPr>
        <w:t>, melyet a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 xml:space="preserve"> 3. </w:t>
      </w:r>
      <w:r w:rsidR="002A5068">
        <w:rPr>
          <w:rFonts w:ascii="Garamond" w:hAnsi="Garamond" w:cs="Futura Medium"/>
          <w:color w:val="000000"/>
          <w:sz w:val="24"/>
          <w:szCs w:val="24"/>
        </w:rPr>
        <w:t xml:space="preserve">sz. 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melléklet szerinti tartalommal</w:t>
      </w:r>
      <w:r w:rsidR="002A5068">
        <w:rPr>
          <w:rFonts w:ascii="Garamond" w:hAnsi="Garamond" w:cs="Futura Medium"/>
          <w:color w:val="000000"/>
          <w:sz w:val="24"/>
          <w:szCs w:val="24"/>
        </w:rPr>
        <w:t xml:space="preserve"> 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az eljárás megind</w:t>
      </w:r>
      <w:r w:rsidR="002A5068">
        <w:rPr>
          <w:rFonts w:ascii="Garamond" w:hAnsi="Garamond" w:cs="Futura Medium"/>
          <w:color w:val="000000"/>
          <w:sz w:val="24"/>
          <w:szCs w:val="24"/>
        </w:rPr>
        <w:t xml:space="preserve">ítását követő 60 napon belül 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 xml:space="preserve">kell </w:t>
      </w:r>
      <w:r w:rsidR="002A5068">
        <w:rPr>
          <w:rFonts w:ascii="Garamond" w:hAnsi="Garamond" w:cs="Futura Medium"/>
          <w:color w:val="000000"/>
          <w:sz w:val="24"/>
          <w:szCs w:val="24"/>
        </w:rPr>
        <w:t>el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készít</w:t>
      </w:r>
      <w:r w:rsidR="002A5068">
        <w:rPr>
          <w:rFonts w:ascii="Garamond" w:hAnsi="Garamond" w:cs="Futura Medium"/>
          <w:color w:val="000000"/>
          <w:sz w:val="24"/>
          <w:szCs w:val="24"/>
        </w:rPr>
        <w:t>tet</w:t>
      </w:r>
      <w:r w:rsidR="00FD5EE3" w:rsidRPr="007E6ED6">
        <w:rPr>
          <w:rFonts w:ascii="Garamond" w:hAnsi="Garamond" w:cs="Futura Medium"/>
          <w:color w:val="000000"/>
          <w:sz w:val="24"/>
          <w:szCs w:val="24"/>
        </w:rPr>
        <w:t>ni.</w:t>
      </w:r>
    </w:p>
    <w:p w14:paraId="5B8B8C35" w14:textId="044C0305" w:rsidR="003B6829" w:rsidRPr="007E6ED6" w:rsidRDefault="002A5068" w:rsidP="002A5068">
      <w:pPr>
        <w:widowControl w:val="0"/>
        <w:overflowPunct w:val="0"/>
        <w:autoSpaceDE w:val="0"/>
        <w:autoSpaceDN w:val="0"/>
        <w:adjustRightInd w:val="0"/>
        <w:jc w:val="both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color w:val="000000"/>
          <w:sz w:val="24"/>
          <w:szCs w:val="24"/>
        </w:rPr>
        <w:t>(3</w:t>
      </w:r>
      <w:r w:rsidR="004902A6" w:rsidRPr="007E6ED6">
        <w:rPr>
          <w:rFonts w:ascii="Garamond" w:hAnsi="Garamond" w:cs="Futura Medium"/>
          <w:color w:val="000000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A védettség megszüntetésére akkor kerülhet sor, ha </w:t>
      </w:r>
    </w:p>
    <w:p w14:paraId="138EAC44" w14:textId="77777777" w:rsidR="003B6829" w:rsidRPr="007E6ED6" w:rsidRDefault="003B6829" w:rsidP="003B6829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a védetté nyilvánított helyi érték megsemmisül, </w:t>
      </w:r>
    </w:p>
    <w:p w14:paraId="63736C77" w14:textId="77777777" w:rsidR="003B6829" w:rsidRPr="007E6ED6" w:rsidRDefault="003B6829" w:rsidP="003B6829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a védett terület, illetve érték, a védelem alapját képező értékeit helyreállíthatatlanul elveszítette, </w:t>
      </w:r>
    </w:p>
    <w:p w14:paraId="5E15012C" w14:textId="77777777" w:rsidR="003B6829" w:rsidRPr="007E6ED6" w:rsidRDefault="003B6829" w:rsidP="003B6829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a védelem tárgya a védelemmel összefüggő szakmai ismérveknek már nem felel meg,</w:t>
      </w:r>
    </w:p>
    <w:p w14:paraId="174BE025" w14:textId="6EF18193" w:rsidR="004902A6" w:rsidRPr="007E6ED6" w:rsidRDefault="003B6829" w:rsidP="008467EB">
      <w:pPr>
        <w:widowControl w:val="0"/>
        <w:numPr>
          <w:ilvl w:val="1"/>
          <w:numId w:val="1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a védett érték magasabb (műemléki) védettséget kap. </w:t>
      </w:r>
    </w:p>
    <w:p w14:paraId="4204E4C1" w14:textId="77777777" w:rsidR="008467EB" w:rsidRPr="007E6ED6" w:rsidRDefault="008467EB" w:rsidP="008467E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aramond" w:hAnsi="Garamond" w:cs="Futura Medium"/>
          <w:color w:val="000000"/>
          <w:sz w:val="24"/>
          <w:szCs w:val="24"/>
        </w:rPr>
      </w:pPr>
    </w:p>
    <w:p w14:paraId="40797079" w14:textId="64740B5A" w:rsidR="003B6829" w:rsidRPr="007E6ED6" w:rsidRDefault="002A5068" w:rsidP="00D04B0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3B6829" w:rsidRPr="007E6ED6">
        <w:rPr>
          <w:rFonts w:ascii="Garamond" w:hAnsi="Garamond" w:cs="Futura Medium"/>
          <w:sz w:val="24"/>
          <w:szCs w:val="24"/>
        </w:rPr>
        <w:t>) A helyi védettség alá helyezést, annak megszüntetését bármely természetes vagy jogi személy, írásban a p</w:t>
      </w:r>
      <w:r>
        <w:rPr>
          <w:rFonts w:ascii="Garamond" w:hAnsi="Garamond" w:cs="Futura Medium"/>
          <w:sz w:val="24"/>
          <w:szCs w:val="24"/>
        </w:rPr>
        <w:t>olgármesternél kezdeményezheti, mely</w:t>
      </w:r>
      <w:r w:rsidR="003B6829" w:rsidRPr="007E6ED6">
        <w:rPr>
          <w:rFonts w:ascii="Garamond" w:hAnsi="Garamond" w:cs="Futura Medium"/>
          <w:sz w:val="24"/>
          <w:szCs w:val="24"/>
        </w:rPr>
        <w:t xml:space="preserve"> kezdeményezésnek tartalmaznia kell</w:t>
      </w:r>
    </w:p>
    <w:p w14:paraId="0DDCAFB2" w14:textId="739F4805" w:rsidR="003B6829" w:rsidRPr="007E6ED6" w:rsidRDefault="003B6829" w:rsidP="00D04B0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a védendő érték megnevezését, </w:t>
      </w:r>
      <w:r w:rsidR="004902A6" w:rsidRPr="007E6ED6">
        <w:rPr>
          <w:rFonts w:ascii="Garamond" w:hAnsi="Garamond" w:cs="Futura Medium"/>
          <w:color w:val="000000"/>
          <w:sz w:val="24"/>
          <w:szCs w:val="24"/>
        </w:rPr>
        <w:t xml:space="preserve">szükség esetén </w:t>
      </w:r>
      <w:r w:rsidR="002A5068">
        <w:rPr>
          <w:rFonts w:ascii="Garamond" w:hAnsi="Garamond" w:cs="Futura Medium"/>
          <w:color w:val="000000"/>
          <w:sz w:val="24"/>
          <w:szCs w:val="24"/>
        </w:rPr>
        <w:t xml:space="preserve">a </w:t>
      </w:r>
      <w:r w:rsidR="004902A6" w:rsidRPr="007E6ED6">
        <w:rPr>
          <w:rFonts w:ascii="Garamond" w:hAnsi="Garamond" w:cs="Futura Medium"/>
          <w:color w:val="000000"/>
          <w:sz w:val="24"/>
          <w:szCs w:val="24"/>
        </w:rPr>
        <w:t>körülhatárolását;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 </w:t>
      </w:r>
    </w:p>
    <w:p w14:paraId="664CFC0E" w14:textId="79117162" w:rsidR="003B6829" w:rsidRPr="007E6ED6" w:rsidRDefault="003B6829" w:rsidP="003B682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pontos hely megjelölését (utca, házszám, helyrajzi szám, épület-, </w:t>
      </w:r>
      <w:r w:rsidR="004902A6" w:rsidRPr="007E6ED6">
        <w:rPr>
          <w:rFonts w:ascii="Garamond" w:hAnsi="Garamond" w:cs="Futura Medium"/>
          <w:color w:val="000000"/>
          <w:sz w:val="24"/>
          <w:szCs w:val="24"/>
        </w:rPr>
        <w:t>illetve telekrész);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 </w:t>
      </w:r>
    </w:p>
    <w:p w14:paraId="326E8E5D" w14:textId="2E0A5BF6" w:rsidR="003B6829" w:rsidRPr="007E6ED6" w:rsidRDefault="003B6829" w:rsidP="003B682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a védendő érték rövid leírását (ha lehetséges</w:t>
      </w:r>
      <w:r w:rsidR="004902A6" w:rsidRPr="007E6ED6">
        <w:rPr>
          <w:rFonts w:ascii="Garamond" w:hAnsi="Garamond" w:cs="Futura Medium"/>
          <w:color w:val="000000"/>
          <w:sz w:val="24"/>
          <w:szCs w:val="24"/>
        </w:rPr>
        <w:t>, dokumentálását, fotók);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 </w:t>
      </w:r>
    </w:p>
    <w:p w14:paraId="2CBBBB69" w14:textId="0BDC8969" w:rsidR="004902A6" w:rsidRPr="007E6ED6" w:rsidRDefault="003B6829" w:rsidP="004902A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lastRenderedPageBreak/>
        <w:t xml:space="preserve">a kezdeményezés indoklását. </w:t>
      </w:r>
    </w:p>
    <w:p w14:paraId="269033A6" w14:textId="77777777" w:rsidR="004902A6" w:rsidRPr="007E6ED6" w:rsidRDefault="004902A6" w:rsidP="004902A6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Garamond" w:hAnsi="Garamond" w:cs="Futura Medium"/>
          <w:color w:val="000000"/>
          <w:sz w:val="24"/>
          <w:szCs w:val="24"/>
        </w:rPr>
      </w:pPr>
    </w:p>
    <w:p w14:paraId="673D5924" w14:textId="1CFFE26B" w:rsidR="003B6829" w:rsidRPr="007E6ED6" w:rsidRDefault="002A5068" w:rsidP="0086483F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(5</w:t>
      </w:r>
      <w:r w:rsidR="003B6829" w:rsidRPr="007E6ED6">
        <w:rPr>
          <w:rFonts w:ascii="Garamond" w:hAnsi="Garamond" w:cs="Futura Medium"/>
          <w:sz w:val="24"/>
          <w:szCs w:val="24"/>
        </w:rPr>
        <w:t>) A helyi védettség alá helyezési, illetve annak megszüntetésére irányuló eljárá</w:t>
      </w:r>
      <w:r w:rsidR="004902A6" w:rsidRPr="007E6ED6">
        <w:rPr>
          <w:rFonts w:ascii="Garamond" w:hAnsi="Garamond" w:cs="Futura Medium"/>
          <w:sz w:val="24"/>
          <w:szCs w:val="24"/>
        </w:rPr>
        <w:t xml:space="preserve">s megindításáról 8 </w:t>
      </w:r>
      <w:r w:rsidR="003B6829" w:rsidRPr="007E6ED6">
        <w:rPr>
          <w:rFonts w:ascii="Garamond" w:hAnsi="Garamond" w:cs="Futura Medium"/>
          <w:sz w:val="24"/>
          <w:szCs w:val="24"/>
        </w:rPr>
        <w:t>napon belül értesít</w:t>
      </w:r>
      <w:r w:rsidR="004902A6" w:rsidRPr="007E6ED6">
        <w:rPr>
          <w:rFonts w:ascii="Garamond" w:hAnsi="Garamond" w:cs="Futura Medium"/>
          <w:sz w:val="24"/>
          <w:szCs w:val="24"/>
        </w:rPr>
        <w:t>eni kell:</w:t>
      </w:r>
      <w:bookmarkStart w:id="2" w:name="page5"/>
      <w:bookmarkEnd w:id="2"/>
    </w:p>
    <w:p w14:paraId="37919D36" w14:textId="7C5B5602" w:rsidR="003B6829" w:rsidRPr="007E6ED6" w:rsidRDefault="001E4B75" w:rsidP="001E4B75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a) </w:t>
      </w:r>
      <w:r w:rsidR="003B6829" w:rsidRPr="007E6ED6">
        <w:rPr>
          <w:rFonts w:ascii="Garamond" w:hAnsi="Garamond" w:cs="Futura Medium"/>
          <w:sz w:val="24"/>
          <w:szCs w:val="24"/>
        </w:rPr>
        <w:t>az érintett ingatlan tulajdonosát, haszonélvezőjét és használóját,</w:t>
      </w:r>
    </w:p>
    <w:p w14:paraId="6848E001" w14:textId="298DE577" w:rsidR="003B6829" w:rsidRPr="007E6ED6" w:rsidRDefault="001E4B75" w:rsidP="001E4B75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b) </w:t>
      </w:r>
      <w:r w:rsidR="003B6829" w:rsidRPr="007E6ED6">
        <w:rPr>
          <w:rFonts w:ascii="Garamond" w:hAnsi="Garamond" w:cs="Futura Medium"/>
          <w:sz w:val="24"/>
          <w:szCs w:val="24"/>
        </w:rPr>
        <w:t xml:space="preserve">az értékvédelemmel érintett bejegyzett helyi lakossági szervezeteket (alapítványok, egyesületek), </w:t>
      </w:r>
    </w:p>
    <w:p w14:paraId="4EC679D4" w14:textId="23AFC7BA" w:rsidR="003B6829" w:rsidRPr="007E6ED6" w:rsidRDefault="001E4B75" w:rsidP="001E4B75">
      <w:pPr>
        <w:widowControl w:val="0"/>
        <w:overflowPunct w:val="0"/>
        <w:autoSpaceDE w:val="0"/>
        <w:autoSpaceDN w:val="0"/>
        <w:adjustRightInd w:val="0"/>
        <w:spacing w:after="0" w:line="239" w:lineRule="auto"/>
        <w:ind w:firstLine="708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c) </w:t>
      </w:r>
      <w:r w:rsidR="003B6829" w:rsidRPr="007E6ED6">
        <w:rPr>
          <w:rFonts w:ascii="Garamond" w:hAnsi="Garamond" w:cs="Futura Medium"/>
          <w:sz w:val="24"/>
          <w:szCs w:val="24"/>
        </w:rPr>
        <w:t>a kezdeményezőt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.</w:t>
      </w:r>
    </w:p>
    <w:p w14:paraId="1C5D7D5A" w14:textId="583ACEFC" w:rsidR="003B6829" w:rsidRPr="007E6ED6" w:rsidRDefault="003B6829" w:rsidP="004902A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A kezdeményezéssel kapcsolatban az érdekeltek 30 napon belül írásban észrevételt tehetnek. A védettséggel kapcsolatos javaslatot – az erről szóló döntést megelőzően – a helyben szokásos módon 30 napra </w:t>
      </w:r>
      <w:r w:rsidR="007657D6">
        <w:rPr>
          <w:rFonts w:ascii="Garamond" w:hAnsi="Garamond" w:cs="Futura Medium"/>
          <w:color w:val="000000"/>
          <w:sz w:val="24"/>
          <w:szCs w:val="24"/>
        </w:rPr>
        <w:t>közhírré kell tenni. A közhírré</w:t>
      </w:r>
      <w:r w:rsidRPr="007E6ED6">
        <w:rPr>
          <w:rFonts w:ascii="Garamond" w:hAnsi="Garamond" w:cs="Futura Medium"/>
          <w:color w:val="000000"/>
          <w:sz w:val="24"/>
          <w:szCs w:val="24"/>
        </w:rPr>
        <w:t xml:space="preserve">tétel időtartama alatt a javaslat és az értékvizsgálat megtekintését bárki számára biztosítani kell. </w:t>
      </w:r>
    </w:p>
    <w:p w14:paraId="68476811" w14:textId="77777777" w:rsidR="004902A6" w:rsidRPr="007E6ED6" w:rsidRDefault="004902A6" w:rsidP="004902A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</w:p>
    <w:p w14:paraId="6A2549C5" w14:textId="77777777" w:rsidR="006177FD" w:rsidRDefault="007657D6" w:rsidP="00DE3B08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(6</w:t>
      </w:r>
      <w:r w:rsidR="003B6829" w:rsidRPr="007E6ED6">
        <w:rPr>
          <w:rFonts w:ascii="Garamond" w:hAnsi="Garamond" w:cs="Futura Medium"/>
          <w:sz w:val="24"/>
          <w:szCs w:val="24"/>
        </w:rPr>
        <w:t>) A helyi védettség elrendelésétől és megszüntetéséről értesíteni kell:</w:t>
      </w:r>
    </w:p>
    <w:p w14:paraId="1BA61A59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a) az ingatlan tulajdonosát, haszonélvezőjét, használóját,</w:t>
      </w:r>
    </w:p>
    <w:p w14:paraId="4E4D8E8A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b) a Győr-Moson Sopron Megyei Kormányhivatal Állami Főépítészét,</w:t>
      </w:r>
    </w:p>
    <w:p w14:paraId="1062258B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c) a Győr-Moson-Sopron Megyei Kormányhivatal Győri Járási Hivatal Földügyi Osztályát,</w:t>
      </w:r>
    </w:p>
    <w:p w14:paraId="2046FE12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d) az illetékes építésügyi hatóságot,</w:t>
      </w:r>
    </w:p>
    <w:p w14:paraId="5E8DB155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e) az érdekelt közműveket,</w:t>
      </w:r>
    </w:p>
    <w:p w14:paraId="7CD8FDF0" w14:textId="77777777" w:rsidR="006177FD" w:rsidRPr="006177FD" w:rsidRDefault="006177FD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6177FD">
        <w:rPr>
          <w:rFonts w:ascii="Garamond" w:hAnsi="Garamond" w:cs="Futura Medium"/>
          <w:sz w:val="24"/>
          <w:szCs w:val="24"/>
        </w:rPr>
        <w:t>f) a kezdeményezőt.</w:t>
      </w:r>
    </w:p>
    <w:p w14:paraId="348F6862" w14:textId="77777777" w:rsidR="006177FD" w:rsidRDefault="003B6829" w:rsidP="006177F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0CBB5438" w14:textId="7CA453FC" w:rsidR="00C73BA6" w:rsidRPr="00EA5EE1" w:rsidRDefault="00EA5EE1" w:rsidP="006177FD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(7</w:t>
      </w:r>
      <w:r w:rsidR="00C73BA6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helyi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védettség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alá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helyezett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értékekről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nyilvántartást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vezetni</w:t>
      </w:r>
      <w:r w:rsidR="007657D6">
        <w:rPr>
          <w:rFonts w:ascii="Garamond" w:eastAsia="Arial Narrow" w:hAnsi="Garamond" w:cs="Futura Medium"/>
          <w:sz w:val="24"/>
          <w:szCs w:val="24"/>
        </w:rPr>
        <w:t>, melyet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közzé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tenni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önkormányzat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honlapján</w:t>
      </w:r>
      <w:r>
        <w:rPr>
          <w:rFonts w:ascii="Garamond" w:eastAsia="Arial Narrow" w:hAnsi="Garamond" w:cs="Futura Medium"/>
          <w:sz w:val="24"/>
          <w:szCs w:val="24"/>
        </w:rPr>
        <w:t>.</w:t>
      </w:r>
      <w:r>
        <w:rPr>
          <w:rFonts w:ascii="Garamond" w:hAnsi="Garamond" w:cs="Futura Medium"/>
          <w:sz w:val="24"/>
          <w:szCs w:val="24"/>
        </w:rPr>
        <w:t xml:space="preserve"> A nyilvántartás </w:t>
      </w:r>
      <w:r w:rsidR="00C73BA6" w:rsidRPr="007E6ED6">
        <w:rPr>
          <w:rFonts w:ascii="Garamond" w:hAnsi="Garamond" w:cs="Futura Medium"/>
          <w:sz w:val="24"/>
          <w:szCs w:val="24"/>
        </w:rPr>
        <w:t>tartalmazza a védett érték:</w:t>
      </w:r>
    </w:p>
    <w:p w14:paraId="099AAC3C" w14:textId="77777777" w:rsidR="00C73BA6" w:rsidRPr="007E6ED6" w:rsidRDefault="00C73BA6" w:rsidP="00C73BA6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iCs/>
          <w:sz w:val="24"/>
          <w:szCs w:val="24"/>
        </w:rPr>
        <w:t>a)</w:t>
      </w:r>
      <w:r w:rsidRPr="007E6ED6">
        <w:rPr>
          <w:rFonts w:ascii="Garamond" w:hAnsi="Garamond" w:cs="Futura Medium"/>
          <w:sz w:val="24"/>
          <w:szCs w:val="24"/>
        </w:rPr>
        <w:t xml:space="preserve"> megnevezését,</w:t>
      </w:r>
    </w:p>
    <w:p w14:paraId="0DCE1CA4" w14:textId="77777777" w:rsidR="00C73BA6" w:rsidRPr="007E6ED6" w:rsidRDefault="00C73BA6" w:rsidP="00C73BA6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iCs/>
          <w:sz w:val="24"/>
          <w:szCs w:val="24"/>
        </w:rPr>
        <w:t>b)</w:t>
      </w:r>
      <w:r w:rsidRPr="007E6ED6">
        <w:rPr>
          <w:rFonts w:ascii="Garamond" w:hAnsi="Garamond" w:cs="Futura Medium"/>
          <w:sz w:val="24"/>
          <w:szCs w:val="24"/>
        </w:rPr>
        <w:t xml:space="preserve"> területhatárát (utca, tér, közterület),</w:t>
      </w:r>
    </w:p>
    <w:p w14:paraId="684CF31B" w14:textId="608C7DEC" w:rsidR="00C73BA6" w:rsidRPr="007E6ED6" w:rsidRDefault="00C73BA6" w:rsidP="00C73BA6">
      <w:pPr>
        <w:pStyle w:val="Nincstrkz"/>
        <w:ind w:left="708"/>
        <w:rPr>
          <w:rFonts w:ascii="Garamond" w:hAnsi="Garamond" w:cs="Futura Medium"/>
          <w:iCs/>
          <w:sz w:val="24"/>
          <w:szCs w:val="24"/>
        </w:rPr>
      </w:pPr>
      <w:r w:rsidRPr="007E6ED6">
        <w:rPr>
          <w:rFonts w:ascii="Garamond" w:hAnsi="Garamond" w:cs="Futura Medium"/>
          <w:iCs/>
          <w:sz w:val="24"/>
          <w:szCs w:val="24"/>
        </w:rPr>
        <w:t xml:space="preserve">d) </w:t>
      </w:r>
      <w:r w:rsidRPr="007E6ED6">
        <w:rPr>
          <w:rFonts w:ascii="Garamond" w:hAnsi="Garamond" w:cs="Futura Medium"/>
          <w:sz w:val="24"/>
          <w:szCs w:val="24"/>
        </w:rPr>
        <w:t>a védelem elrendelésére</w:t>
      </w:r>
      <w:r w:rsidR="00EA5EE1">
        <w:rPr>
          <w:rFonts w:ascii="Garamond" w:hAnsi="Garamond" w:cs="Futura Medium"/>
          <w:sz w:val="24"/>
          <w:szCs w:val="24"/>
        </w:rPr>
        <w:t xml:space="preserve"> vonatkozó képviselő-testületi döntés számát</w:t>
      </w:r>
      <w:r w:rsidRPr="007E6ED6">
        <w:rPr>
          <w:rFonts w:ascii="Garamond" w:hAnsi="Garamond" w:cs="Futura Medium"/>
          <w:sz w:val="24"/>
          <w:szCs w:val="24"/>
        </w:rPr>
        <w:t>,</w:t>
      </w:r>
      <w:r w:rsidRPr="007E6ED6">
        <w:rPr>
          <w:rFonts w:ascii="Garamond" w:hAnsi="Garamond" w:cs="Futura Medium"/>
          <w:iCs/>
          <w:sz w:val="24"/>
          <w:szCs w:val="24"/>
        </w:rPr>
        <w:t xml:space="preserve"> </w:t>
      </w:r>
    </w:p>
    <w:p w14:paraId="6B1740F3" w14:textId="08C7A8BF" w:rsidR="00C73BA6" w:rsidRPr="007E6ED6" w:rsidRDefault="00C73BA6" w:rsidP="00C73BA6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iCs/>
          <w:sz w:val="24"/>
          <w:szCs w:val="24"/>
        </w:rPr>
        <w:t xml:space="preserve">e) </w:t>
      </w:r>
      <w:r w:rsidR="00EA5EE1">
        <w:rPr>
          <w:rFonts w:ascii="Garamond" w:hAnsi="Garamond" w:cs="Futura Medium"/>
          <w:iCs/>
          <w:sz w:val="24"/>
          <w:szCs w:val="24"/>
        </w:rPr>
        <w:t xml:space="preserve">helyszínrajzot vagy </w:t>
      </w:r>
      <w:r w:rsidRPr="007E6ED6">
        <w:rPr>
          <w:rFonts w:ascii="Garamond" w:hAnsi="Garamond" w:cs="Futura Medium"/>
          <w:sz w:val="24"/>
          <w:szCs w:val="24"/>
        </w:rPr>
        <w:t>térképmásolatot,</w:t>
      </w:r>
    </w:p>
    <w:p w14:paraId="738826A6" w14:textId="2FA1B79E" w:rsidR="00EA5EE1" w:rsidRDefault="00C73BA6" w:rsidP="000424D8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iCs/>
          <w:sz w:val="24"/>
          <w:szCs w:val="24"/>
        </w:rPr>
        <w:t>f)</w:t>
      </w:r>
      <w:r w:rsidRPr="007E6ED6">
        <w:rPr>
          <w:rFonts w:ascii="Garamond" w:hAnsi="Garamond" w:cs="Futura Medium"/>
          <w:sz w:val="24"/>
          <w:szCs w:val="24"/>
        </w:rPr>
        <w:t xml:space="preserve"> a védett értéket érintő beavatkozások, </w:t>
      </w:r>
      <w:r w:rsidR="00EA5EE1">
        <w:rPr>
          <w:rFonts w:ascii="Garamond" w:hAnsi="Garamond" w:cs="Futura Medium"/>
          <w:sz w:val="24"/>
          <w:szCs w:val="24"/>
        </w:rPr>
        <w:t>hatósági intézkedéseket.</w:t>
      </w:r>
    </w:p>
    <w:p w14:paraId="6A0DF5CC" w14:textId="77777777" w:rsidR="000424D8" w:rsidRDefault="000424D8" w:rsidP="000424D8">
      <w:pPr>
        <w:pStyle w:val="Nincstrkz"/>
        <w:ind w:left="708"/>
        <w:rPr>
          <w:rFonts w:ascii="Garamond" w:hAnsi="Garamond" w:cs="Futura Medium"/>
          <w:sz w:val="24"/>
          <w:szCs w:val="24"/>
        </w:rPr>
      </w:pPr>
    </w:p>
    <w:p w14:paraId="3F204A65" w14:textId="0861A905" w:rsidR="00ED59EA" w:rsidRPr="00ED59EA" w:rsidRDefault="00ED59EA" w:rsidP="00ED59EA">
      <w:pPr>
        <w:pStyle w:val="Nincstrkz"/>
        <w:ind w:left="708"/>
        <w:jc w:val="center"/>
        <w:rPr>
          <w:rFonts w:ascii="Garamond" w:hAnsi="Garamond" w:cs="Futura Medium"/>
          <w:b/>
          <w:sz w:val="24"/>
          <w:szCs w:val="24"/>
        </w:rPr>
      </w:pPr>
      <w:r w:rsidRPr="00ED59EA">
        <w:rPr>
          <w:rFonts w:ascii="Garamond" w:hAnsi="Garamond" w:cs="Futura Medium"/>
          <w:b/>
          <w:bCs/>
          <w:sz w:val="24"/>
          <w:szCs w:val="24"/>
        </w:rPr>
        <w:t xml:space="preserve">A helyi </w:t>
      </w:r>
      <w:r w:rsidRPr="00ED59EA">
        <w:rPr>
          <w:rFonts w:ascii="Garamond" w:hAnsi="Garamond" w:cs="Futura Medium"/>
          <w:b/>
          <w:sz w:val="24"/>
          <w:szCs w:val="24"/>
        </w:rPr>
        <w:t>védettséggel összefüggő korlátozások, kötelezettségek</w:t>
      </w:r>
    </w:p>
    <w:p w14:paraId="7E7E9D11" w14:textId="2733EFB9" w:rsidR="003B6829" w:rsidRPr="007E6ED6" w:rsidRDefault="00EA5EE1" w:rsidP="00C73BA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256" w:lineRule="auto"/>
        <w:jc w:val="center"/>
        <w:rPr>
          <w:rFonts w:ascii="Garamond" w:hAnsi="Garamond" w:cs="Futura Medium"/>
          <w:color w:val="000000"/>
          <w:sz w:val="24"/>
          <w:szCs w:val="24"/>
        </w:rPr>
      </w:pPr>
      <w:r>
        <w:rPr>
          <w:rFonts w:ascii="Garamond" w:hAnsi="Garamond" w:cs="Futura Medium"/>
          <w:color w:val="000000"/>
          <w:sz w:val="24"/>
          <w:szCs w:val="24"/>
        </w:rPr>
        <w:t>5</w:t>
      </w:r>
      <w:r w:rsidR="002B24B1">
        <w:rPr>
          <w:rFonts w:ascii="Garamond" w:hAnsi="Garamond" w:cs="Futura Medium"/>
          <w:color w:val="000000"/>
          <w:sz w:val="24"/>
          <w:szCs w:val="24"/>
        </w:rPr>
        <w:t>.</w:t>
      </w:r>
      <w:r w:rsidR="00C73BA6" w:rsidRPr="007E6ED6">
        <w:rPr>
          <w:rFonts w:ascii="Garamond" w:hAnsi="Garamond" w:cs="Futura Medium"/>
          <w:color w:val="000000"/>
          <w:sz w:val="24"/>
          <w:szCs w:val="24"/>
        </w:rPr>
        <w:t xml:space="preserve"> §</w:t>
      </w:r>
    </w:p>
    <w:p w14:paraId="3394DB98" w14:textId="391FE144" w:rsidR="003B6829" w:rsidRPr="007E6ED6" w:rsidRDefault="00C73BA6" w:rsidP="003B6829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256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(1</w:t>
      </w:r>
      <w:r w:rsidR="0020694E" w:rsidRPr="007E6ED6">
        <w:rPr>
          <w:rFonts w:ascii="Garamond" w:hAnsi="Garamond" w:cs="Futura Medium"/>
          <w:color w:val="000000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A védelemben részesített építmények korszerűsíthetők, (bővíthetők), funkciójuk megváltozhat, ezzel azonban védettségre okot</w:t>
      </w:r>
      <w:r w:rsidR="00EA5EE1">
        <w:rPr>
          <w:rFonts w:ascii="Garamond" w:hAnsi="Garamond" w:cs="Futura Medium"/>
          <w:color w:val="000000"/>
          <w:sz w:val="24"/>
          <w:szCs w:val="24"/>
        </w:rPr>
        <w:t xml:space="preserve"> adó értékeik nem csökkenthetők és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 a védett érték létét, állagát </w:t>
      </w:r>
      <w:r w:rsidR="00EA5EE1">
        <w:rPr>
          <w:rFonts w:ascii="Garamond" w:hAnsi="Garamond" w:cs="Futura Medium"/>
          <w:color w:val="000000"/>
          <w:sz w:val="24"/>
          <w:szCs w:val="24"/>
        </w:rPr>
        <w:t>nem veszélyeztetheti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 vagy azt értékvédelmi szempontból károsan </w:t>
      </w:r>
      <w:r w:rsidR="00EA5EE1">
        <w:rPr>
          <w:rFonts w:ascii="Garamond" w:hAnsi="Garamond" w:cs="Futura Medium"/>
          <w:color w:val="000000"/>
          <w:sz w:val="24"/>
          <w:szCs w:val="24"/>
        </w:rPr>
        <w:t>nem befolyásolhatja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.</w:t>
      </w:r>
      <w:r w:rsidR="0020694E" w:rsidRPr="007E6ED6">
        <w:rPr>
          <w:rFonts w:ascii="Garamond" w:hAnsi="Garamond" w:cs="Futura Medium"/>
          <w:color w:val="000000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A helyi védelem alatt álló épület, illetve építmén</w:t>
      </w:r>
      <w:r w:rsidR="003C6E55">
        <w:rPr>
          <w:rFonts w:ascii="Garamond" w:hAnsi="Garamond" w:cs="Futura Medium"/>
          <w:color w:val="000000"/>
          <w:sz w:val="24"/>
          <w:szCs w:val="24"/>
        </w:rPr>
        <w:t>y nem bontható el.</w:t>
      </w:r>
    </w:p>
    <w:p w14:paraId="0FB66A9F" w14:textId="15C5EE34" w:rsidR="00C73BA6" w:rsidRPr="007E6ED6" w:rsidRDefault="003C6E55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(2</w:t>
      </w:r>
      <w:r w:rsidR="00452B0C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épületeket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hagyományos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építészeti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tömegükben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tetőformájukban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megtartani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érintetlenül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hagyva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értéket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képező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homlokzati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nyílásrendet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nyílások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osztását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megőrizve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eredeti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homlokzati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tagozatokat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homlokzat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egységes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színezését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. </w:t>
      </w:r>
    </w:p>
    <w:p w14:paraId="7C5EB523" w14:textId="77777777" w:rsidR="00C73BA6" w:rsidRPr="007E6ED6" w:rsidRDefault="00C73BA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</w:p>
    <w:p w14:paraId="4482DACA" w14:textId="4A0AAD0A" w:rsidR="00C73BA6" w:rsidRPr="007E6ED6" w:rsidRDefault="003C6E55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(3</w:t>
      </w:r>
      <w:r w:rsidR="00C73BA6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belső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korszerűsítését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átalakítását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esetleg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bővítését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védettség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nem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akadályozza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sőt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védelem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érdekében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elő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segíteni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ezen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épületek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mai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igényeknek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megfelelő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használatát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.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belső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átalakításokat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eredeti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szerkezet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belső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értékek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tiszteletben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tartásával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megoldani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. </w:t>
      </w:r>
    </w:p>
    <w:p w14:paraId="6ABE3840" w14:textId="77777777" w:rsidR="00C73BA6" w:rsidRPr="007E6ED6" w:rsidRDefault="00C73BA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223744BD" w14:textId="2A1301B2" w:rsidR="00C73BA6" w:rsidRPr="007E6ED6" w:rsidRDefault="003C6E55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C73BA6" w:rsidRPr="007E6ED6">
        <w:rPr>
          <w:rFonts w:ascii="Garamond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úgy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lehet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bővíteni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hogy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eredeti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tömegformája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homlokzati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kialakítása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utcaképi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szerepe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változzon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illetve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legkisebb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kárt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szenvedje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tervezett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bővítés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régi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formálásával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szerkezetével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anyaghasználatával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összhangban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legyen</w:t>
      </w:r>
      <w:r w:rsidR="00C73BA6" w:rsidRPr="007E6ED6">
        <w:rPr>
          <w:rFonts w:ascii="Garamond" w:hAnsi="Garamond" w:cs="Futura Medium"/>
          <w:sz w:val="24"/>
          <w:szCs w:val="24"/>
        </w:rPr>
        <w:t>.</w:t>
      </w:r>
    </w:p>
    <w:p w14:paraId="793302D4" w14:textId="77777777" w:rsidR="00C73BA6" w:rsidRPr="007E6ED6" w:rsidRDefault="00C73BA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350076AD" w14:textId="24CC6BC3" w:rsidR="00C73BA6" w:rsidRPr="007E6ED6" w:rsidRDefault="003C6E55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lastRenderedPageBreak/>
        <w:t>(5</w:t>
      </w:r>
      <w:r w:rsidR="00C73BA6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épületen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>/</w:t>
      </w:r>
      <w:r w:rsidR="003B6829" w:rsidRPr="007E6ED6">
        <w:rPr>
          <w:rFonts w:ascii="Garamond" w:hAnsi="Garamond" w:cs="Futura Medium"/>
          <w:sz w:val="24"/>
          <w:szCs w:val="24"/>
        </w:rPr>
        <w:t>építményen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semmilyen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gépészeti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berendezés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tetőfelépítmény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égéstermék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>-</w:t>
      </w:r>
      <w:r w:rsidR="003B6829" w:rsidRPr="007E6ED6">
        <w:rPr>
          <w:rFonts w:ascii="Garamond" w:hAnsi="Garamond" w:cs="Futura Medium"/>
          <w:sz w:val="24"/>
          <w:szCs w:val="24"/>
        </w:rPr>
        <w:t>kivezető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szerkezet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közterületről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is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látható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egysége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kivezetése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környezetébe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nem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illeszkedő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esetleg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zavaró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módon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nem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helyezhető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. </w:t>
      </w:r>
    </w:p>
    <w:p w14:paraId="3894802E" w14:textId="77777777" w:rsidR="00C73BA6" w:rsidRPr="007E6ED6" w:rsidRDefault="00C73BA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</w:p>
    <w:p w14:paraId="52745474" w14:textId="5B7AFED0" w:rsidR="0065557D" w:rsidRPr="007E6ED6" w:rsidRDefault="003C6E55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(6</w:t>
      </w:r>
      <w:r w:rsidR="00C73BA6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CD1F93" w:rsidRPr="007E6ED6">
        <w:rPr>
          <w:rFonts w:ascii="Garamond" w:hAnsi="Garamond" w:cs="Futura Medium"/>
          <w:sz w:val="24"/>
          <w:szCs w:val="24"/>
        </w:rPr>
        <w:t>A helyi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védett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épületen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tetőtérbeépítés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vagy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emeletráépítés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csak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akkor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alkalmazható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CD1F93" w:rsidRPr="007E6ED6">
        <w:rPr>
          <w:rFonts w:ascii="Garamond" w:hAnsi="Garamond" w:cs="Futura Medium"/>
          <w:sz w:val="24"/>
          <w:szCs w:val="24"/>
        </w:rPr>
        <w:t>ha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ezt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az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illeszkedés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szabályai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lehetővé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teszik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CD1F93" w:rsidRPr="007E6ED6">
        <w:rPr>
          <w:rFonts w:ascii="Garamond" w:hAnsi="Garamond" w:cs="Futura Medium"/>
          <w:sz w:val="24"/>
          <w:szCs w:val="24"/>
        </w:rPr>
        <w:t>és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ha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a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homlokzati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értékek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CD1F93" w:rsidRPr="007E6ED6">
        <w:rPr>
          <w:rFonts w:ascii="Garamond" w:hAnsi="Garamond" w:cs="Futura Medium"/>
          <w:sz w:val="24"/>
          <w:szCs w:val="24"/>
        </w:rPr>
        <w:t>megőrizhetőek</w:t>
      </w:r>
      <w:r w:rsidR="00CD1F93" w:rsidRPr="007E6ED6">
        <w:rPr>
          <w:rFonts w:ascii="Garamond" w:eastAsia="Arial Narrow" w:hAnsi="Garamond" w:cs="Futura Medium"/>
          <w:sz w:val="24"/>
          <w:szCs w:val="24"/>
        </w:rPr>
        <w:t>.</w:t>
      </w:r>
    </w:p>
    <w:p w14:paraId="2B2B7B24" w14:textId="77777777" w:rsidR="00EF2C4F" w:rsidRDefault="00EF2C4F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</w:p>
    <w:p w14:paraId="3611CE19" w14:textId="2E84983E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(7</w:t>
      </w:r>
      <w:r w:rsidRPr="00984696">
        <w:rPr>
          <w:rFonts w:ascii="Garamond" w:eastAsia="Arial Narrow" w:hAnsi="Garamond" w:cs="Futura Medium"/>
          <w:sz w:val="24"/>
          <w:szCs w:val="24"/>
        </w:rPr>
        <w:t>) A helyi védelemben részesített épületeket a védelem alapját jelentő tömeg, tetőforma, nyílásrendszer, homlokzati tagolások, részletképzés, anyag és színhasználat megtartásának figyelembevételével kell ki- vagy átalakítani:</w:t>
      </w:r>
    </w:p>
    <w:p w14:paraId="641C6E9F" w14:textId="036AD2E8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a) nyílásosztás és nyílászárók</w:t>
      </w:r>
      <w:r w:rsidRPr="00984696">
        <w:rPr>
          <w:rFonts w:ascii="Garamond" w:eastAsia="Arial Narrow" w:hAnsi="Garamond" w:cs="Futura Medium"/>
          <w:sz w:val="24"/>
          <w:szCs w:val="24"/>
        </w:rPr>
        <w:t xml:space="preserve"> az eredetivel megegyező anyagú, nagyságú, osztású, profilozású, és szelvényméretű nyílászárók legyenek, amelyek az eredeti tenge</w:t>
      </w:r>
      <w:r>
        <w:rPr>
          <w:rFonts w:ascii="Garamond" w:eastAsia="Arial Narrow" w:hAnsi="Garamond" w:cs="Futura Medium"/>
          <w:sz w:val="24"/>
          <w:szCs w:val="24"/>
        </w:rPr>
        <w:t>lytávolságra vannak egymástól; k</w:t>
      </w:r>
      <w:r w:rsidRPr="00984696">
        <w:rPr>
          <w:rFonts w:ascii="Garamond" w:eastAsia="Arial Narrow" w:hAnsi="Garamond" w:cs="Futura Medium"/>
          <w:sz w:val="24"/>
          <w:szCs w:val="24"/>
        </w:rPr>
        <w:t>ülső redőnysze</w:t>
      </w:r>
      <w:r>
        <w:rPr>
          <w:rFonts w:ascii="Garamond" w:eastAsia="Arial Narrow" w:hAnsi="Garamond" w:cs="Futura Medium"/>
          <w:sz w:val="24"/>
          <w:szCs w:val="24"/>
        </w:rPr>
        <w:t>krény nem alkalmazható;</w:t>
      </w:r>
    </w:p>
    <w:p w14:paraId="1306389C" w14:textId="4871161A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 xml:space="preserve">b) homlokzati díszítő tagozatok </w:t>
      </w:r>
      <w:r w:rsidRPr="00984696">
        <w:rPr>
          <w:rFonts w:ascii="Garamond" w:eastAsia="Arial Narrow" w:hAnsi="Garamond" w:cs="Futura Medium"/>
          <w:sz w:val="24"/>
          <w:szCs w:val="24"/>
        </w:rPr>
        <w:t>az eredeti homlokzati struktúrának megfelelően állítandók helyre, illetve megtartani csak az építés korának megfelelő tagozatokat lehet</w:t>
      </w:r>
      <w:r>
        <w:rPr>
          <w:rFonts w:ascii="Garamond" w:eastAsia="Arial Narrow" w:hAnsi="Garamond" w:cs="Futura Medium"/>
          <w:sz w:val="24"/>
          <w:szCs w:val="24"/>
        </w:rPr>
        <w:t>;</w:t>
      </w:r>
    </w:p>
    <w:p w14:paraId="70B68565" w14:textId="26D37A23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 xml:space="preserve">c) </w:t>
      </w:r>
      <w:r w:rsidRPr="00984696">
        <w:rPr>
          <w:rFonts w:ascii="Garamond" w:eastAsia="Arial Narrow" w:hAnsi="Garamond" w:cs="Futura Medium"/>
          <w:sz w:val="24"/>
          <w:szCs w:val="24"/>
        </w:rPr>
        <w:t>a tető hajlásszöge 38° és 45° között legyen</w:t>
      </w:r>
      <w:r>
        <w:rPr>
          <w:rFonts w:ascii="Garamond" w:eastAsia="Arial Narrow" w:hAnsi="Garamond" w:cs="Futura Medium"/>
          <w:sz w:val="24"/>
          <w:szCs w:val="24"/>
        </w:rPr>
        <w:t>;</w:t>
      </w:r>
    </w:p>
    <w:p w14:paraId="252873E5" w14:textId="001585AB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 xml:space="preserve">d) </w:t>
      </w:r>
      <w:r w:rsidRPr="00984696">
        <w:rPr>
          <w:rFonts w:ascii="Garamond" w:eastAsia="Arial Narrow" w:hAnsi="Garamond" w:cs="Futura Medium"/>
          <w:sz w:val="24"/>
          <w:szCs w:val="24"/>
        </w:rPr>
        <w:t>új épület építése esetén az utca felőli épületrész tetőgerincét a korábbi védendő épület tető geometriájána</w:t>
      </w:r>
      <w:r>
        <w:rPr>
          <w:rFonts w:ascii="Garamond" w:eastAsia="Arial Narrow" w:hAnsi="Garamond" w:cs="Futura Medium"/>
          <w:sz w:val="24"/>
          <w:szCs w:val="24"/>
        </w:rPr>
        <w:t>k megfelelően kell kialakítani. tetőtér</w:t>
      </w:r>
      <w:r w:rsidRPr="00984696">
        <w:rPr>
          <w:rFonts w:ascii="Garamond" w:eastAsia="Arial Narrow" w:hAnsi="Garamond" w:cs="Futura Medium"/>
          <w:sz w:val="24"/>
          <w:szCs w:val="24"/>
        </w:rPr>
        <w:t>beépítés esetén a belső udvarra néző homl</w:t>
      </w:r>
      <w:r>
        <w:rPr>
          <w:rFonts w:ascii="Garamond" w:eastAsia="Arial Narrow" w:hAnsi="Garamond" w:cs="Futura Medium"/>
          <w:sz w:val="24"/>
          <w:szCs w:val="24"/>
        </w:rPr>
        <w:t>okzatokon a térdfal megemelhető;</w:t>
      </w:r>
    </w:p>
    <w:p w14:paraId="1BF2E9F1" w14:textId="552DEDA3" w:rsidR="00984696" w:rsidRP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 xml:space="preserve">e) </w:t>
      </w:r>
      <w:r w:rsidRPr="00984696">
        <w:rPr>
          <w:rFonts w:ascii="Garamond" w:eastAsia="Arial Narrow" w:hAnsi="Garamond" w:cs="Futura Medium"/>
          <w:sz w:val="24"/>
          <w:szCs w:val="24"/>
        </w:rPr>
        <w:t xml:space="preserve">az utca felőli homlokzaton nem helyezhető el erkély, vagy tetőtéri beépítés esetén </w:t>
      </w:r>
      <w:r>
        <w:rPr>
          <w:rFonts w:ascii="Garamond" w:eastAsia="Arial Narrow" w:hAnsi="Garamond" w:cs="Futura Medium"/>
          <w:sz w:val="24"/>
          <w:szCs w:val="24"/>
        </w:rPr>
        <w:t xml:space="preserve">tetősíkból kiálló </w:t>
      </w:r>
      <w:r w:rsidRPr="00984696">
        <w:rPr>
          <w:rFonts w:ascii="Garamond" w:eastAsia="Arial Narrow" w:hAnsi="Garamond" w:cs="Futura Medium"/>
          <w:sz w:val="24"/>
          <w:szCs w:val="24"/>
        </w:rPr>
        <w:t>tetőablak</w:t>
      </w:r>
      <w:r>
        <w:rPr>
          <w:rFonts w:ascii="Garamond" w:eastAsia="Arial Narrow" w:hAnsi="Garamond" w:cs="Futura Medium"/>
          <w:sz w:val="24"/>
          <w:szCs w:val="24"/>
        </w:rPr>
        <w:t>;</w:t>
      </w:r>
    </w:p>
    <w:p w14:paraId="51057C8B" w14:textId="0E2766A4" w:rsidR="00984696" w:rsidRDefault="00984696" w:rsidP="00984696">
      <w:pPr>
        <w:tabs>
          <w:tab w:val="left" w:pos="540"/>
        </w:tabs>
        <w:suppressAutoHyphens/>
        <w:spacing w:after="0" w:line="240" w:lineRule="auto"/>
        <w:ind w:left="947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f) a védett</w:t>
      </w:r>
      <w:r w:rsidRPr="00984696">
        <w:rPr>
          <w:rFonts w:ascii="Garamond" w:eastAsia="Arial Narrow" w:hAnsi="Garamond" w:cs="Futura Medium"/>
          <w:sz w:val="24"/>
          <w:szCs w:val="24"/>
        </w:rPr>
        <w:t xml:space="preserve"> épületeken a kialakult homlokzati textúrát kell fenntartani</w:t>
      </w:r>
      <w:r>
        <w:rPr>
          <w:rFonts w:ascii="Garamond" w:eastAsia="Arial Narrow" w:hAnsi="Garamond" w:cs="Futura Medium"/>
          <w:sz w:val="24"/>
          <w:szCs w:val="24"/>
        </w:rPr>
        <w:t>.</w:t>
      </w:r>
    </w:p>
    <w:p w14:paraId="22D08F2F" w14:textId="77777777" w:rsidR="00984696" w:rsidRPr="007E6ED6" w:rsidRDefault="0098469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</w:p>
    <w:p w14:paraId="1DAAAA31" w14:textId="1FFB53F0" w:rsidR="003B6829" w:rsidRPr="007E6ED6" w:rsidRDefault="00984696" w:rsidP="00A94A0C">
      <w:pPr>
        <w:pStyle w:val="Nincstrkz"/>
        <w:jc w:val="both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(8</w:t>
      </w:r>
      <w:r w:rsidR="0065557D" w:rsidRPr="007E6ED6">
        <w:rPr>
          <w:rFonts w:ascii="Garamond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helyi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értéket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érintő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munkák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C6E55">
        <w:rPr>
          <w:rFonts w:ascii="Garamond" w:hAnsi="Garamond" w:cs="Futura Medium"/>
          <w:sz w:val="24"/>
          <w:szCs w:val="24"/>
        </w:rPr>
        <w:t xml:space="preserve">végzéséhez szükséges </w:t>
      </w:r>
      <w:r w:rsidR="003B6829" w:rsidRPr="007E6ED6">
        <w:rPr>
          <w:rFonts w:ascii="Garamond" w:hAnsi="Garamond" w:cs="Futura Medium"/>
          <w:sz w:val="24"/>
          <w:szCs w:val="24"/>
        </w:rPr>
        <w:t>kérelemhez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csatolni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kell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hatályos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jogszabályokban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előírt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tervdokumentáció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egy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példányát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C6E55">
        <w:rPr>
          <w:rFonts w:ascii="Garamond" w:eastAsia="Arial Narrow" w:hAnsi="Garamond" w:cs="Futura Medium"/>
          <w:sz w:val="24"/>
          <w:szCs w:val="24"/>
        </w:rPr>
        <w:t xml:space="preserve">vagy az ÉTDR azonosítót, </w:t>
      </w:r>
      <w:r w:rsidR="003B6829" w:rsidRPr="007E6ED6">
        <w:rPr>
          <w:rFonts w:ascii="Garamond" w:hAnsi="Garamond" w:cs="Futura Medium"/>
          <w:sz w:val="24"/>
          <w:szCs w:val="24"/>
        </w:rPr>
        <w:t>valamint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következő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mellékleteket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: </w:t>
      </w:r>
    </w:p>
    <w:p w14:paraId="374FE28F" w14:textId="3AEACA09" w:rsidR="003B6829" w:rsidRPr="007E6ED6" w:rsidRDefault="0065557D" w:rsidP="003306E8">
      <w:pPr>
        <w:pStyle w:val="Nincstrkz"/>
        <w:ind w:left="806"/>
        <w:rPr>
          <w:rFonts w:ascii="Garamond" w:eastAsia="Arial Narrow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anyaghasználatra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az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építési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technológiára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vonatkozó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részletes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műszaki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ismertetést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az eredeti anyagok figyelembevételével;</w:t>
      </w:r>
    </w:p>
    <w:p w14:paraId="0E20EE97" w14:textId="206DBD39" w:rsidR="00ED59EA" w:rsidRDefault="0065557D" w:rsidP="00ED59EA">
      <w:pPr>
        <w:tabs>
          <w:tab w:val="left" w:pos="540"/>
        </w:tabs>
        <w:ind w:left="806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) a </w:t>
      </w:r>
      <w:r w:rsidR="003B6829" w:rsidRPr="007E6ED6">
        <w:rPr>
          <w:rFonts w:ascii="Garamond" w:hAnsi="Garamond" w:cs="Futura Medium"/>
          <w:sz w:val="24"/>
          <w:szCs w:val="24"/>
        </w:rPr>
        <w:t>homlokzati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színtervet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, amiben törekedni kell </w:t>
      </w:r>
      <w:r w:rsidRPr="007E6ED6">
        <w:rPr>
          <w:rFonts w:ascii="Garamond" w:hAnsi="Garamond" w:cs="Futura Medium"/>
          <w:sz w:val="24"/>
          <w:szCs w:val="24"/>
        </w:rPr>
        <w:t>az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eredeti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színezésre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Pr="007E6ED6">
        <w:rPr>
          <w:rFonts w:ascii="Garamond" w:hAnsi="Garamond" w:cs="Futura Medium"/>
          <w:sz w:val="24"/>
          <w:szCs w:val="24"/>
        </w:rPr>
        <w:t>vagy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ha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ez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nem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ismert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Pr="007E6ED6">
        <w:rPr>
          <w:rFonts w:ascii="Garamond" w:hAnsi="Garamond" w:cs="Futura Medium"/>
          <w:sz w:val="24"/>
          <w:szCs w:val="24"/>
        </w:rPr>
        <w:t>a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védett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építmény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jellegének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és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környezetének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megfelelő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színezést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az </w:t>
      </w:r>
      <w:r w:rsidRPr="007E6ED6">
        <w:rPr>
          <w:rFonts w:ascii="Garamond" w:hAnsi="Garamond" w:cs="Futura Medium"/>
          <w:sz w:val="24"/>
          <w:szCs w:val="24"/>
        </w:rPr>
        <w:t>eredeti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épülettartozékaival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és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felszereléseivel, vagy ahhoz hasonló kialakítású részleteivel.</w:t>
      </w:r>
    </w:p>
    <w:p w14:paraId="2D00E72F" w14:textId="77777777" w:rsidR="00ED59EA" w:rsidRDefault="00ED59EA" w:rsidP="00ED59EA">
      <w:pPr>
        <w:tabs>
          <w:tab w:val="left" w:pos="540"/>
        </w:tabs>
        <w:ind w:left="806"/>
        <w:jc w:val="both"/>
        <w:rPr>
          <w:rFonts w:ascii="Garamond" w:hAnsi="Garamond" w:cs="Futura Medium"/>
          <w:sz w:val="24"/>
          <w:szCs w:val="24"/>
        </w:rPr>
      </w:pPr>
    </w:p>
    <w:p w14:paraId="4A42EF4B" w14:textId="04E2E9CA" w:rsidR="00ED59EA" w:rsidRPr="007E6ED6" w:rsidRDefault="00ED59EA" w:rsidP="00ED59EA">
      <w:pPr>
        <w:tabs>
          <w:tab w:val="left" w:pos="540"/>
        </w:tabs>
        <w:ind w:left="806"/>
        <w:jc w:val="center"/>
        <w:rPr>
          <w:rFonts w:ascii="Garamond" w:eastAsia="Arial Narrow" w:hAnsi="Garamond" w:cs="Futura Medium"/>
          <w:sz w:val="24"/>
          <w:szCs w:val="24"/>
        </w:rPr>
      </w:pPr>
      <w:r w:rsidRPr="00ED59EA">
        <w:rPr>
          <w:rFonts w:ascii="Garamond" w:hAnsi="Garamond" w:cs="Futura Medium"/>
          <w:b/>
          <w:bCs/>
          <w:sz w:val="24"/>
          <w:szCs w:val="24"/>
        </w:rPr>
        <w:t xml:space="preserve">A helyi </w:t>
      </w:r>
      <w:r w:rsidRPr="00ED59EA">
        <w:rPr>
          <w:rFonts w:ascii="Garamond" w:hAnsi="Garamond" w:cs="Futura Medium"/>
          <w:b/>
          <w:sz w:val="24"/>
          <w:szCs w:val="24"/>
        </w:rPr>
        <w:t>védelem alatt álló értékek nyilvántartása</w:t>
      </w:r>
    </w:p>
    <w:p w14:paraId="19556D47" w14:textId="5A3E3AE5" w:rsidR="0065557D" w:rsidRPr="007E6ED6" w:rsidRDefault="003C6E55" w:rsidP="00C73BA6">
      <w:pPr>
        <w:tabs>
          <w:tab w:val="left" w:pos="540"/>
        </w:tabs>
        <w:suppressAutoHyphens/>
        <w:spacing w:after="0" w:line="240" w:lineRule="auto"/>
        <w:jc w:val="center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6</w:t>
      </w:r>
      <w:r w:rsidR="002B24B1">
        <w:rPr>
          <w:rFonts w:ascii="Garamond" w:eastAsia="Arial Narrow" w:hAnsi="Garamond" w:cs="Futura Medium"/>
          <w:sz w:val="24"/>
          <w:szCs w:val="24"/>
        </w:rPr>
        <w:t>.</w:t>
      </w:r>
      <w:r w:rsidR="00C73BA6" w:rsidRPr="007E6ED6">
        <w:rPr>
          <w:rFonts w:ascii="Garamond" w:eastAsia="Arial Narrow" w:hAnsi="Garamond" w:cs="Futura Medium"/>
          <w:sz w:val="24"/>
          <w:szCs w:val="24"/>
        </w:rPr>
        <w:t xml:space="preserve"> §</w:t>
      </w:r>
    </w:p>
    <w:p w14:paraId="7C5983CA" w14:textId="77777777" w:rsidR="00C73BA6" w:rsidRPr="007E6ED6" w:rsidRDefault="00C73BA6" w:rsidP="00C73BA6">
      <w:pPr>
        <w:tabs>
          <w:tab w:val="left" w:pos="540"/>
        </w:tabs>
        <w:suppressAutoHyphens/>
        <w:spacing w:after="0" w:line="240" w:lineRule="auto"/>
        <w:jc w:val="center"/>
        <w:rPr>
          <w:rFonts w:ascii="Garamond" w:eastAsia="Arial Narrow" w:hAnsi="Garamond" w:cs="Futura Medium"/>
          <w:sz w:val="24"/>
          <w:szCs w:val="24"/>
        </w:rPr>
      </w:pPr>
    </w:p>
    <w:p w14:paraId="4C11B639" w14:textId="4500BAC2" w:rsidR="003B6829" w:rsidRPr="007E6ED6" w:rsidRDefault="00C73BA6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  <w:r w:rsidRPr="007E6ED6">
        <w:rPr>
          <w:rFonts w:ascii="Garamond" w:eastAsia="Arial Narrow" w:hAnsi="Garamond" w:cs="Futura Medium"/>
          <w:sz w:val="24"/>
          <w:szCs w:val="24"/>
        </w:rPr>
        <w:t>(1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) </w:t>
      </w:r>
      <w:r w:rsidR="003B6829" w:rsidRPr="007E6ED6">
        <w:rPr>
          <w:rFonts w:ascii="Garamond" w:hAnsi="Garamond" w:cs="Futura Medium"/>
          <w:sz w:val="24"/>
          <w:szCs w:val="24"/>
        </w:rPr>
        <w:t>Helyi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védelem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alatt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álló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szobor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szoborcsoport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emlékmű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elemeinek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esetleges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cseréje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3B6829" w:rsidRPr="007E6ED6">
        <w:rPr>
          <w:rFonts w:ascii="Garamond" w:hAnsi="Garamond" w:cs="Futura Medium"/>
          <w:sz w:val="24"/>
          <w:szCs w:val="24"/>
        </w:rPr>
        <w:t>illetve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hiányzó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elemeinek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pótlása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sz w:val="24"/>
          <w:szCs w:val="24"/>
        </w:rPr>
        <w:t>során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törekedni kell az egységes tömeghatás elérésére és az eredeti anyaghasználatra. </w:t>
      </w:r>
      <w:r w:rsidR="0065557D" w:rsidRPr="007E6ED6">
        <w:rPr>
          <w:rFonts w:ascii="Garamond" w:hAnsi="Garamond" w:cs="Futura Medium"/>
          <w:sz w:val="24"/>
          <w:szCs w:val="24"/>
        </w:rPr>
        <w:t>A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65557D" w:rsidRPr="007E6ED6">
        <w:rPr>
          <w:rFonts w:ascii="Garamond" w:hAnsi="Garamond" w:cs="Futura Medium"/>
          <w:sz w:val="24"/>
          <w:szCs w:val="24"/>
        </w:rPr>
        <w:t>szobrok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65557D" w:rsidRPr="007E6ED6">
        <w:rPr>
          <w:rFonts w:ascii="Garamond" w:hAnsi="Garamond" w:cs="Futura Medium"/>
          <w:sz w:val="24"/>
          <w:szCs w:val="24"/>
        </w:rPr>
        <w:t>emlékművek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65557D" w:rsidRPr="007E6ED6">
        <w:rPr>
          <w:rFonts w:ascii="Garamond" w:hAnsi="Garamond" w:cs="Futura Medium"/>
          <w:sz w:val="24"/>
          <w:szCs w:val="24"/>
        </w:rPr>
        <w:t>kőkeresztek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65557D" w:rsidRPr="007E6ED6">
        <w:rPr>
          <w:rFonts w:ascii="Garamond" w:hAnsi="Garamond" w:cs="Futura Medium"/>
          <w:sz w:val="24"/>
          <w:szCs w:val="24"/>
        </w:rPr>
        <w:t>javítását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, </w:t>
      </w:r>
      <w:r w:rsidR="004310DB">
        <w:rPr>
          <w:rFonts w:ascii="Garamond" w:hAnsi="Garamond" w:cs="Futura Medium"/>
          <w:sz w:val="24"/>
          <w:szCs w:val="24"/>
        </w:rPr>
        <w:t>felújítását, tisztítását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4310DB">
        <w:rPr>
          <w:rFonts w:ascii="Garamond" w:eastAsia="Arial Narrow" w:hAnsi="Garamond" w:cs="Futura Medium"/>
          <w:sz w:val="24"/>
          <w:szCs w:val="24"/>
        </w:rPr>
        <w:t xml:space="preserve">megfelelő </w:t>
      </w:r>
      <w:r w:rsidR="004310DB">
        <w:rPr>
          <w:rFonts w:ascii="Garamond" w:hAnsi="Garamond" w:cs="Futura Medium"/>
          <w:sz w:val="24"/>
          <w:szCs w:val="24"/>
        </w:rPr>
        <w:t>szakképzettséggel rendelkező szakemberrel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65557D" w:rsidRPr="007E6ED6">
        <w:rPr>
          <w:rFonts w:ascii="Garamond" w:hAnsi="Garamond" w:cs="Futura Medium"/>
          <w:sz w:val="24"/>
          <w:szCs w:val="24"/>
        </w:rPr>
        <w:t>kell</w:t>
      </w:r>
      <w:r w:rsidR="0065557D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  <w:r w:rsidR="0065557D" w:rsidRPr="007E6ED6">
        <w:rPr>
          <w:rFonts w:ascii="Garamond" w:hAnsi="Garamond" w:cs="Futura Medium"/>
          <w:sz w:val="24"/>
          <w:szCs w:val="24"/>
        </w:rPr>
        <w:t>elvégeztetni</w:t>
      </w:r>
      <w:r w:rsidR="004310DB">
        <w:rPr>
          <w:rFonts w:ascii="Garamond" w:eastAsia="Arial Narrow" w:hAnsi="Garamond" w:cs="Futura Medium"/>
          <w:sz w:val="24"/>
          <w:szCs w:val="24"/>
        </w:rPr>
        <w:t>.</w:t>
      </w:r>
      <w:r w:rsidR="003B6829" w:rsidRPr="007E6ED6">
        <w:rPr>
          <w:rFonts w:ascii="Garamond" w:eastAsia="Arial Narrow" w:hAnsi="Garamond" w:cs="Futura Medium"/>
          <w:sz w:val="24"/>
          <w:szCs w:val="24"/>
        </w:rPr>
        <w:t xml:space="preserve"> </w:t>
      </w:r>
    </w:p>
    <w:p w14:paraId="66F1E4D4" w14:textId="77777777" w:rsidR="00EF2C4F" w:rsidRPr="007E6ED6" w:rsidRDefault="00EF2C4F" w:rsidP="00EF2C4F">
      <w:pPr>
        <w:tabs>
          <w:tab w:val="left" w:pos="540"/>
        </w:tabs>
        <w:suppressAutoHyphens/>
        <w:spacing w:after="0" w:line="240" w:lineRule="auto"/>
        <w:jc w:val="both"/>
        <w:rPr>
          <w:rFonts w:ascii="Garamond" w:eastAsia="Arial Narrow" w:hAnsi="Garamond" w:cs="Futura Medium"/>
          <w:sz w:val="24"/>
          <w:szCs w:val="24"/>
        </w:rPr>
      </w:pPr>
    </w:p>
    <w:p w14:paraId="36A5FF4A" w14:textId="480971BA" w:rsidR="003B6829" w:rsidRPr="007E6ED6" w:rsidRDefault="00C73BA6" w:rsidP="003B6829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256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(2</w:t>
      </w:r>
      <w:r w:rsidR="003B6829" w:rsidRPr="007E6ED6">
        <w:rPr>
          <w:rFonts w:ascii="Garamond" w:hAnsi="Garamond" w:cs="Futura Medium"/>
          <w:sz w:val="24"/>
          <w:szCs w:val="24"/>
        </w:rPr>
        <w:t>) A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 védett értékek jó karbantartása, állapotuk megóvása a tulajdonos kötelezettsége. A tulajdonos kötelezettsége kiterjed a védelem al</w:t>
      </w:r>
      <w:r w:rsidR="001E5E0C" w:rsidRPr="007E6ED6">
        <w:rPr>
          <w:rFonts w:ascii="Garamond" w:hAnsi="Garamond" w:cs="Futura Medium"/>
          <w:color w:val="000000"/>
          <w:sz w:val="24"/>
          <w:szCs w:val="24"/>
        </w:rPr>
        <w:t>á helyezett érték minden alkotó</w:t>
      </w:r>
      <w:r w:rsidR="00052D19" w:rsidRPr="007E6ED6">
        <w:rPr>
          <w:rFonts w:ascii="Garamond" w:hAnsi="Garamond" w:cs="Futura Medium"/>
          <w:color w:val="000000"/>
          <w:sz w:val="24"/>
          <w:szCs w:val="24"/>
        </w:rPr>
        <w:t>elemére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 és részletére, függetlenül attól, hogy azok a rendeltetésszerű használathoz szükségesek-e vagy sem.</w:t>
      </w:r>
      <w:r w:rsidR="001E5E0C" w:rsidRPr="007E6ED6">
        <w:rPr>
          <w:rFonts w:ascii="Garamond" w:hAnsi="Garamond" w:cs="Futura Medium"/>
          <w:color w:val="000000"/>
          <w:sz w:val="24"/>
          <w:szCs w:val="24"/>
        </w:rPr>
        <w:t xml:space="preserve">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 xml:space="preserve">A védett értékek megfelelő fenntartását és megőrzését </w:t>
      </w:r>
      <w:r w:rsidR="004310DB">
        <w:rPr>
          <w:rFonts w:ascii="Garamond" w:hAnsi="Garamond" w:cs="Futura Medium"/>
          <w:color w:val="000000"/>
          <w:sz w:val="24"/>
          <w:szCs w:val="24"/>
        </w:rPr>
        <w:t xml:space="preserve">elsősorban 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a rendeltetésüknek megfelelő használattal kell biztosítani.</w:t>
      </w:r>
    </w:p>
    <w:p w14:paraId="19C754A5" w14:textId="6DCB34FD" w:rsidR="00883FF7" w:rsidRPr="007E6ED6" w:rsidRDefault="00C73BA6" w:rsidP="00C73BA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256" w:lineRule="auto"/>
        <w:jc w:val="both"/>
        <w:rPr>
          <w:rFonts w:ascii="Garamond" w:hAnsi="Garamond" w:cs="Futura Medium"/>
          <w:color w:val="000000"/>
          <w:sz w:val="24"/>
          <w:szCs w:val="24"/>
        </w:rPr>
      </w:pPr>
      <w:r w:rsidRPr="007E6ED6">
        <w:rPr>
          <w:rFonts w:ascii="Garamond" w:hAnsi="Garamond" w:cs="Futura Medium"/>
          <w:color w:val="000000"/>
          <w:sz w:val="24"/>
          <w:szCs w:val="24"/>
        </w:rPr>
        <w:t>(3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) Az építészeti ér</w:t>
      </w:r>
      <w:r w:rsidRPr="007E6ED6">
        <w:rPr>
          <w:rFonts w:ascii="Garamond" w:hAnsi="Garamond" w:cs="Futura Medium"/>
          <w:color w:val="000000"/>
          <w:sz w:val="24"/>
          <w:szCs w:val="24"/>
        </w:rPr>
        <w:t>tékek szemlélet</w:t>
      </w:r>
      <w:r w:rsidR="003B6829" w:rsidRPr="007E6ED6">
        <w:rPr>
          <w:rFonts w:ascii="Garamond" w:hAnsi="Garamond" w:cs="Futura Medium"/>
          <w:color w:val="000000"/>
          <w:sz w:val="24"/>
          <w:szCs w:val="24"/>
        </w:rPr>
        <w:t>formáló szerepének érvényesülése, a települési azonosságtudat fejlesztése érdekében a védett értékeknek és a velük kapcsolatos ismereteknek a helyi oktatásban és közművelődésben helyet kell kapniuk.</w:t>
      </w:r>
    </w:p>
    <w:p w14:paraId="03AB6EEE" w14:textId="77777777" w:rsidR="00037E8F" w:rsidRPr="007E6ED6" w:rsidRDefault="00037E8F" w:rsidP="0034796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1E397D0C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A településképi önkormányzati támogatási és ösztönző rendszer</w:t>
      </w:r>
    </w:p>
    <w:p w14:paraId="41F13C33" w14:textId="77777777" w:rsidR="000424D8" w:rsidRPr="007E6ED6" w:rsidRDefault="000424D8" w:rsidP="000424D8">
      <w:pPr>
        <w:tabs>
          <w:tab w:val="left" w:pos="540"/>
        </w:tabs>
        <w:suppressAutoHyphens/>
        <w:spacing w:after="0" w:line="240" w:lineRule="auto"/>
        <w:jc w:val="center"/>
        <w:rPr>
          <w:rFonts w:ascii="Garamond" w:eastAsia="Arial Narrow" w:hAnsi="Garamond" w:cs="Futura Medium"/>
          <w:sz w:val="24"/>
          <w:szCs w:val="24"/>
        </w:rPr>
      </w:pPr>
      <w:r>
        <w:rPr>
          <w:rFonts w:ascii="Garamond" w:eastAsia="Arial Narrow" w:hAnsi="Garamond" w:cs="Futura Medium"/>
          <w:sz w:val="24"/>
          <w:szCs w:val="24"/>
        </w:rPr>
        <w:t>7.</w:t>
      </w:r>
      <w:r w:rsidRPr="007E6ED6">
        <w:rPr>
          <w:rFonts w:ascii="Garamond" w:eastAsia="Arial Narrow" w:hAnsi="Garamond" w:cs="Futura Medium"/>
          <w:sz w:val="24"/>
          <w:szCs w:val="24"/>
        </w:rPr>
        <w:t xml:space="preserve"> §</w:t>
      </w:r>
    </w:p>
    <w:p w14:paraId="75F86E5A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</w:p>
    <w:p w14:paraId="1E7F0682" w14:textId="3D48C3C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(1) Az Önkormányzat a jelen rendelet 1. számú mellékletében szereplő építmények, azok közvetlen környezete felújítása, helyreállítása érdekében végzett munk</w:t>
      </w:r>
      <w:r w:rsidR="00ED59EA">
        <w:rPr>
          <w:rFonts w:ascii="Garamond" w:hAnsi="Garamond" w:cs="Futura Medium"/>
          <w:sz w:val="24"/>
          <w:szCs w:val="24"/>
        </w:rPr>
        <w:t>ák megvalósulását a „Lébényi</w:t>
      </w:r>
      <w:r w:rsidRPr="007E6ED6">
        <w:rPr>
          <w:rFonts w:ascii="Garamond" w:hAnsi="Garamond" w:cs="Futura Medium"/>
          <w:sz w:val="24"/>
          <w:szCs w:val="24"/>
        </w:rPr>
        <w:t xml:space="preserve"> Építészeti Értékvédelmi </w:t>
      </w:r>
      <w:proofErr w:type="gramStart"/>
      <w:r w:rsidRPr="007E6ED6">
        <w:rPr>
          <w:rFonts w:ascii="Garamond" w:hAnsi="Garamond" w:cs="Futura Medium"/>
          <w:sz w:val="24"/>
          <w:szCs w:val="24"/>
        </w:rPr>
        <w:t>Támogatás”-</w:t>
      </w:r>
      <w:proofErr w:type="gramEnd"/>
      <w:r w:rsidRPr="007E6ED6">
        <w:rPr>
          <w:rFonts w:ascii="Garamond" w:hAnsi="Garamond" w:cs="Futura Medium"/>
          <w:sz w:val="24"/>
          <w:szCs w:val="24"/>
        </w:rPr>
        <w:t>ból (a továbbiakban: Támogatás) segítheti.</w:t>
      </w:r>
    </w:p>
    <w:p w14:paraId="0A297834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(2) A Támogatás előirányzatát az Önkormányzat éves költségvetésében biztosítja.</w:t>
      </w:r>
    </w:p>
    <w:p w14:paraId="73F52799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(3) A Támogatást pályázat útján lehet igénybe venni.</w:t>
      </w:r>
    </w:p>
    <w:p w14:paraId="1EFD0814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(4) A pályázatot évente egyszer, az éves költségvetés jóváhagyását követően a Képviselő-testület írja ki. A pályázat tartalmára vonatkozó részletes feltételeket a pályázati kiírás tartalmazza.</w:t>
      </w:r>
    </w:p>
    <w:p w14:paraId="6C2BA587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(5) A beérkezett pályázatokat a Képviselő-testület bírálja el.</w:t>
      </w:r>
    </w:p>
    <w:p w14:paraId="617A2A12" w14:textId="7B07F9A1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(6) A pályázat alapján vissza nem térítendő és visszatérítendő </w:t>
      </w:r>
      <w:r w:rsidR="002B24B1">
        <w:rPr>
          <w:rFonts w:ascii="Garamond" w:hAnsi="Garamond" w:cs="Futura Medium"/>
          <w:sz w:val="24"/>
          <w:szCs w:val="24"/>
        </w:rPr>
        <w:t xml:space="preserve">kamatmentes </w:t>
      </w:r>
      <w:r w:rsidRPr="007E6ED6">
        <w:rPr>
          <w:rFonts w:ascii="Garamond" w:hAnsi="Garamond" w:cs="Futura Medium"/>
          <w:sz w:val="24"/>
          <w:szCs w:val="24"/>
        </w:rPr>
        <w:t>támogatás nyerhető el.</w:t>
      </w:r>
    </w:p>
    <w:p w14:paraId="26ACE276" w14:textId="77777777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(7) A támogatást elnyert pályázókkal a Képviselő-testülettől átruházott hatáskörben a polgármester megállapodást köt.</w:t>
      </w:r>
    </w:p>
    <w:p w14:paraId="38FB5D5D" w14:textId="51788E40" w:rsidR="00037E8F" w:rsidRPr="007E6ED6" w:rsidRDefault="00037E8F" w:rsidP="00037E8F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(8) A megállapodás tartalmazza a megítélt pénzösszeg felhasználásának módját, határidejét, feltételeit, az ellenőrzés szabályait.</w:t>
      </w:r>
    </w:p>
    <w:p w14:paraId="70FEDEC0" w14:textId="77777777" w:rsidR="00585325" w:rsidRDefault="00585325" w:rsidP="00276E6C">
      <w:pPr>
        <w:rPr>
          <w:rFonts w:ascii="Garamond" w:hAnsi="Garamond" w:cs="Futura Medium"/>
          <w:sz w:val="24"/>
          <w:szCs w:val="24"/>
        </w:rPr>
      </w:pPr>
    </w:p>
    <w:p w14:paraId="5BB36C65" w14:textId="376FF8B5" w:rsidR="00C93F67" w:rsidRDefault="00C93F67" w:rsidP="00C93F67">
      <w:pPr>
        <w:pStyle w:val="Nincstrkz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Helyi védett területre vonatkozó előírások</w:t>
      </w:r>
    </w:p>
    <w:p w14:paraId="0D52524F" w14:textId="408E3E3F" w:rsidR="00C93F67" w:rsidRDefault="00C93F67" w:rsidP="00C93F67">
      <w:pPr>
        <w:pStyle w:val="Nincstrkz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8. §</w:t>
      </w:r>
    </w:p>
    <w:p w14:paraId="2A2C5E97" w14:textId="77777777" w:rsidR="00C93F67" w:rsidRPr="001013AB" w:rsidRDefault="00C93F67" w:rsidP="00C93F67">
      <w:pPr>
        <w:pStyle w:val="Nincstrkz"/>
        <w:jc w:val="center"/>
        <w:rPr>
          <w:rFonts w:ascii="Garamond" w:hAnsi="Garamond" w:cs="Futura Medium"/>
          <w:sz w:val="24"/>
          <w:szCs w:val="24"/>
        </w:rPr>
      </w:pPr>
    </w:p>
    <w:p w14:paraId="0335A20C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(1) A hagyományőrző építészeti karaktervédelem a beépítés hagyományos jellegzetességeit viszonylag egységesen megőrző településrészek, utcák hangulatának, építészeti értékeinek megőrzése, valamint - folyamatos átépítések során megvalósítható - még egységesebb, összefüggő utcaképi megjelenés érdekében kerül bevezetésre. </w:t>
      </w:r>
    </w:p>
    <w:p w14:paraId="3B965C02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125494AB" w14:textId="77777777" w:rsidR="00C93F67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(2) A védett területen az épületek csak oldalhatáron állóan</w:t>
      </w:r>
      <w:r>
        <w:rPr>
          <w:rFonts w:ascii="Garamond" w:hAnsi="Garamond" w:cs="Futura Medium"/>
          <w:sz w:val="24"/>
          <w:szCs w:val="24"/>
        </w:rPr>
        <w:t xml:space="preserve"> (legfeljebb az oldalhatártól 1 méterre)</w:t>
      </w:r>
      <w:r w:rsidRPr="007E6ED6">
        <w:rPr>
          <w:rFonts w:ascii="Garamond" w:hAnsi="Garamond" w:cs="Futura Medium"/>
          <w:sz w:val="24"/>
          <w:szCs w:val="24"/>
        </w:rPr>
        <w:t xml:space="preserve">, a meghatározó építészeti jellegzetességeit a helyi védelem alatt álló épületeket alapul véve kell meghatározni. Törekedni kell a hagyományos építőanyagok használatára, a magastetős </w:t>
      </w:r>
      <w:r>
        <w:rPr>
          <w:rFonts w:ascii="Garamond" w:hAnsi="Garamond" w:cs="Futura Medium"/>
          <w:sz w:val="24"/>
          <w:szCs w:val="24"/>
        </w:rPr>
        <w:t>(35-45 tetőhajlásszög) kialakítás ajánlott</w:t>
      </w:r>
      <w:r w:rsidRPr="007E6ED6">
        <w:rPr>
          <w:rFonts w:ascii="Garamond" w:hAnsi="Garamond" w:cs="Futura Medium"/>
          <w:sz w:val="24"/>
          <w:szCs w:val="24"/>
        </w:rPr>
        <w:t>, a nyílászárók és egyéb homlokzati elemek a népi építészet formavilágát, arányait kövessék.</w:t>
      </w:r>
    </w:p>
    <w:p w14:paraId="51D829BB" w14:textId="77777777" w:rsidR="00C93F67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CC5BAF4" w14:textId="77777777" w:rsidR="00C93F67" w:rsidRPr="00ED59EA" w:rsidRDefault="00C93F67" w:rsidP="00C93F67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(3</w:t>
      </w:r>
      <w:r w:rsidRPr="00ED59EA">
        <w:rPr>
          <w:rFonts w:ascii="Garamond" w:hAnsi="Garamond" w:cs="Futura Medium"/>
          <w:sz w:val="24"/>
          <w:szCs w:val="24"/>
        </w:rPr>
        <w:t>) A helyi védett épületen tetőtér beépítés vagy emeletráépítés csak akkor építhető, ha ezt az illeszkedés szabályai lehetővé teszik, és ha a homlokzati értékek megőrizhetőek.</w:t>
      </w:r>
    </w:p>
    <w:p w14:paraId="78A2228A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F140ABB" w14:textId="77777777" w:rsidR="00C93F67" w:rsidRPr="007E6ED6" w:rsidRDefault="00C93F67" w:rsidP="00C93F67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Pr="007E6ED6">
        <w:rPr>
          <w:rFonts w:ascii="Garamond" w:hAnsi="Garamond" w:cs="Futura Medium"/>
          <w:sz w:val="24"/>
          <w:szCs w:val="24"/>
        </w:rPr>
        <w:t xml:space="preserve">) A településkép védelme érdekében az építési tevékenységgel érintett építmény építőanyagaként a helyi védelemmel össze nem egyeztethető anyaghasználat nem megengedett, különösen: </w:t>
      </w:r>
    </w:p>
    <w:p w14:paraId="3EEC98DA" w14:textId="77777777" w:rsidR="00C93F67" w:rsidRPr="007E6ED6" w:rsidRDefault="00C93F67" w:rsidP="00C93F6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a</w:t>
      </w:r>
      <w:r w:rsidRPr="007E6ED6">
        <w:rPr>
          <w:rFonts w:ascii="Garamond" w:hAnsi="Garamond" w:cs="Futura Medium"/>
          <w:sz w:val="24"/>
          <w:szCs w:val="24"/>
        </w:rPr>
        <w:t>) hullámpala,</w:t>
      </w:r>
    </w:p>
    <w:p w14:paraId="15B0B2D9" w14:textId="77777777" w:rsidR="00C93F67" w:rsidRPr="007E6ED6" w:rsidRDefault="00C93F67" w:rsidP="00C93F6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b</w:t>
      </w:r>
      <w:r w:rsidRPr="007E6ED6">
        <w:rPr>
          <w:rFonts w:ascii="Garamond" w:hAnsi="Garamond" w:cs="Futura Medium"/>
          <w:sz w:val="24"/>
          <w:szCs w:val="24"/>
        </w:rPr>
        <w:t>) bitumenes lemezfedés,</w:t>
      </w:r>
    </w:p>
    <w:p w14:paraId="36C9E588" w14:textId="77777777" w:rsidR="00C93F67" w:rsidRPr="007E6ED6" w:rsidRDefault="00C93F67" w:rsidP="00C93F6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c</w:t>
      </w:r>
      <w:r w:rsidRPr="007E6ED6">
        <w:rPr>
          <w:rFonts w:ascii="Garamond" w:hAnsi="Garamond" w:cs="Futura Medium"/>
          <w:sz w:val="24"/>
          <w:szCs w:val="24"/>
        </w:rPr>
        <w:t>) műanyag hullámlemez,</w:t>
      </w:r>
    </w:p>
    <w:p w14:paraId="7A775CCF" w14:textId="77777777" w:rsidR="00C93F67" w:rsidRPr="007E6ED6" w:rsidRDefault="00C93F67" w:rsidP="00C93F6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d</w:t>
      </w:r>
      <w:r w:rsidRPr="007E6ED6">
        <w:rPr>
          <w:rFonts w:ascii="Garamond" w:hAnsi="Garamond" w:cs="Futura Medium"/>
          <w:sz w:val="24"/>
          <w:szCs w:val="24"/>
        </w:rPr>
        <w:t>) fém cserepeslemez,</w:t>
      </w:r>
    </w:p>
    <w:p w14:paraId="50305933" w14:textId="77777777" w:rsidR="00C93F67" w:rsidRPr="007E6ED6" w:rsidRDefault="00C93F67" w:rsidP="00C93F6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e</w:t>
      </w:r>
      <w:r w:rsidRPr="007E6ED6">
        <w:rPr>
          <w:rFonts w:ascii="Garamond" w:hAnsi="Garamond" w:cs="Futura Medium"/>
          <w:sz w:val="24"/>
          <w:szCs w:val="24"/>
        </w:rPr>
        <w:t>) bitumenes hullámlemez.</w:t>
      </w:r>
    </w:p>
    <w:p w14:paraId="69DAD7DC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B980710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(5</w:t>
      </w:r>
      <w:r w:rsidRPr="007E6ED6">
        <w:rPr>
          <w:rFonts w:ascii="Garamond" w:hAnsi="Garamond" w:cs="Futura Medium"/>
          <w:sz w:val="24"/>
          <w:szCs w:val="24"/>
        </w:rPr>
        <w:t xml:space="preserve">) A tetőhéjazat </w:t>
      </w:r>
      <w:r>
        <w:rPr>
          <w:rFonts w:ascii="Garamond" w:hAnsi="Garamond" w:cs="Futura Medium"/>
          <w:sz w:val="24"/>
          <w:szCs w:val="24"/>
        </w:rPr>
        <w:t xml:space="preserve">cseréje </w:t>
      </w:r>
      <w:r w:rsidRPr="007E6ED6">
        <w:rPr>
          <w:rFonts w:ascii="Garamond" w:hAnsi="Garamond" w:cs="Futura Medium"/>
          <w:sz w:val="24"/>
          <w:szCs w:val="24"/>
        </w:rPr>
        <w:t>a m</w:t>
      </w:r>
      <w:r>
        <w:rPr>
          <w:rFonts w:ascii="Garamond" w:hAnsi="Garamond" w:cs="Futura Medium"/>
          <w:sz w:val="24"/>
          <w:szCs w:val="24"/>
        </w:rPr>
        <w:t>eglévő cserépfedéshez hasonló kinézetű, és azonos anyagú épületszerkezettel megengedett; m</w:t>
      </w:r>
      <w:r w:rsidRPr="007E6ED6">
        <w:rPr>
          <w:rFonts w:ascii="Garamond" w:hAnsi="Garamond" w:cs="Futura Medium"/>
          <w:sz w:val="24"/>
          <w:szCs w:val="24"/>
        </w:rPr>
        <w:t>eglévő palafedés cseréje, felújítása esetén a meglévővel azonos anyagú, méretű, színű fedésre kell törekedni. A héjazat cseréje esetén egy tetőfelületen csak egyféle fedés helyezhető el.</w:t>
      </w:r>
    </w:p>
    <w:p w14:paraId="6253B91E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40F1989A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(6</w:t>
      </w:r>
      <w:r w:rsidRPr="007E6ED6">
        <w:rPr>
          <w:rFonts w:ascii="Garamond" w:hAnsi="Garamond" w:cs="Futura Medium"/>
          <w:sz w:val="24"/>
          <w:szCs w:val="24"/>
        </w:rPr>
        <w:t xml:space="preserve">) A nyílászárók szerkezeti átalakítása, vagy cseréje esetén törekedni kell a meglévővel azonos anyagú, kiosztású, méretű, formájú, tagolású, színű nyílászárók elhelyezésére. </w:t>
      </w:r>
    </w:p>
    <w:p w14:paraId="0F782A95" w14:textId="77777777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1006596B" w14:textId="6A7F77AB" w:rsidR="00C93F67" w:rsidRPr="007E6ED6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>(7</w:t>
      </w:r>
      <w:r w:rsidRPr="007E6ED6">
        <w:rPr>
          <w:rFonts w:ascii="Garamond" w:hAnsi="Garamond" w:cs="Futura Medium"/>
          <w:sz w:val="24"/>
          <w:szCs w:val="24"/>
        </w:rPr>
        <w:t xml:space="preserve">) Tájképvédelmi területen </w:t>
      </w:r>
      <w:r>
        <w:rPr>
          <w:rFonts w:ascii="Garamond" w:hAnsi="Garamond" w:cs="Futura Medium"/>
          <w:sz w:val="24"/>
          <w:szCs w:val="24"/>
        </w:rPr>
        <w:t xml:space="preserve">és erdőben </w:t>
      </w:r>
      <w:r w:rsidRPr="007E6ED6">
        <w:rPr>
          <w:rFonts w:ascii="Garamond" w:hAnsi="Garamond" w:cs="Futura Medium"/>
          <w:sz w:val="24"/>
          <w:szCs w:val="24"/>
        </w:rPr>
        <w:t xml:space="preserve">az épületek és épületrészek homlokzata természetes anyagú </w:t>
      </w:r>
      <w:r w:rsidR="009F6846">
        <w:rPr>
          <w:rFonts w:ascii="Garamond" w:hAnsi="Garamond" w:cs="Futura Medium"/>
          <w:sz w:val="24"/>
          <w:szCs w:val="24"/>
        </w:rPr>
        <w:t>(kő, fa,</w:t>
      </w:r>
      <w:r w:rsidRPr="007E6ED6">
        <w:rPr>
          <w:rFonts w:ascii="Garamond" w:hAnsi="Garamond" w:cs="Futura Medium"/>
          <w:sz w:val="24"/>
          <w:szCs w:val="24"/>
        </w:rPr>
        <w:t xml:space="preserve"> tégla, sima vakolt felület stb.), vagy a természetes anyagok megjelenésével azonos, ahhoz közeli tónusú színnel és felületképzéssel készülhet. </w:t>
      </w:r>
    </w:p>
    <w:p w14:paraId="0BDF88FA" w14:textId="4E607B60" w:rsidR="00C93F67" w:rsidRPr="005365D6" w:rsidRDefault="00C93F67" w:rsidP="00077A2F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FDF12C2" w14:textId="2AE1B2D1" w:rsidR="00C93F67" w:rsidRPr="007E6ED6" w:rsidRDefault="00077A2F" w:rsidP="00C93F67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(8</w:t>
      </w:r>
      <w:r w:rsidR="00C93F67">
        <w:rPr>
          <w:rFonts w:ascii="Garamond" w:hAnsi="Garamond" w:cs="Futura Medium"/>
          <w:sz w:val="24"/>
          <w:szCs w:val="24"/>
        </w:rPr>
        <w:t xml:space="preserve">) </w:t>
      </w:r>
      <w:r w:rsidR="00C93F67" w:rsidRPr="007E6ED6">
        <w:rPr>
          <w:rFonts w:ascii="Garamond" w:hAnsi="Garamond" w:cs="Futura Medium"/>
          <w:sz w:val="24"/>
          <w:szCs w:val="24"/>
        </w:rPr>
        <w:t xml:space="preserve">Helyi értékvédelmi területen a villamos közép- és kisfeszültségű, valamint közvilágítási hálózatok és távközlési hálózat </w:t>
      </w:r>
      <w:r w:rsidR="00C93F67" w:rsidRPr="007E6ED6">
        <w:rPr>
          <w:rFonts w:ascii="Garamond" w:eastAsia="Calibri" w:hAnsi="Garamond" w:cs="Futura Medium"/>
          <w:sz w:val="24"/>
          <w:szCs w:val="24"/>
        </w:rPr>
        <w:t xml:space="preserve">létesítésekor, illetve rekonstrukciójakor földkábelen, vagy alépítménybe helyezve föld alatt vezetve kell építeni. </w:t>
      </w:r>
    </w:p>
    <w:p w14:paraId="77A04CE9" w14:textId="77777777" w:rsidR="00C93F67" w:rsidRDefault="00C93F67" w:rsidP="00276E6C">
      <w:pPr>
        <w:rPr>
          <w:rFonts w:ascii="Garamond" w:hAnsi="Garamond" w:cs="Futura Medium"/>
          <w:sz w:val="24"/>
          <w:szCs w:val="24"/>
        </w:rPr>
      </w:pPr>
    </w:p>
    <w:p w14:paraId="2FD6BD9F" w14:textId="1DF24305" w:rsidR="009F6846" w:rsidRDefault="00077A2F" w:rsidP="00276E6C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(9</w:t>
      </w:r>
      <w:r w:rsidR="009F6846">
        <w:rPr>
          <w:rFonts w:ascii="Garamond" w:hAnsi="Garamond" w:cs="Futura Medium"/>
          <w:sz w:val="24"/>
          <w:szCs w:val="24"/>
        </w:rPr>
        <w:t>) Helyi v</w:t>
      </w:r>
      <w:r w:rsidR="009F6846" w:rsidRPr="009F6846">
        <w:rPr>
          <w:rFonts w:ascii="Garamond" w:hAnsi="Garamond" w:cs="Futura Medium"/>
          <w:sz w:val="24"/>
          <w:szCs w:val="24"/>
        </w:rPr>
        <w:t>édett területeken az épületek utcafronti homlokzatán klímaberendezés kültéri egysége és parabola antenna nem helyezhető el.</w:t>
      </w:r>
    </w:p>
    <w:p w14:paraId="2D95758C" w14:textId="29FE1086" w:rsidR="00832F38" w:rsidRPr="00452F09" w:rsidRDefault="00832F38" w:rsidP="00832F38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(10</w:t>
      </w:r>
      <w:r w:rsidRPr="00452F09">
        <w:rPr>
          <w:rFonts w:ascii="Garamond" w:hAnsi="Garamond" w:cs="Futura Medium"/>
          <w:sz w:val="24"/>
          <w:szCs w:val="24"/>
        </w:rPr>
        <w:t>) Védett területen belül épületen csak az adott épület, épületrész, építmény funkciój</w:t>
      </w:r>
      <w:r>
        <w:rPr>
          <w:rFonts w:ascii="Garamond" w:hAnsi="Garamond" w:cs="Futura Medium"/>
          <w:sz w:val="24"/>
          <w:szCs w:val="24"/>
        </w:rPr>
        <w:t>ával összefüggő cégfelirat, cégér</w:t>
      </w:r>
      <w:r w:rsidRPr="00452F09">
        <w:rPr>
          <w:rFonts w:ascii="Garamond" w:hAnsi="Garamond" w:cs="Futura Medium"/>
          <w:sz w:val="24"/>
          <w:szCs w:val="24"/>
        </w:rPr>
        <w:t xml:space="preserve"> létesíthető.</w:t>
      </w:r>
    </w:p>
    <w:p w14:paraId="2D76472E" w14:textId="77777777" w:rsidR="00832F38" w:rsidRPr="007E6ED6" w:rsidRDefault="00832F38" w:rsidP="00276E6C">
      <w:pPr>
        <w:rPr>
          <w:rFonts w:ascii="Garamond" w:hAnsi="Garamond" w:cs="Futura Medium"/>
          <w:sz w:val="24"/>
          <w:szCs w:val="24"/>
        </w:rPr>
      </w:pPr>
    </w:p>
    <w:p w14:paraId="1CDD9434" w14:textId="1049AA73" w:rsidR="00883FF7" w:rsidRPr="007E6ED6" w:rsidRDefault="0004492E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  <w:r w:rsidRPr="007E6ED6">
        <w:rPr>
          <w:rFonts w:ascii="Garamond" w:hAnsi="Garamond" w:cs="Futura Medium"/>
          <w:b/>
          <w:bCs/>
          <w:sz w:val="24"/>
          <w:szCs w:val="24"/>
        </w:rPr>
        <w:t>III. fejezet</w:t>
      </w:r>
      <w:r w:rsidR="00BA2562" w:rsidRPr="007E6ED6">
        <w:rPr>
          <w:rFonts w:ascii="Garamond" w:hAnsi="Garamond" w:cs="Futura Medium"/>
          <w:b/>
          <w:bCs/>
          <w:sz w:val="24"/>
          <w:szCs w:val="24"/>
        </w:rPr>
        <w:t xml:space="preserve"> </w:t>
      </w:r>
    </w:p>
    <w:p w14:paraId="5D49C3CE" w14:textId="77777777" w:rsidR="00D06214" w:rsidRPr="007E6ED6" w:rsidRDefault="00D06214" w:rsidP="00D06214">
      <w:pPr>
        <w:autoSpaceDE w:val="0"/>
        <w:autoSpaceDN w:val="0"/>
        <w:adjustRightInd w:val="0"/>
        <w:spacing w:after="0" w:line="240" w:lineRule="auto"/>
        <w:rPr>
          <w:rFonts w:ascii="Garamond" w:hAnsi="Garamond" w:cs="Futura Medium"/>
          <w:sz w:val="24"/>
          <w:szCs w:val="24"/>
        </w:rPr>
      </w:pPr>
    </w:p>
    <w:p w14:paraId="31577963" w14:textId="1F39D6DD" w:rsidR="001C3120" w:rsidRPr="007E6ED6" w:rsidRDefault="00873CF2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TELEPÜLÉSKÉPVÉDELEM</w:t>
      </w:r>
    </w:p>
    <w:p w14:paraId="2CBD3D88" w14:textId="77777777" w:rsidR="00D06214" w:rsidRPr="007E6ED6" w:rsidRDefault="00D06214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</w:p>
    <w:p w14:paraId="7CBA8187" w14:textId="527D653D" w:rsidR="00C73BA6" w:rsidRPr="007E6ED6" w:rsidRDefault="004310DB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4. A településképi meghatározó területekre vonatkozó</w:t>
      </w:r>
      <w:r w:rsidR="00C73BA6" w:rsidRPr="007E6ED6">
        <w:rPr>
          <w:rFonts w:ascii="Garamond" w:hAnsi="Garamond" w:cs="Futura Medium"/>
          <w:b/>
          <w:sz w:val="24"/>
          <w:szCs w:val="24"/>
        </w:rPr>
        <w:t xml:space="preserve"> követelmények</w:t>
      </w:r>
    </w:p>
    <w:p w14:paraId="72EE5CC0" w14:textId="200B4C9E" w:rsidR="00D06214" w:rsidRPr="007E6ED6" w:rsidRDefault="00C93F67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9</w:t>
      </w:r>
      <w:r w:rsidR="002B24B1">
        <w:rPr>
          <w:rFonts w:ascii="Garamond" w:hAnsi="Garamond" w:cs="Futura Medium"/>
          <w:sz w:val="24"/>
          <w:szCs w:val="24"/>
        </w:rPr>
        <w:t>.</w:t>
      </w:r>
      <w:r w:rsidR="00D06214" w:rsidRPr="007E6ED6">
        <w:rPr>
          <w:rFonts w:ascii="Garamond" w:hAnsi="Garamond" w:cs="Futura Medium"/>
          <w:sz w:val="24"/>
          <w:szCs w:val="24"/>
        </w:rPr>
        <w:t xml:space="preserve"> §</w:t>
      </w:r>
    </w:p>
    <w:p w14:paraId="05923DFA" w14:textId="77777777" w:rsidR="003307BF" w:rsidRPr="007E6ED6" w:rsidRDefault="003307BF" w:rsidP="00B9314E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b/>
          <w:sz w:val="24"/>
          <w:szCs w:val="24"/>
        </w:rPr>
      </w:pPr>
    </w:p>
    <w:p w14:paraId="02647D36" w14:textId="456D967A" w:rsidR="006B25E3" w:rsidRPr="006B25E3" w:rsidRDefault="00A37B4D" w:rsidP="006B25E3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(1</w:t>
      </w:r>
      <w:r w:rsidR="003307BF" w:rsidRPr="007E6ED6">
        <w:rPr>
          <w:rFonts w:ascii="Garamond" w:hAnsi="Garamond" w:cs="Futura Medium"/>
          <w:sz w:val="24"/>
          <w:szCs w:val="24"/>
        </w:rPr>
        <w:t xml:space="preserve">) Az épületek színezése során lehetőleg pasztellszínek kerüljenek </w:t>
      </w:r>
      <w:r w:rsidR="006B5E5E">
        <w:rPr>
          <w:rFonts w:ascii="Garamond" w:hAnsi="Garamond" w:cs="Futura Medium"/>
          <w:sz w:val="24"/>
          <w:szCs w:val="24"/>
        </w:rPr>
        <w:t>alkalmazásra azzal, hogy</w:t>
      </w:r>
      <w:r w:rsidR="003307BF" w:rsidRPr="007E6ED6">
        <w:rPr>
          <w:rFonts w:ascii="Garamond" w:hAnsi="Garamond" w:cs="Futura Medium"/>
          <w:sz w:val="24"/>
          <w:szCs w:val="24"/>
        </w:rPr>
        <w:t xml:space="preserve"> r</w:t>
      </w:r>
      <w:r w:rsidR="006B25E3">
        <w:rPr>
          <w:rFonts w:ascii="Garamond" w:hAnsi="Garamond" w:cs="Futura Medium"/>
          <w:sz w:val="24"/>
          <w:szCs w:val="24"/>
        </w:rPr>
        <w:t>ikító színek nem alkalmazhatók; a</w:t>
      </w:r>
      <w:r w:rsidR="006B25E3" w:rsidRPr="006B25E3">
        <w:rPr>
          <w:rFonts w:ascii="Garamond" w:hAnsi="Garamond" w:cs="Futura Medium"/>
          <w:sz w:val="24"/>
          <w:szCs w:val="24"/>
        </w:rPr>
        <w:t xml:space="preserve"> közigazgatási területen belül torony jellegű építmény (szélkerék, kémény adótorony, kilátó, siló reklámtorony) piros festéssel nem készülhet.</w:t>
      </w:r>
    </w:p>
    <w:p w14:paraId="566063B4" w14:textId="6117E515" w:rsidR="003307BF" w:rsidRPr="007E6ED6" w:rsidRDefault="003307BF" w:rsidP="00155D4C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44BEFA44" w14:textId="24E7E6AF" w:rsidR="00984696" w:rsidRPr="00984696" w:rsidRDefault="00BD0B05" w:rsidP="00AE4C7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</w:t>
      </w:r>
      <w:r w:rsidR="00A37B4D" w:rsidRPr="007E6ED6">
        <w:rPr>
          <w:rFonts w:ascii="Garamond" w:hAnsi="Garamond" w:cs="Futura Medium"/>
          <w:sz w:val="24"/>
          <w:szCs w:val="24"/>
        </w:rPr>
        <w:t>2</w:t>
      </w:r>
      <w:r w:rsidRPr="007E6ED6">
        <w:rPr>
          <w:rFonts w:ascii="Garamond" w:hAnsi="Garamond" w:cs="Futura Medium"/>
          <w:sz w:val="24"/>
          <w:szCs w:val="24"/>
        </w:rPr>
        <w:t xml:space="preserve">) </w:t>
      </w:r>
      <w:r w:rsidR="00984696" w:rsidRPr="00984696">
        <w:rPr>
          <w:rFonts w:ascii="Garamond" w:hAnsi="Garamond" w:cs="Futura Medium"/>
          <w:sz w:val="24"/>
          <w:szCs w:val="24"/>
        </w:rPr>
        <w:t xml:space="preserve">A település területén a beépítésre szánt területeken belül a gazdasági területeket kivéve a tetőfedés színeként a piros és barna szín árnyalatai alkalmazhatók. Más szín magastetőkön csak közterületről nem látható módon, melléképítményeken alkalmazható. A település területén a beépítésre szánt területeken tetőfedés anyagaként természetes színű fémlemez fedés alkalmazható. </w:t>
      </w:r>
    </w:p>
    <w:p w14:paraId="6F899BF1" w14:textId="77777777" w:rsidR="00AE4C77" w:rsidRDefault="00AE4C77" w:rsidP="001140E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2FD6636F" w14:textId="391604E5" w:rsidR="0034796B" w:rsidRPr="007E6ED6" w:rsidRDefault="0034796B" w:rsidP="001140E2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(3</w:t>
      </w:r>
      <w:r w:rsidR="00BD0B05" w:rsidRPr="007E6ED6">
        <w:rPr>
          <w:rFonts w:ascii="Garamond" w:hAnsi="Garamond" w:cs="Futura Medium"/>
          <w:sz w:val="24"/>
          <w:szCs w:val="24"/>
        </w:rPr>
        <w:t xml:space="preserve">) Épület homlokzatát felújítani, átalakítani csak a teljes épülethomlokzatra kiterjedően és annak eredeti formavilágának megfelelően szabad. A földszinten portál kialakítás, átalakítás csak az épület teljes földszintjére kiterjedő, egységes megformálással lehetséges. </w:t>
      </w:r>
    </w:p>
    <w:p w14:paraId="0565C8EC" w14:textId="77777777" w:rsidR="0034796B" w:rsidRPr="007E6ED6" w:rsidRDefault="0034796B" w:rsidP="001140E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399FB9DF" w14:textId="07C6EABF" w:rsidR="00BD0B05" w:rsidRDefault="0034796B" w:rsidP="001140E2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(4) </w:t>
      </w:r>
      <w:r w:rsidR="00BD0B05" w:rsidRPr="007E6ED6">
        <w:rPr>
          <w:rFonts w:ascii="Garamond" w:eastAsia="Calibri" w:hAnsi="Garamond" w:cs="Futura Medium"/>
          <w:sz w:val="24"/>
          <w:szCs w:val="24"/>
        </w:rPr>
        <w:t xml:space="preserve">Égéstermék </w:t>
      </w:r>
      <w:r w:rsidR="00ED5371">
        <w:rPr>
          <w:rFonts w:ascii="Garamond" w:eastAsia="Calibri" w:hAnsi="Garamond" w:cs="Futura Medium"/>
          <w:sz w:val="24"/>
          <w:szCs w:val="24"/>
        </w:rPr>
        <w:t xml:space="preserve">utcai </w:t>
      </w:r>
      <w:r w:rsidR="00BD0B05" w:rsidRPr="007E6ED6">
        <w:rPr>
          <w:rFonts w:ascii="Garamond" w:eastAsia="Calibri" w:hAnsi="Garamond" w:cs="Futura Medium"/>
          <w:sz w:val="24"/>
          <w:szCs w:val="24"/>
        </w:rPr>
        <w:t>homlokzaton történő kivezetése nem engedhető meg</w:t>
      </w:r>
      <w:r w:rsidR="00ED5371">
        <w:rPr>
          <w:rFonts w:ascii="Garamond" w:eastAsia="Calibri" w:hAnsi="Garamond" w:cs="Futura Medium"/>
          <w:sz w:val="24"/>
          <w:szCs w:val="24"/>
        </w:rPr>
        <w:t>; u</w:t>
      </w:r>
      <w:r w:rsidR="00ED5371" w:rsidRPr="00ED5371">
        <w:rPr>
          <w:rFonts w:ascii="Garamond" w:eastAsia="Calibri" w:hAnsi="Garamond" w:cs="Futura Medium"/>
          <w:sz w:val="24"/>
          <w:szCs w:val="24"/>
        </w:rPr>
        <w:t>tólagosan épített (szerelt) kémény csak közterületről nem látható módon helyezhető el.</w:t>
      </w:r>
    </w:p>
    <w:p w14:paraId="4B49C6F3" w14:textId="77777777" w:rsidR="007161A6" w:rsidRDefault="007161A6" w:rsidP="001140E2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0A353A11" w14:textId="41EA7F84" w:rsidR="007161A6" w:rsidRDefault="007161A6" w:rsidP="007161A6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  <w:r>
        <w:rPr>
          <w:rFonts w:ascii="Garamond" w:eastAsia="Calibri" w:hAnsi="Garamond" w:cs="Futura Medium"/>
          <w:sz w:val="24"/>
          <w:szCs w:val="24"/>
          <w:lang w:val="en-US"/>
        </w:rPr>
        <w:t xml:space="preserve">(5) </w:t>
      </w:r>
      <w:r w:rsidR="00ED59EA">
        <w:rPr>
          <w:rFonts w:ascii="Garamond" w:eastAsia="Calibri" w:hAnsi="Garamond" w:cs="Futura Medium"/>
          <w:sz w:val="24"/>
          <w:szCs w:val="24"/>
          <w:lang w:val="en-US"/>
        </w:rPr>
        <w:t>Lébény Város</w:t>
      </w:r>
      <w:r w:rsidRPr="007161A6">
        <w:rPr>
          <w:rFonts w:ascii="Garamond" w:eastAsia="Calibri" w:hAnsi="Garamond" w:cs="Futura Medium"/>
          <w:sz w:val="24"/>
          <w:szCs w:val="24"/>
          <w:lang w:val="en-US"/>
        </w:rPr>
        <w:t xml:space="preserve"> köziga</w:t>
      </w:r>
      <w:r w:rsidR="00B03FD3">
        <w:rPr>
          <w:rFonts w:ascii="Garamond" w:eastAsia="Calibri" w:hAnsi="Garamond" w:cs="Futura Medium"/>
          <w:sz w:val="24"/>
          <w:szCs w:val="24"/>
          <w:lang w:val="en-US"/>
        </w:rPr>
        <w:t>zgatási területén két vagy több</w:t>
      </w:r>
      <w:r w:rsidRPr="007161A6">
        <w:rPr>
          <w:rFonts w:ascii="Garamond" w:eastAsia="Calibri" w:hAnsi="Garamond" w:cs="Futura Medium"/>
          <w:sz w:val="24"/>
          <w:szCs w:val="24"/>
          <w:lang w:val="en-US"/>
        </w:rPr>
        <w:t>szintes te</w:t>
      </w:r>
      <w:r>
        <w:rPr>
          <w:rFonts w:ascii="Garamond" w:eastAsia="Calibri" w:hAnsi="Garamond" w:cs="Futura Medium"/>
          <w:sz w:val="24"/>
          <w:szCs w:val="24"/>
          <w:lang w:val="en-US"/>
        </w:rPr>
        <w:t>tőterű épület nem létesíthető</w:t>
      </w:r>
      <w:r w:rsidRPr="007161A6">
        <w:rPr>
          <w:rFonts w:ascii="Garamond" w:eastAsia="Calibri" w:hAnsi="Garamond" w:cs="Futura Medium"/>
          <w:sz w:val="24"/>
          <w:szCs w:val="24"/>
          <w:lang w:val="en-US"/>
        </w:rPr>
        <w:t xml:space="preserve">. </w:t>
      </w:r>
    </w:p>
    <w:p w14:paraId="37E1DCB4" w14:textId="77777777" w:rsidR="005365D6" w:rsidRDefault="005365D6" w:rsidP="007161A6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</w:p>
    <w:p w14:paraId="2237336C" w14:textId="6A04633D" w:rsidR="005365D6" w:rsidRPr="005365D6" w:rsidRDefault="005365D6" w:rsidP="005365D6">
      <w:pPr>
        <w:pStyle w:val="Nincstrkz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 xml:space="preserve">(6) </w:t>
      </w:r>
      <w:r w:rsidRPr="005365D6">
        <w:rPr>
          <w:rFonts w:ascii="Garamond" w:eastAsia="Calibri" w:hAnsi="Garamond" w:cs="Futura Medium"/>
          <w:sz w:val="24"/>
          <w:szCs w:val="24"/>
        </w:rPr>
        <w:t>A településközponti közterületen vendéglátóipari terasz kialakításakor a kijelölt közterület alakítási terv alapján a következő előírás alkalmazandó:</w:t>
      </w:r>
    </w:p>
    <w:p w14:paraId="3ABC8296" w14:textId="77777777" w:rsidR="005365D6" w:rsidRPr="005365D6" w:rsidRDefault="005365D6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 w:rsidRPr="005365D6">
        <w:rPr>
          <w:rFonts w:ascii="Garamond" w:eastAsia="Calibri" w:hAnsi="Garamond" w:cs="Futura Medium"/>
          <w:sz w:val="24"/>
          <w:szCs w:val="24"/>
        </w:rPr>
        <w:t>a) dobogó, emelvény, fa-, műfű vagy egyéb burkolat építése, kihelyezése nem megengedett csak abban az esetben, ha a közterület burkolata nem került felújításra vagy a közterületi burkolat kialakítása és lejtési feltételei nem teszik azt másképp lehetővé;</w:t>
      </w:r>
    </w:p>
    <w:p w14:paraId="6CEA91DA" w14:textId="77777777" w:rsidR="005365D6" w:rsidRPr="005365D6" w:rsidRDefault="005365D6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 w:rsidRPr="005365D6">
        <w:rPr>
          <w:rFonts w:ascii="Garamond" w:eastAsia="Calibri" w:hAnsi="Garamond" w:cs="Futura Medium"/>
          <w:sz w:val="24"/>
          <w:szCs w:val="24"/>
        </w:rPr>
        <w:t>b) a vendéglátóipari teraszon lévő bútor, berendezés stílusában, anyagában és színezésében illeszkedjen a környezethez, könnyen tisztítható és mozgatható, valamint biztonságos legyen;</w:t>
      </w:r>
    </w:p>
    <w:p w14:paraId="7DEA3E78" w14:textId="77777777" w:rsidR="005365D6" w:rsidRPr="005365D6" w:rsidRDefault="005365D6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 w:rsidRPr="005365D6">
        <w:rPr>
          <w:rFonts w:ascii="Garamond" w:eastAsia="Calibri" w:hAnsi="Garamond" w:cs="Futura Medium"/>
          <w:sz w:val="24"/>
          <w:szCs w:val="24"/>
        </w:rPr>
        <w:t>c) a napellenző és árnyékoló szerkezet a közterület-használatra vonatkozó bérleti szerződésben meghatározott rögzítési pontban és módon helyezhető el;</w:t>
      </w:r>
    </w:p>
    <w:p w14:paraId="1E6B7F8D" w14:textId="77777777" w:rsidR="005365D6" w:rsidRPr="005365D6" w:rsidRDefault="005365D6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 w:rsidRPr="005365D6">
        <w:rPr>
          <w:rFonts w:ascii="Garamond" w:eastAsia="Calibri" w:hAnsi="Garamond" w:cs="Futura Medium"/>
          <w:sz w:val="24"/>
          <w:szCs w:val="24"/>
        </w:rPr>
        <w:lastRenderedPageBreak/>
        <w:t>d) a napellenző szerkezet ernyőjének legalsó pontja legalább 2,20 méter magasan lehet és nem nyúlhat ki a gyalogos sáv fölé;</w:t>
      </w:r>
    </w:p>
    <w:p w14:paraId="1D0904BD" w14:textId="77777777" w:rsidR="005365D6" w:rsidRDefault="005365D6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 w:rsidRPr="005365D6">
        <w:rPr>
          <w:rFonts w:ascii="Garamond" w:eastAsia="Calibri" w:hAnsi="Garamond" w:cs="Futura Medium"/>
          <w:sz w:val="24"/>
          <w:szCs w:val="24"/>
        </w:rPr>
        <w:t>e) a napellenző és esővédő szerkezet textil típusú anyagú és natúr színű lehet. A szerkezet lelógó, függőleges részén legfeljebb 30 cm magasságú cégfelirat helyezhető el;</w:t>
      </w:r>
    </w:p>
    <w:p w14:paraId="22096FC8" w14:textId="61A7C79D" w:rsidR="002D053E" w:rsidRPr="005365D6" w:rsidRDefault="002D053E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f) </w:t>
      </w:r>
      <w:r w:rsidRPr="00452F09">
        <w:rPr>
          <w:rFonts w:ascii="Garamond" w:hAnsi="Garamond" w:cs="Futura Medium"/>
          <w:sz w:val="24"/>
          <w:szCs w:val="24"/>
        </w:rPr>
        <w:t>ponyva és egyéb védőfelületek csak oly módon alakíthatók ki, hogy azok településképi megjelenése, színvilága a környezetet ne zavarja</w:t>
      </w:r>
      <w:r>
        <w:rPr>
          <w:rFonts w:ascii="Garamond" w:hAnsi="Garamond" w:cs="Futura Medium"/>
          <w:sz w:val="24"/>
          <w:szCs w:val="24"/>
        </w:rPr>
        <w:t>;</w:t>
      </w:r>
    </w:p>
    <w:p w14:paraId="7E078931" w14:textId="6148A22D" w:rsidR="005365D6" w:rsidRPr="005365D6" w:rsidRDefault="002D053E" w:rsidP="005365D6">
      <w:pPr>
        <w:pStyle w:val="Nincstrkz"/>
        <w:ind w:left="708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>g</w:t>
      </w:r>
      <w:r w:rsidR="005365D6" w:rsidRPr="005365D6">
        <w:rPr>
          <w:rFonts w:ascii="Garamond" w:eastAsia="Calibri" w:hAnsi="Garamond" w:cs="Futura Medium"/>
          <w:sz w:val="24"/>
          <w:szCs w:val="24"/>
        </w:rPr>
        <w:t>) a terasz zárttá nem tehető, sem egy, sem több oldalról; továbbá sem ideiglenesen sem véglegesen le nem zárható.</w:t>
      </w:r>
    </w:p>
    <w:p w14:paraId="02272865" w14:textId="77777777" w:rsidR="005365D6" w:rsidRPr="005365D6" w:rsidRDefault="005365D6" w:rsidP="005365D6">
      <w:pPr>
        <w:pStyle w:val="Nincstrkz"/>
        <w:rPr>
          <w:rFonts w:ascii="Garamond" w:eastAsia="Calibri" w:hAnsi="Garamond" w:cs="Futura Medium"/>
          <w:sz w:val="24"/>
          <w:szCs w:val="24"/>
        </w:rPr>
      </w:pPr>
    </w:p>
    <w:p w14:paraId="01B424C9" w14:textId="1506B61F" w:rsidR="00B3108A" w:rsidRPr="00B3108A" w:rsidRDefault="005365D6" w:rsidP="00B3108A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  <w:lang w:val="en-US"/>
        </w:rPr>
        <w:t>(7</w:t>
      </w:r>
      <w:r w:rsidRPr="005365D6">
        <w:rPr>
          <w:rFonts w:ascii="Garamond" w:eastAsia="Calibri" w:hAnsi="Garamond" w:cs="Futura Medium"/>
          <w:sz w:val="24"/>
          <w:szCs w:val="24"/>
          <w:lang w:val="en-US"/>
        </w:rPr>
        <w:t>) Pavilon és ideiglenes jellegű létesítmény: mob</w:t>
      </w:r>
      <w:r w:rsidR="00B3108A">
        <w:rPr>
          <w:rFonts w:ascii="Garamond" w:eastAsia="Calibri" w:hAnsi="Garamond" w:cs="Futura Medium"/>
          <w:sz w:val="24"/>
          <w:szCs w:val="24"/>
          <w:lang w:val="en-US"/>
        </w:rPr>
        <w:t xml:space="preserve">il elárusítóhely </w:t>
      </w:r>
      <w:r w:rsidR="00B3108A">
        <w:rPr>
          <w:rFonts w:ascii="Garamond" w:eastAsia="Calibri" w:hAnsi="Garamond" w:cs="Futura Medium"/>
          <w:sz w:val="24"/>
          <w:szCs w:val="24"/>
        </w:rPr>
        <w:t xml:space="preserve">csak </w:t>
      </w:r>
      <w:r w:rsidR="00B3108A" w:rsidRPr="00B3108A">
        <w:rPr>
          <w:rFonts w:ascii="Garamond" w:eastAsia="Calibri" w:hAnsi="Garamond" w:cs="Futura Medium"/>
          <w:sz w:val="24"/>
          <w:szCs w:val="24"/>
        </w:rPr>
        <w:t>külső árusítással létesíthető illetve üzemel</w:t>
      </w:r>
      <w:r w:rsidR="00B3108A">
        <w:rPr>
          <w:rFonts w:ascii="Garamond" w:eastAsia="Calibri" w:hAnsi="Garamond" w:cs="Futura Medium"/>
          <w:sz w:val="24"/>
          <w:szCs w:val="24"/>
        </w:rPr>
        <w:t xml:space="preserve">tethető, határozott időtartamra, melynek </w:t>
      </w:r>
      <w:r w:rsidR="00B3108A" w:rsidRPr="00B3108A">
        <w:rPr>
          <w:rFonts w:ascii="Garamond" w:eastAsia="Calibri" w:hAnsi="Garamond" w:cs="Futura Medium"/>
          <w:sz w:val="24"/>
          <w:szCs w:val="24"/>
        </w:rPr>
        <w:t>funkciója virág, hírlap fagylalt, népi iparművészeti, képző- és fotóművészeti termékek árusítása illetve turisztika</w:t>
      </w:r>
      <w:r w:rsidR="00B3108A">
        <w:rPr>
          <w:rFonts w:ascii="Garamond" w:eastAsia="Calibri" w:hAnsi="Garamond" w:cs="Futura Medium"/>
          <w:sz w:val="24"/>
          <w:szCs w:val="24"/>
        </w:rPr>
        <w:t xml:space="preserve">i információ-szolgáltatás lehet; kivéve </w:t>
      </w:r>
      <w:r w:rsidR="00B3108A" w:rsidRPr="00B3108A">
        <w:rPr>
          <w:rFonts w:ascii="Garamond" w:eastAsia="Calibri" w:hAnsi="Garamond" w:cs="Futura Medium"/>
          <w:sz w:val="24"/>
          <w:szCs w:val="24"/>
        </w:rPr>
        <w:t>időszakos eseményekhez kapcsolódóan maximum 30 napra vendéglátó egység cé</w:t>
      </w:r>
      <w:r w:rsidR="0013074B">
        <w:rPr>
          <w:rFonts w:ascii="Garamond" w:eastAsia="Calibri" w:hAnsi="Garamond" w:cs="Futura Medium"/>
          <w:sz w:val="24"/>
          <w:szCs w:val="24"/>
        </w:rPr>
        <w:t>ljára is elhelyezhető.</w:t>
      </w:r>
    </w:p>
    <w:p w14:paraId="0984CEEB" w14:textId="0FC4E25B" w:rsidR="005365D6" w:rsidRPr="005365D6" w:rsidRDefault="005365D6" w:rsidP="00AC3069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</w:p>
    <w:p w14:paraId="4702B455" w14:textId="6FB2666A" w:rsidR="005365D6" w:rsidRPr="005365D6" w:rsidRDefault="005365D6" w:rsidP="00AC3069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  <w:r>
        <w:rPr>
          <w:rFonts w:ascii="Garamond" w:eastAsia="Calibri" w:hAnsi="Garamond" w:cs="Futura Medium"/>
          <w:sz w:val="24"/>
          <w:szCs w:val="24"/>
          <w:lang w:val="en-US"/>
        </w:rPr>
        <w:t>(8</w:t>
      </w:r>
      <w:r w:rsidR="002B4CA7">
        <w:rPr>
          <w:rFonts w:ascii="Garamond" w:eastAsia="Calibri" w:hAnsi="Garamond" w:cs="Futura Medium"/>
          <w:sz w:val="24"/>
          <w:szCs w:val="24"/>
          <w:lang w:val="en-US"/>
        </w:rPr>
        <w:t>) Felületkezeletlen t</w:t>
      </w:r>
      <w:r w:rsidRPr="005365D6">
        <w:rPr>
          <w:rFonts w:ascii="Garamond" w:eastAsia="Calibri" w:hAnsi="Garamond" w:cs="Futura Medium"/>
          <w:sz w:val="24"/>
          <w:szCs w:val="24"/>
          <w:lang w:val="en-US"/>
        </w:rPr>
        <w:t xml:space="preserve">rapézlemez vagy hullámlemez burkolat nem alkalmazható sem a homlokzatokon, sem a tetőkön. </w:t>
      </w:r>
    </w:p>
    <w:p w14:paraId="4DCD0C1A" w14:textId="77777777" w:rsidR="005365D6" w:rsidRPr="005365D6" w:rsidRDefault="005365D6" w:rsidP="00AC3069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</w:p>
    <w:p w14:paraId="6EDCA873" w14:textId="011D9689" w:rsidR="005365D6" w:rsidRPr="007161A6" w:rsidRDefault="005365D6" w:rsidP="005365D6">
      <w:pPr>
        <w:pStyle w:val="Nincstrkz"/>
        <w:jc w:val="both"/>
        <w:rPr>
          <w:rFonts w:ascii="Garamond" w:eastAsia="Calibri" w:hAnsi="Garamond" w:cs="Futura Medium"/>
          <w:sz w:val="24"/>
          <w:szCs w:val="24"/>
          <w:lang w:val="en-US"/>
        </w:rPr>
      </w:pPr>
      <w:r>
        <w:rPr>
          <w:rFonts w:ascii="Garamond" w:eastAsia="Calibri" w:hAnsi="Garamond" w:cs="Futura Medium"/>
          <w:sz w:val="24"/>
          <w:szCs w:val="24"/>
          <w:lang w:val="en-US"/>
        </w:rPr>
        <w:t>(9</w:t>
      </w:r>
      <w:r w:rsidRPr="005365D6">
        <w:rPr>
          <w:rFonts w:ascii="Garamond" w:eastAsia="Calibri" w:hAnsi="Garamond" w:cs="Futura Medium"/>
          <w:sz w:val="24"/>
          <w:szCs w:val="24"/>
          <w:lang w:val="en-US"/>
        </w:rPr>
        <w:t>) A meglévő-megmaradó épületek megjelenését, tetőformáját átalakításuk során hozzá kell igazítani a kialakult utcaképhez</w:t>
      </w:r>
      <w:r w:rsidR="00EB4996">
        <w:rPr>
          <w:rFonts w:ascii="Garamond" w:eastAsia="Calibri" w:hAnsi="Garamond" w:cs="Futura Medium"/>
          <w:sz w:val="24"/>
          <w:szCs w:val="24"/>
          <w:lang w:val="en-US"/>
        </w:rPr>
        <w:t>.</w:t>
      </w:r>
      <w:r w:rsidR="00852F89">
        <w:rPr>
          <w:rFonts w:ascii="Garamond" w:eastAsia="Calibri" w:hAnsi="Garamond" w:cs="Futura Medium"/>
          <w:sz w:val="24"/>
          <w:szCs w:val="24"/>
          <w:lang w:val="en-US"/>
        </w:rPr>
        <w:t xml:space="preserve"> </w:t>
      </w:r>
      <w:r w:rsidR="00852F89">
        <w:rPr>
          <w:rFonts w:ascii="Garamond" w:eastAsia="Calibri" w:hAnsi="Garamond" w:cs="Futura Medium"/>
          <w:sz w:val="24"/>
          <w:szCs w:val="24"/>
        </w:rPr>
        <w:t>A</w:t>
      </w:r>
      <w:r w:rsidR="00852F89" w:rsidRPr="00852F89">
        <w:rPr>
          <w:rFonts w:ascii="Garamond" w:eastAsia="Calibri" w:hAnsi="Garamond" w:cs="Futura Medium"/>
          <w:sz w:val="24"/>
          <w:szCs w:val="24"/>
        </w:rPr>
        <w:t>z esővíz a háztetőről a járda feletti elvezetése utcaképileg nem megengedett</w:t>
      </w:r>
      <w:r w:rsidR="00852F89">
        <w:rPr>
          <w:rFonts w:ascii="Garamond" w:eastAsia="Calibri" w:hAnsi="Garamond" w:cs="Futura Medium"/>
          <w:sz w:val="24"/>
          <w:szCs w:val="24"/>
        </w:rPr>
        <w:t>.</w:t>
      </w:r>
    </w:p>
    <w:p w14:paraId="2321E9CE" w14:textId="77777777" w:rsidR="002443DC" w:rsidRDefault="002443DC" w:rsidP="001140E2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3659E944" w14:textId="71039D97" w:rsidR="001820C0" w:rsidRDefault="001820C0" w:rsidP="001820C0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 xml:space="preserve">(10) </w:t>
      </w:r>
      <w:r w:rsidRPr="001820C0">
        <w:rPr>
          <w:rFonts w:ascii="Garamond" w:eastAsia="Calibri" w:hAnsi="Garamond" w:cs="Futura Medium"/>
          <w:sz w:val="24"/>
          <w:szCs w:val="24"/>
        </w:rPr>
        <w:t>Kialakult telektömbben az építési vonal a szomszédos telkeken lévő épületek utcai építési vonalához igazodjon, kivéve, ha egyéb előírás ettől eltérő beépítést határoz meg. Amennyiben a szomszédos telkek közül egyik vagy mindkettő beépítetlen, az utcában vagy utcaszakaszon kialakult építési vonalhoz kell a beépítésnek igazodnia kivéve, ha egyéb előírás ettől eltérő beépítést határoz meg.</w:t>
      </w:r>
    </w:p>
    <w:p w14:paraId="32C18EEF" w14:textId="77777777" w:rsidR="001820C0" w:rsidRPr="001820C0" w:rsidRDefault="001820C0" w:rsidP="001820C0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32569684" w14:textId="77777777" w:rsidR="001820C0" w:rsidRDefault="001820C0" w:rsidP="001820C0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 w:rsidRPr="001820C0">
        <w:rPr>
          <w:rFonts w:ascii="Garamond" w:eastAsia="Calibri" w:hAnsi="Garamond" w:cs="Futura Medium"/>
          <w:sz w:val="24"/>
          <w:szCs w:val="24"/>
        </w:rPr>
        <w:t xml:space="preserve">(11) Kialakult telektömbben a tetőhajlásszög a csatlakozó szomszédos épületek tetőhajlásszögéhez igazodjon. Zártsorú beépítés esetén a tető tömege csökkentse a csatlakozó szomszédos épületek tűzfalainak felületét, hajlásszöge megközelítően legyen azonos a takarandó tűzfalak oromvonalának hajlásszögével. </w:t>
      </w:r>
    </w:p>
    <w:p w14:paraId="0325A03D" w14:textId="77777777" w:rsidR="00077A2F" w:rsidRPr="001820C0" w:rsidRDefault="00077A2F" w:rsidP="001820C0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25011A47" w14:textId="5580F6D0" w:rsidR="001820C0" w:rsidRDefault="00077A2F" w:rsidP="001140E2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 xml:space="preserve">(12) </w:t>
      </w:r>
      <w:r w:rsidRPr="00077A2F">
        <w:rPr>
          <w:rFonts w:ascii="Garamond" w:eastAsia="Calibri" w:hAnsi="Garamond" w:cs="Futura Medium"/>
          <w:sz w:val="24"/>
          <w:szCs w:val="24"/>
        </w:rPr>
        <w:t>A településkép védelme érdekében az épületeket a lehető legjobban terepre kell illeszteni. Plató és bevágás csak úgy alakítható ki, hogy az eredeti terepszinthez képest 1 méternél nagyobb szintkülönbség ne alakuljon ki.</w:t>
      </w:r>
    </w:p>
    <w:p w14:paraId="7305CEDA" w14:textId="77777777" w:rsidR="00077A2F" w:rsidRDefault="00077A2F" w:rsidP="00077A2F">
      <w:pPr>
        <w:pStyle w:val="Nincstrkz"/>
        <w:rPr>
          <w:rFonts w:ascii="Garamond" w:eastAsia="Calibri" w:hAnsi="Garamond" w:cs="Futura Medium"/>
          <w:sz w:val="24"/>
          <w:szCs w:val="24"/>
        </w:rPr>
      </w:pPr>
    </w:p>
    <w:p w14:paraId="4786392F" w14:textId="40DD7ACE" w:rsidR="00077A2F" w:rsidRDefault="00077A2F" w:rsidP="00077A2F">
      <w:pPr>
        <w:pStyle w:val="Nincstrkz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 xml:space="preserve">(13) </w:t>
      </w:r>
      <w:r w:rsidRPr="00077A2F">
        <w:rPr>
          <w:rFonts w:ascii="Garamond" w:eastAsia="Calibri" w:hAnsi="Garamond" w:cs="Futura Medium"/>
          <w:sz w:val="24"/>
          <w:szCs w:val="24"/>
        </w:rPr>
        <w:t>Az új beépítésű részeken az épületek földszinti padlóvonal magassága a járda tőszinttől mért 0,02-0,60 méter között legyen, a már túlnyomórészt meglévő, kialakult beépítésű területeken a csatlakozó szomszédos épületek földszinti padlóvonalának szintjéhez igazodjon.</w:t>
      </w:r>
    </w:p>
    <w:p w14:paraId="0BBD0330" w14:textId="77777777" w:rsidR="00077A2F" w:rsidRPr="00077A2F" w:rsidRDefault="00077A2F" w:rsidP="00077A2F">
      <w:pPr>
        <w:pStyle w:val="Nincstrkz"/>
        <w:rPr>
          <w:rFonts w:ascii="Garamond" w:eastAsia="Calibri" w:hAnsi="Garamond" w:cs="Futura Medium"/>
          <w:sz w:val="24"/>
          <w:szCs w:val="24"/>
        </w:rPr>
      </w:pPr>
    </w:p>
    <w:p w14:paraId="4F895B50" w14:textId="241A4057" w:rsidR="00077A2F" w:rsidRDefault="00077A2F" w:rsidP="00077A2F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>(14</w:t>
      </w:r>
      <w:r w:rsidRPr="00077A2F">
        <w:rPr>
          <w:rFonts w:ascii="Garamond" w:eastAsia="Calibri" w:hAnsi="Garamond" w:cs="Futura Medium"/>
          <w:sz w:val="24"/>
          <w:szCs w:val="24"/>
        </w:rPr>
        <w:t>) Az előkertek mélysége az adott utcaszakaszon meglévő épületek többségéhez igazodjon Utcaszakaszként minimum a szomszédos 5-5 ingatlant kell figyelembe venni. Új beépítés esetén az előkert mélysége 5 m legyen</w:t>
      </w:r>
      <w:r w:rsidR="00E5694D">
        <w:rPr>
          <w:rFonts w:ascii="Garamond" w:eastAsia="Calibri" w:hAnsi="Garamond" w:cs="Futura Medium"/>
          <w:sz w:val="24"/>
          <w:szCs w:val="24"/>
        </w:rPr>
        <w:t>.</w:t>
      </w:r>
    </w:p>
    <w:p w14:paraId="0FBB6B91" w14:textId="77777777" w:rsidR="00E5694D" w:rsidRDefault="00E5694D" w:rsidP="00077A2F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1591551D" w14:textId="22752131" w:rsidR="00E5694D" w:rsidRPr="00E5694D" w:rsidRDefault="00E5694D" w:rsidP="00E5694D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  <w:r>
        <w:rPr>
          <w:rFonts w:ascii="Garamond" w:eastAsia="Calibri" w:hAnsi="Garamond" w:cs="Futura Medium"/>
          <w:sz w:val="24"/>
          <w:szCs w:val="24"/>
        </w:rPr>
        <w:t xml:space="preserve">(15) </w:t>
      </w:r>
      <w:r w:rsidRPr="00E5694D">
        <w:rPr>
          <w:rFonts w:ascii="Garamond" w:eastAsia="Calibri" w:hAnsi="Garamond" w:cs="Futura Medium"/>
          <w:sz w:val="24"/>
          <w:szCs w:val="24"/>
        </w:rPr>
        <w:t xml:space="preserve">A telek közterületi határvonalán tömör kerítés létesítendő, ha az utcában kialakult utcaképhez való illeszkedés ezt megköveteli. Magasságát a szomszédos meglévő kerítések magasságához illeszkedően kell meghatározni. Egyéb helyen a telek közterületi határvonalán áttört kerítés létesíthető maximum 2,00 m magassággal. Áttört kerítéshez maximum 50 </w:t>
      </w:r>
      <w:r>
        <w:rPr>
          <w:rFonts w:ascii="Garamond" w:eastAsia="Calibri" w:hAnsi="Garamond" w:cs="Futura Medium"/>
          <w:sz w:val="24"/>
          <w:szCs w:val="24"/>
        </w:rPr>
        <w:t>cm magas tömör lábazat építhető; a</w:t>
      </w:r>
      <w:r w:rsidRPr="00E5694D">
        <w:rPr>
          <w:rFonts w:ascii="Garamond" w:eastAsia="Calibri" w:hAnsi="Garamond" w:cs="Futura Medium"/>
          <w:sz w:val="24"/>
          <w:szCs w:val="24"/>
        </w:rPr>
        <w:t xml:space="preserve"> telek oldalsó és hátsó határán tömör, vagy áttört kerítés létesíthető maximum 2,00 m magassággal.</w:t>
      </w:r>
    </w:p>
    <w:p w14:paraId="1E2318F5" w14:textId="77777777" w:rsidR="00E5694D" w:rsidRPr="007E6ED6" w:rsidRDefault="00E5694D" w:rsidP="00077A2F">
      <w:pPr>
        <w:pStyle w:val="Nincstrkz"/>
        <w:jc w:val="both"/>
        <w:rPr>
          <w:rFonts w:ascii="Garamond" w:eastAsia="Calibri" w:hAnsi="Garamond" w:cs="Futura Medium"/>
          <w:sz w:val="24"/>
          <w:szCs w:val="24"/>
        </w:rPr>
      </w:pPr>
    </w:p>
    <w:p w14:paraId="57CBBAFD" w14:textId="6480149A" w:rsidR="00D6374E" w:rsidRPr="004C1A5D" w:rsidRDefault="00C93F67" w:rsidP="004C1A5D">
      <w:pPr>
        <w:pStyle w:val="Nincstrkz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 xml:space="preserve">5. </w:t>
      </w:r>
      <w:r w:rsidR="004C1A5D" w:rsidRPr="004C1A5D">
        <w:rPr>
          <w:rFonts w:ascii="Garamond" w:hAnsi="Garamond" w:cs="Futura Medium"/>
          <w:b/>
          <w:sz w:val="24"/>
          <w:szCs w:val="24"/>
        </w:rPr>
        <w:t>Növényzet</w:t>
      </w:r>
    </w:p>
    <w:p w14:paraId="3DD1512E" w14:textId="14ED0907" w:rsidR="00D6374E" w:rsidRPr="007E6ED6" w:rsidRDefault="00C93F67" w:rsidP="00C93F67">
      <w:pPr>
        <w:pStyle w:val="Nincstrkz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10</w:t>
      </w:r>
      <w:r w:rsidR="00D6374E">
        <w:rPr>
          <w:rFonts w:ascii="Garamond" w:hAnsi="Garamond" w:cs="Futura Medium"/>
          <w:sz w:val="24"/>
          <w:szCs w:val="24"/>
        </w:rPr>
        <w:t>. §</w:t>
      </w:r>
    </w:p>
    <w:p w14:paraId="2AE689A9" w14:textId="77777777" w:rsidR="00AC0BA7" w:rsidRPr="007E6ED6" w:rsidRDefault="00AC0BA7" w:rsidP="001140E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3D4DCE4F" w14:textId="70DAA542" w:rsidR="00452970" w:rsidRDefault="00D6374E" w:rsidP="006474A2">
      <w:pPr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eastAsia="Times New Roman" w:hAnsi="Garamond" w:cs="Futura Medium"/>
          <w:sz w:val="24"/>
          <w:szCs w:val="24"/>
          <w:lang w:val="en-US"/>
        </w:rPr>
        <w:t>(1</w:t>
      </w:r>
      <w:r w:rsidR="005D3CC7" w:rsidRPr="007E6ED6">
        <w:rPr>
          <w:rFonts w:ascii="Garamond" w:eastAsia="Times New Roman" w:hAnsi="Garamond" w:cs="Futura Medium"/>
          <w:sz w:val="24"/>
          <w:szCs w:val="24"/>
          <w:lang w:val="en-US"/>
        </w:rPr>
        <w:t xml:space="preserve">) </w:t>
      </w:r>
      <w:r w:rsidR="005E6C7E" w:rsidRPr="007E6ED6">
        <w:rPr>
          <w:rFonts w:ascii="Garamond" w:eastAsia="Times New Roman" w:hAnsi="Garamond" w:cs="Futura Medium"/>
          <w:sz w:val="24"/>
          <w:szCs w:val="24"/>
          <w:lang w:val="en-US"/>
        </w:rPr>
        <w:t xml:space="preserve">Az új és a meglévő utcák fasorait, illetve azok pótlását </w:t>
      </w:r>
      <w:r w:rsidR="005D3CC7" w:rsidRPr="007E6ED6">
        <w:rPr>
          <w:rFonts w:ascii="Garamond" w:eastAsia="Times New Roman" w:hAnsi="Garamond" w:cs="Futura Medium"/>
          <w:sz w:val="24"/>
          <w:szCs w:val="24"/>
          <w:lang w:val="en-US"/>
        </w:rPr>
        <w:t xml:space="preserve">a gyorsan öregedő, szemetelő vagy allergiakeltő pollenű, </w:t>
      </w:r>
      <w:r w:rsidR="005E6C7E" w:rsidRPr="007E6ED6">
        <w:rPr>
          <w:rFonts w:ascii="Garamond" w:eastAsia="Times New Roman" w:hAnsi="Garamond" w:cs="Futura Medium"/>
          <w:sz w:val="24"/>
          <w:szCs w:val="24"/>
          <w:lang w:val="en-US"/>
        </w:rPr>
        <w:t xml:space="preserve">termésű fafajok (pl. nyárak) kivételével </w:t>
      </w:r>
      <w:r w:rsidR="005D3CC7" w:rsidRPr="007E6ED6">
        <w:rPr>
          <w:rFonts w:ascii="Garamond" w:eastAsia="Times New Roman" w:hAnsi="Garamond" w:cs="Futura Medium"/>
          <w:sz w:val="24"/>
          <w:szCs w:val="24"/>
          <w:lang w:val="en-US"/>
        </w:rPr>
        <w:t xml:space="preserve">előnyben kell részesíteni a levegőszennyezést tűrő fajokat. </w:t>
      </w:r>
      <w:r w:rsidR="007B6B00" w:rsidRPr="007E6ED6">
        <w:rPr>
          <w:rFonts w:ascii="Garamond" w:hAnsi="Garamond" w:cs="Futura Medium"/>
          <w:sz w:val="24"/>
          <w:szCs w:val="24"/>
        </w:rPr>
        <w:t>Az épületek, építmények környezetének rendezése során, ahol fásítani kell, az kizárólag tájba illő, nem invázív</w:t>
      </w:r>
      <w:r w:rsidR="00B50148">
        <w:rPr>
          <w:rFonts w:ascii="Garamond" w:hAnsi="Garamond" w:cs="Futura Medium"/>
          <w:sz w:val="24"/>
          <w:szCs w:val="24"/>
        </w:rPr>
        <w:t>, ősho</w:t>
      </w:r>
      <w:r w:rsidR="00ED59EA">
        <w:rPr>
          <w:rFonts w:ascii="Garamond" w:hAnsi="Garamond" w:cs="Futura Medium"/>
          <w:sz w:val="24"/>
          <w:szCs w:val="24"/>
        </w:rPr>
        <w:t>nos növényekkel történhet a 8. s</w:t>
      </w:r>
      <w:r w:rsidR="00B50148">
        <w:rPr>
          <w:rFonts w:ascii="Garamond" w:hAnsi="Garamond" w:cs="Futura Medium"/>
          <w:sz w:val="24"/>
          <w:szCs w:val="24"/>
        </w:rPr>
        <w:t>z. mellékletben ajánlott fajtákkal.</w:t>
      </w:r>
    </w:p>
    <w:p w14:paraId="54FF7D4A" w14:textId="77777777" w:rsidR="006474A2" w:rsidRPr="007E6ED6" w:rsidRDefault="006474A2" w:rsidP="006474A2">
      <w:pPr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0CE163A1" w14:textId="77777777" w:rsidR="00356586" w:rsidRPr="00356586" w:rsidRDefault="002B24B1" w:rsidP="00356586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</w:rPr>
        <w:t>(2</w:t>
      </w:r>
      <w:r w:rsidR="007B6B00" w:rsidRPr="007E6ED6">
        <w:rPr>
          <w:rFonts w:ascii="Garamond" w:hAnsi="Garamond" w:cs="Futura Medium"/>
          <w:sz w:val="24"/>
          <w:szCs w:val="24"/>
        </w:rPr>
        <w:t xml:space="preserve">) </w:t>
      </w:r>
      <w:r w:rsidR="00356586" w:rsidRPr="00356586">
        <w:rPr>
          <w:rFonts w:ascii="Garamond" w:hAnsi="Garamond" w:cs="Futura Medium"/>
          <w:sz w:val="24"/>
          <w:szCs w:val="24"/>
          <w:lang w:val="en-US"/>
        </w:rPr>
        <w:t>A legkisebb telepítési (ültetési) távolságok a szomszédos ingatlan határától vagy a szomszédos ingatlan épületeit</w:t>
      </w:r>
      <w:r w:rsidR="00356586"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="00356586"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="00356586" w:rsidRPr="00356586">
        <w:rPr>
          <w:rFonts w:ascii="Garamond" w:hAnsi="Garamond" w:cs="Futura Medium"/>
          <w:sz w:val="24"/>
          <w:szCs w:val="24"/>
          <w:lang w:val="en-US"/>
        </w:rPr>
        <w:t xml:space="preserve">l: </w:t>
      </w:r>
    </w:p>
    <w:p w14:paraId="3DB7BE00" w14:textId="77777777" w:rsidR="00356586" w:rsidRPr="00356586" w:rsidRDefault="00356586" w:rsidP="0035658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356586">
        <w:rPr>
          <w:rFonts w:ascii="Garamond" w:hAnsi="Garamond" w:cs="Futura Medium"/>
          <w:sz w:val="24"/>
          <w:szCs w:val="24"/>
          <w:lang w:val="en-US"/>
        </w:rPr>
        <w:t>a) 2 m-nél magasabbra nem növ</w:t>
      </w:r>
      <w:r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Pr="00356586">
        <w:rPr>
          <w:rFonts w:ascii="Garamond" w:hAnsi="Garamond" w:cs="Futura Medium"/>
          <w:sz w:val="24"/>
          <w:szCs w:val="24"/>
          <w:lang w:val="en-US"/>
        </w:rPr>
        <w:t xml:space="preserve"> gyümölcsfa, egyéb oszlopos örökzöld, lombhullató fafaj és cserje (bokor), valamint él</w:t>
      </w:r>
      <w:r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Pr="00356586">
        <w:rPr>
          <w:rFonts w:ascii="Garamond" w:hAnsi="Garamond" w:cs="Futura Medium"/>
          <w:sz w:val="24"/>
          <w:szCs w:val="24"/>
          <w:lang w:val="en-US"/>
        </w:rPr>
        <w:t xml:space="preserve"> sövény telepítése esetén 1 m, </w:t>
      </w:r>
    </w:p>
    <w:p w14:paraId="51562E4B" w14:textId="375708DC" w:rsidR="005F3189" w:rsidRPr="00356586" w:rsidRDefault="00356586" w:rsidP="0035658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356586">
        <w:rPr>
          <w:rFonts w:ascii="Garamond" w:hAnsi="Garamond" w:cs="Futura Medium"/>
          <w:sz w:val="24"/>
          <w:szCs w:val="24"/>
          <w:lang w:val="en-US"/>
        </w:rPr>
        <w:t>b) 2 m-nél magasabbra növ</w:t>
      </w:r>
      <w:r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Pr="00356586">
        <w:rPr>
          <w:rFonts w:ascii="Garamond" w:hAnsi="Garamond" w:cs="Futura Medium"/>
          <w:sz w:val="24"/>
          <w:szCs w:val="24"/>
          <w:lang w:val="en-US"/>
        </w:rPr>
        <w:t xml:space="preserve"> gyümölcs-és egyéb fa, cserje esetén legalább 3 m, de: ba) az 5- 6 m növekedési magasságot elér</w:t>
      </w:r>
      <w:r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Pr="00356586">
        <w:rPr>
          <w:rFonts w:ascii="Garamond" w:hAnsi="Garamond" w:cs="Futura Medium"/>
          <w:sz w:val="24"/>
          <w:szCs w:val="24"/>
          <w:lang w:val="en-US"/>
        </w:rPr>
        <w:t xml:space="preserve"> fa esetén 5 m,</w:t>
      </w:r>
      <w:r w:rsidRPr="00356586">
        <w:rPr>
          <w:rFonts w:ascii="MS Mincho" w:eastAsia="MS Mincho" w:hAnsi="MS Mincho" w:cs="MS Mincho"/>
          <w:sz w:val="24"/>
          <w:szCs w:val="24"/>
          <w:lang w:val="en-US"/>
        </w:rPr>
        <w:t> </w:t>
      </w:r>
      <w:r w:rsidRPr="00356586">
        <w:rPr>
          <w:rFonts w:ascii="Garamond" w:hAnsi="Garamond" w:cs="Futura Medium"/>
          <w:sz w:val="24"/>
          <w:szCs w:val="24"/>
          <w:lang w:val="en-US"/>
        </w:rPr>
        <w:t>bb) 6 m-nél magasabbra növ</w:t>
      </w:r>
      <w:r w:rsidRPr="00356586">
        <w:rPr>
          <w:rFonts w:ascii="Garamond" w:eastAsia="Calibri" w:hAnsi="Garamond" w:cs="Calibri"/>
          <w:sz w:val="24"/>
          <w:szCs w:val="24"/>
          <w:lang w:val="en-US"/>
        </w:rPr>
        <w:t>o</w:t>
      </w:r>
      <w:r w:rsidRPr="00356586">
        <w:rPr>
          <w:rFonts w:ascii="Calibri" w:eastAsia="Calibri" w:hAnsi="Calibri" w:cs="Calibri"/>
          <w:sz w:val="24"/>
          <w:szCs w:val="24"/>
          <w:lang w:val="en-US"/>
        </w:rPr>
        <w:t>̋</w:t>
      </w:r>
      <w:r w:rsidRPr="00356586">
        <w:rPr>
          <w:rFonts w:ascii="Garamond" w:hAnsi="Garamond" w:cs="Futura Medium"/>
          <w:sz w:val="24"/>
          <w:szCs w:val="24"/>
          <w:lang w:val="en-US"/>
        </w:rPr>
        <w:t xml:space="preserve"> gyümölcs- és egyéb, terebélyes fa esetén 6 m. </w:t>
      </w:r>
    </w:p>
    <w:p w14:paraId="70A6C651" w14:textId="77777777" w:rsidR="004C1A5D" w:rsidRPr="00356586" w:rsidRDefault="004C1A5D" w:rsidP="002366F6">
      <w:pPr>
        <w:spacing w:after="0" w:line="240" w:lineRule="auto"/>
        <w:ind w:left="1416"/>
        <w:jc w:val="both"/>
        <w:rPr>
          <w:rFonts w:ascii="Garamond" w:eastAsia="Times New Roman" w:hAnsi="Garamond" w:cs="Futura Medium"/>
          <w:sz w:val="24"/>
          <w:szCs w:val="24"/>
          <w:lang w:val="en-US"/>
        </w:rPr>
      </w:pPr>
    </w:p>
    <w:p w14:paraId="243BC667" w14:textId="17D6B587" w:rsidR="004C1A5D" w:rsidRPr="007E6ED6" w:rsidRDefault="006474A2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(3</w:t>
      </w:r>
      <w:r w:rsidR="004C1A5D" w:rsidRPr="007E6ED6">
        <w:rPr>
          <w:rFonts w:ascii="Garamond" w:hAnsi="Garamond" w:cs="Futura Medium"/>
          <w:sz w:val="24"/>
          <w:szCs w:val="24"/>
        </w:rPr>
        <w:t xml:space="preserve">) A szomszéd telek kerítése vagy a telekhatáron lévő épület fala csak a szomszédos ingatlan tulajdonosainak – az esetleges feltételeket is tartalmazó – írásbeli hozzájárulásával futtatható be kúszónövénnyel. </w:t>
      </w:r>
    </w:p>
    <w:p w14:paraId="449C4FEE" w14:textId="77777777" w:rsidR="007B6B00" w:rsidRPr="007E6ED6" w:rsidRDefault="007B6B00" w:rsidP="007B6B00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1683ABA6" w14:textId="713DF635" w:rsidR="0034796B" w:rsidRPr="007E6ED6" w:rsidRDefault="006474A2" w:rsidP="007B6B0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B379DB" w:rsidRPr="007E6ED6">
        <w:rPr>
          <w:rFonts w:ascii="Garamond" w:hAnsi="Garamond" w:cs="Futura Medium"/>
          <w:sz w:val="24"/>
          <w:szCs w:val="24"/>
        </w:rPr>
        <w:t xml:space="preserve">) </w:t>
      </w:r>
      <w:r w:rsidR="007B6B00" w:rsidRPr="007E6ED6">
        <w:rPr>
          <w:rFonts w:ascii="Garamond" w:hAnsi="Garamond" w:cs="Futura Medium"/>
          <w:sz w:val="24"/>
          <w:szCs w:val="24"/>
        </w:rPr>
        <w:t xml:space="preserve">A kerítés nélküli telekhatárra kerítésként funkcionáló sövényt ültetni csak a szomszédos ingatlan tulajdonosainak írásbeli hozzájárulásával lehet. Az ilyen sövényt az érintett telkek tulajdonosai vagy használói közösen kötelesek gondozni, illetve úgy metszeni, hogy annak magassága a 2,5 métert ne haladja meg. </w:t>
      </w:r>
    </w:p>
    <w:p w14:paraId="048565D9" w14:textId="77777777" w:rsidR="0034796B" w:rsidRPr="007E6ED6" w:rsidRDefault="0034796B" w:rsidP="007B6B00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3BB324F1" w14:textId="2DB0FFA2" w:rsidR="007B6B00" w:rsidRPr="007E6ED6" w:rsidRDefault="006474A2" w:rsidP="007B6B0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(5</w:t>
      </w:r>
      <w:r w:rsidR="0034796B" w:rsidRPr="007E6ED6">
        <w:rPr>
          <w:rFonts w:ascii="Garamond" w:hAnsi="Garamond" w:cs="Futura Medium"/>
          <w:sz w:val="24"/>
          <w:szCs w:val="24"/>
        </w:rPr>
        <w:t xml:space="preserve">) </w:t>
      </w:r>
      <w:r w:rsidR="007B6B00" w:rsidRPr="007E6ED6">
        <w:rPr>
          <w:rFonts w:ascii="Garamond" w:hAnsi="Garamond" w:cs="Futura Medium"/>
          <w:sz w:val="24"/>
          <w:szCs w:val="24"/>
        </w:rPr>
        <w:t>Azt a tulajdonost, az ingatlannal rendel</w:t>
      </w:r>
      <w:r w:rsidR="00536821">
        <w:rPr>
          <w:rFonts w:ascii="Garamond" w:hAnsi="Garamond" w:cs="Futura Medium"/>
          <w:sz w:val="24"/>
          <w:szCs w:val="24"/>
        </w:rPr>
        <w:t>kezni jogosultat, aki az előírásokat nem tartja be</w:t>
      </w:r>
      <w:r w:rsidR="007B6B00" w:rsidRPr="007E6ED6">
        <w:rPr>
          <w:rFonts w:ascii="Garamond" w:hAnsi="Garamond" w:cs="Futura Medium"/>
          <w:sz w:val="24"/>
          <w:szCs w:val="24"/>
        </w:rPr>
        <w:t xml:space="preserve"> – kérelemre indult eljárásban –, a polgármester a fás szárú növény karbantartására, visszanyírására, gondozására kötelezi.</w:t>
      </w:r>
    </w:p>
    <w:p w14:paraId="4CAA5DC7" w14:textId="77777777" w:rsidR="00881476" w:rsidRPr="007E6ED6" w:rsidRDefault="00881476" w:rsidP="00881476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3E07CF59" w14:textId="372341E9" w:rsidR="00881476" w:rsidRDefault="006474A2" w:rsidP="001140E2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t>(6</w:t>
      </w:r>
      <w:r w:rsidR="00881476" w:rsidRPr="00293DBB">
        <w:rPr>
          <w:rFonts w:ascii="Garamond" w:hAnsi="Garamond" w:cs="Futura Medium"/>
          <w:sz w:val="24"/>
          <w:szCs w:val="24"/>
          <w:lang w:val="en-US"/>
        </w:rPr>
        <w:t>) Gazdasági területen s</w:t>
      </w:r>
      <w:r w:rsidR="00881476">
        <w:rPr>
          <w:rFonts w:ascii="Garamond" w:hAnsi="Garamond" w:cs="Futura Medium"/>
          <w:sz w:val="24"/>
          <w:szCs w:val="24"/>
          <w:lang w:val="en-US"/>
        </w:rPr>
        <w:t xml:space="preserve">zabadtéri parkoló kertészeti kialakításánál </w:t>
      </w:r>
      <w:r w:rsidR="00881476" w:rsidRPr="00293DBB">
        <w:rPr>
          <w:rFonts w:ascii="Garamond" w:hAnsi="Garamond" w:cs="Futura Medium"/>
          <w:sz w:val="24"/>
          <w:szCs w:val="24"/>
          <w:lang w:val="en-US"/>
        </w:rPr>
        <w:t>minimálisan 4 parkolóállásonként 1 db nagy lombkoronájú fa telepítése kötelez</w:t>
      </w:r>
      <w:r w:rsidR="00881476" w:rsidRPr="00293DBB">
        <w:rPr>
          <w:rFonts w:ascii="Garamond" w:eastAsia="Calibri" w:hAnsi="Garamond" w:cs="Calibri"/>
          <w:sz w:val="24"/>
          <w:szCs w:val="24"/>
          <w:lang w:val="en-US"/>
        </w:rPr>
        <w:t>o</w:t>
      </w:r>
      <w:r w:rsidR="00881476" w:rsidRPr="00293DBB">
        <w:rPr>
          <w:rFonts w:ascii="Calibri" w:eastAsia="Calibri" w:hAnsi="Calibri" w:cs="Calibri"/>
          <w:sz w:val="24"/>
          <w:szCs w:val="24"/>
          <w:lang w:val="en-US"/>
        </w:rPr>
        <w:t>̋</w:t>
      </w:r>
      <w:r w:rsidR="00881476" w:rsidRPr="00293DBB">
        <w:rPr>
          <w:rFonts w:ascii="Garamond" w:hAnsi="Garamond" w:cs="Futura Medium"/>
          <w:sz w:val="24"/>
          <w:szCs w:val="24"/>
          <w:lang w:val="en-US"/>
        </w:rPr>
        <w:t xml:space="preserve">. </w:t>
      </w:r>
    </w:p>
    <w:p w14:paraId="03997695" w14:textId="77777777" w:rsidR="0027160B" w:rsidRDefault="0027160B" w:rsidP="001140E2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4A202A76" w14:textId="3C97D4A1" w:rsidR="00881476" w:rsidRDefault="0027160B" w:rsidP="001140E2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t>(</w:t>
      </w:r>
      <w:r w:rsidR="006474A2">
        <w:rPr>
          <w:rFonts w:ascii="Garamond" w:hAnsi="Garamond" w:cs="Futura Medium"/>
          <w:sz w:val="24"/>
          <w:szCs w:val="24"/>
          <w:lang w:val="en-US"/>
        </w:rPr>
        <w:t>7</w:t>
      </w:r>
      <w:r>
        <w:rPr>
          <w:rFonts w:ascii="Garamond" w:hAnsi="Garamond" w:cs="Futura Medium"/>
          <w:sz w:val="24"/>
          <w:szCs w:val="24"/>
          <w:lang w:val="en-US"/>
        </w:rPr>
        <w:t>) A mező</w:t>
      </w:r>
      <w:r w:rsidRPr="0027160B">
        <w:rPr>
          <w:rFonts w:ascii="Garamond" w:hAnsi="Garamond" w:cs="Futura Medium"/>
          <w:sz w:val="24"/>
          <w:szCs w:val="24"/>
          <w:lang w:val="en-US"/>
        </w:rPr>
        <w:t xml:space="preserve">gazdasági területen kizárólag a helyi </w:t>
      </w:r>
      <w:r>
        <w:rPr>
          <w:rFonts w:ascii="Garamond" w:hAnsi="Garamond" w:cs="Futura Medium"/>
          <w:sz w:val="24"/>
          <w:szCs w:val="24"/>
          <w:lang w:val="en-US"/>
        </w:rPr>
        <w:t>építési hagyományoknak megfelelő, tájba illő épületek, építmények építhető</w:t>
      </w:r>
      <w:r w:rsidRPr="0027160B">
        <w:rPr>
          <w:rFonts w:ascii="Garamond" w:hAnsi="Garamond" w:cs="Futura Medium"/>
          <w:sz w:val="24"/>
          <w:szCs w:val="24"/>
          <w:lang w:val="en-US"/>
        </w:rPr>
        <w:t xml:space="preserve">k. </w:t>
      </w:r>
    </w:p>
    <w:p w14:paraId="27C5012D" w14:textId="77777777" w:rsidR="001013AB" w:rsidRPr="007E6ED6" w:rsidRDefault="001013AB" w:rsidP="001140E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4DF3807" w14:textId="511407FB" w:rsidR="00077A2F" w:rsidRDefault="00077A2F" w:rsidP="00077A2F">
      <w:pPr>
        <w:pStyle w:val="Nincstrkz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(8) </w:t>
      </w:r>
      <w:r w:rsidRPr="00077A2F">
        <w:rPr>
          <w:rFonts w:ascii="Garamond" w:hAnsi="Garamond" w:cs="Futura Medium"/>
          <w:sz w:val="24"/>
          <w:szCs w:val="24"/>
        </w:rPr>
        <w:t>A tervezési területén meglévő növényzetet kivágni (tervszerű ritkítás és csere kivételével) csak indokolt esetben és a vonatkozó jogszabályoknak megfelelően lehet.</w:t>
      </w:r>
    </w:p>
    <w:p w14:paraId="6669FF7E" w14:textId="2AE27984" w:rsidR="00077A2F" w:rsidRPr="00077A2F" w:rsidRDefault="00077A2F" w:rsidP="00077A2F">
      <w:pPr>
        <w:pStyle w:val="Nincstrkz"/>
        <w:rPr>
          <w:rFonts w:ascii="Garamond" w:hAnsi="Garamond" w:cs="Futura Medium"/>
          <w:sz w:val="24"/>
          <w:szCs w:val="24"/>
        </w:rPr>
      </w:pPr>
    </w:p>
    <w:p w14:paraId="0882FFDA" w14:textId="7328E5E4" w:rsidR="00077A2F" w:rsidRDefault="00077A2F" w:rsidP="00077A2F">
      <w:pPr>
        <w:pStyle w:val="Nincstrkz"/>
        <w:rPr>
          <w:rFonts w:ascii="Garamond" w:hAnsi="Garamond" w:cs="Futura Medium"/>
          <w:sz w:val="24"/>
          <w:szCs w:val="24"/>
        </w:rPr>
      </w:pPr>
      <w:r w:rsidRPr="00077A2F">
        <w:rPr>
          <w:rFonts w:ascii="Garamond" w:hAnsi="Garamond" w:cs="Futura Medium"/>
          <w:sz w:val="24"/>
          <w:szCs w:val="24"/>
        </w:rPr>
        <w:t>(9) A rét, legelő, vízfolyások növényzetét meg kell tartani; az új telepítéseket többszintes növény-állomány telepítésével kell megoldani</w:t>
      </w:r>
      <w:r>
        <w:rPr>
          <w:rFonts w:ascii="Garamond" w:hAnsi="Garamond" w:cs="Futura Medium"/>
          <w:sz w:val="24"/>
          <w:szCs w:val="24"/>
        </w:rPr>
        <w:t>.</w:t>
      </w:r>
    </w:p>
    <w:p w14:paraId="4D5C90B9" w14:textId="77777777" w:rsidR="00077A2F" w:rsidRPr="00077A2F" w:rsidRDefault="00077A2F" w:rsidP="00077A2F">
      <w:pPr>
        <w:pStyle w:val="Nincstrkz"/>
        <w:rPr>
          <w:rFonts w:ascii="Garamond" w:hAnsi="Garamond" w:cs="Futura Medium"/>
          <w:sz w:val="24"/>
          <w:szCs w:val="24"/>
        </w:rPr>
      </w:pPr>
    </w:p>
    <w:p w14:paraId="374E829E" w14:textId="5BFBDE6D" w:rsidR="00077A2F" w:rsidRDefault="00077A2F" w:rsidP="0076025C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077A2F">
        <w:rPr>
          <w:rFonts w:ascii="Garamond" w:hAnsi="Garamond" w:cs="Futura Medium"/>
          <w:sz w:val="24"/>
          <w:szCs w:val="24"/>
        </w:rPr>
        <w:t>(10) Az építési munkák során a meglévő növényzet megóvását biztosítani kell.</w:t>
      </w:r>
      <w:r w:rsidR="0076025C">
        <w:rPr>
          <w:rFonts w:ascii="Garamond" w:hAnsi="Garamond" w:cs="Futura Medium"/>
          <w:sz w:val="24"/>
          <w:szCs w:val="24"/>
        </w:rPr>
        <w:t xml:space="preserve"> </w:t>
      </w:r>
      <w:r w:rsidRPr="00077A2F">
        <w:rPr>
          <w:rFonts w:ascii="Garamond" w:hAnsi="Garamond" w:cs="Futura Medium"/>
          <w:sz w:val="24"/>
          <w:szCs w:val="24"/>
        </w:rPr>
        <w:t>A területen megsemmisített vagy elpusztult fa visszapótlásáról az építési törvény szerinti esetekben kell intézkedni.</w:t>
      </w:r>
    </w:p>
    <w:p w14:paraId="5FAF92C1" w14:textId="77777777" w:rsidR="00077A2F" w:rsidRPr="00077A2F" w:rsidRDefault="00077A2F" w:rsidP="0076025C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9F5C5E2" w14:textId="044CB278" w:rsidR="00077A2F" w:rsidRPr="00077A2F" w:rsidRDefault="00077A2F" w:rsidP="0076025C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077A2F">
        <w:rPr>
          <w:rFonts w:ascii="Garamond" w:hAnsi="Garamond" w:cs="Futura Medium"/>
          <w:sz w:val="24"/>
          <w:szCs w:val="24"/>
        </w:rPr>
        <w:t>(12) A növényzet visszapótlásának mértéke engedély alapján kivágott</w:t>
      </w:r>
      <w:r>
        <w:rPr>
          <w:rFonts w:ascii="Garamond" w:hAnsi="Garamond" w:cs="Futura Medium"/>
          <w:sz w:val="24"/>
          <w:szCs w:val="24"/>
        </w:rPr>
        <w:t>,</w:t>
      </w:r>
      <w:r w:rsidRPr="00077A2F">
        <w:rPr>
          <w:rFonts w:ascii="Garamond" w:hAnsi="Garamond" w:cs="Futura Medium"/>
          <w:sz w:val="24"/>
          <w:szCs w:val="24"/>
        </w:rPr>
        <w:t xml:space="preserve"> illetve természetes módon elpusztult fa esetén annak törzsátmérőjének egyenértéke, engedély nélkül kivágott vagy elpusztított növényzet esetén annak törzsátmérő egyenértékének kétszerese.</w:t>
      </w:r>
    </w:p>
    <w:p w14:paraId="44B54AD0" w14:textId="4F156EE9" w:rsidR="00077A2F" w:rsidRPr="00077A2F" w:rsidRDefault="00077A2F" w:rsidP="0076025C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128FF33" w14:textId="6B79FD7A" w:rsidR="0076025C" w:rsidRDefault="001266F2" w:rsidP="0076025C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lastRenderedPageBreak/>
        <w:t xml:space="preserve">(13) 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>A fák, cserjék telepítését a közm</w:t>
      </w:r>
      <w:r w:rsidR="0076025C" w:rsidRPr="0076025C">
        <w:rPr>
          <w:rFonts w:ascii="Calibri" w:eastAsia="Calibri" w:hAnsi="Calibri" w:cs="Calibri"/>
          <w:sz w:val="24"/>
          <w:szCs w:val="24"/>
          <w:lang w:val="en-US"/>
        </w:rPr>
        <w:t>ű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>vek figyelembevételével kell végezni, s az erre vonatkozó külön szabályokat (biztonsági övezet el</w:t>
      </w:r>
      <w:r w:rsidR="0076025C" w:rsidRPr="0076025C">
        <w:rPr>
          <w:rFonts w:ascii="Calibri" w:eastAsia="Calibri" w:hAnsi="Calibri" w:cs="Calibri"/>
          <w:sz w:val="24"/>
          <w:szCs w:val="24"/>
          <w:lang w:val="en-US"/>
        </w:rPr>
        <w:t>ő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 xml:space="preserve">írásai) be kell tartani, továbbá közlekedésbiztonsági okok miatt a beláthatóságot is biztosítani kell. </w:t>
      </w:r>
    </w:p>
    <w:p w14:paraId="78E7677F" w14:textId="77777777" w:rsidR="008A38E9" w:rsidRPr="0076025C" w:rsidRDefault="008A38E9" w:rsidP="0076025C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4CD33080" w14:textId="4B57E61F" w:rsidR="0076025C" w:rsidRDefault="001266F2" w:rsidP="0076025C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t>(14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>) Az e rendelet hatályba lépését megel</w:t>
      </w:r>
      <w:r w:rsidR="0076025C" w:rsidRPr="0076025C">
        <w:rPr>
          <w:rFonts w:ascii="Calibri" w:eastAsia="Calibri" w:hAnsi="Calibri" w:cs="Calibri"/>
          <w:sz w:val="24"/>
          <w:szCs w:val="24"/>
          <w:lang w:val="en-US"/>
        </w:rPr>
        <w:t>ő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>z</w:t>
      </w:r>
      <w:r w:rsidR="0076025C" w:rsidRPr="0076025C">
        <w:rPr>
          <w:rFonts w:ascii="Calibri" w:eastAsia="Calibri" w:hAnsi="Calibri" w:cs="Calibri"/>
          <w:sz w:val="24"/>
          <w:szCs w:val="24"/>
          <w:lang w:val="en-US"/>
        </w:rPr>
        <w:t>ő</w:t>
      </w:r>
      <w:r w:rsidR="0076025C" w:rsidRPr="0076025C">
        <w:rPr>
          <w:rFonts w:ascii="Garamond" w:hAnsi="Garamond" w:cs="Futura Medium"/>
          <w:sz w:val="24"/>
          <w:szCs w:val="24"/>
          <w:lang w:val="en-US"/>
        </w:rPr>
        <w:t xml:space="preserve">en telepített fák, cserjék esetében, amennyiben az eltér az e rendeletben meghatározottaktól, annak tulajdonosa köteles úgy gondozni illetve nyírni a növényt, hogy az a szomszédokat, érintetteket ne zavarja, más tulajdonában kárt ne okozzon. </w:t>
      </w:r>
    </w:p>
    <w:p w14:paraId="0F4650C4" w14:textId="77777777" w:rsidR="001266F2" w:rsidRPr="0076025C" w:rsidRDefault="001266F2" w:rsidP="0076025C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3421C14D" w14:textId="77777777" w:rsidR="00C058BB" w:rsidRPr="007E6ED6" w:rsidRDefault="00C058BB" w:rsidP="0076025C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C74E11F" w14:textId="6D8B41B9" w:rsidR="001140E2" w:rsidRPr="000424D8" w:rsidRDefault="00B31F3C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6</w:t>
      </w:r>
      <w:r w:rsidR="00337F48" w:rsidRPr="007E6ED6">
        <w:rPr>
          <w:rFonts w:ascii="Garamond" w:hAnsi="Garamond" w:cs="Futura Medium"/>
          <w:b/>
          <w:sz w:val="24"/>
          <w:szCs w:val="24"/>
        </w:rPr>
        <w:t xml:space="preserve">. </w:t>
      </w:r>
      <w:r w:rsidR="001C3120" w:rsidRPr="007E6ED6">
        <w:rPr>
          <w:rFonts w:ascii="Garamond" w:hAnsi="Garamond" w:cs="Futura Medium"/>
          <w:b/>
          <w:sz w:val="24"/>
          <w:szCs w:val="24"/>
        </w:rPr>
        <w:t>Reklámokra</w:t>
      </w:r>
      <w:r w:rsidR="00293DBB">
        <w:rPr>
          <w:rFonts w:ascii="Garamond" w:hAnsi="Garamond" w:cs="Futura Medium"/>
          <w:b/>
          <w:sz w:val="24"/>
          <w:szCs w:val="24"/>
        </w:rPr>
        <w:t>, cégérekre</w:t>
      </w:r>
      <w:r w:rsidR="001C3120" w:rsidRPr="007E6ED6">
        <w:rPr>
          <w:rFonts w:ascii="Garamond" w:hAnsi="Garamond" w:cs="Futura Medium"/>
          <w:b/>
          <w:sz w:val="24"/>
          <w:szCs w:val="24"/>
        </w:rPr>
        <w:t xml:space="preserve"> vonatkozó előírások</w:t>
      </w:r>
    </w:p>
    <w:p w14:paraId="5ED52CF2" w14:textId="411E1AD2" w:rsidR="00337F48" w:rsidRPr="007E6ED6" w:rsidRDefault="002B24B1" w:rsidP="00337F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11</w:t>
      </w:r>
      <w:r w:rsidR="00337F48" w:rsidRPr="007E6ED6">
        <w:rPr>
          <w:rFonts w:ascii="Garamond" w:hAnsi="Garamond" w:cs="Futura Medium"/>
          <w:sz w:val="24"/>
          <w:szCs w:val="24"/>
        </w:rPr>
        <w:t xml:space="preserve">. § </w:t>
      </w:r>
    </w:p>
    <w:p w14:paraId="4298111C" w14:textId="77777777" w:rsidR="00337F48" w:rsidRPr="007E6ED6" w:rsidRDefault="00337F48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</w:p>
    <w:p w14:paraId="59478E02" w14:textId="349DC9E2" w:rsidR="00720E3B" w:rsidRPr="00EB5FE5" w:rsidRDefault="005365D6" w:rsidP="0033126F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(1) Lébény Város</w:t>
      </w:r>
      <w:r w:rsidR="00720E3B" w:rsidRPr="007E6ED6">
        <w:rPr>
          <w:rFonts w:ascii="Garamond" w:hAnsi="Garamond" w:cs="Futura Medium"/>
          <w:sz w:val="24"/>
          <w:szCs w:val="24"/>
        </w:rPr>
        <w:t xml:space="preserve"> teljes közigazgatási területén kizárólag e rendeletben meghatározott feltételeknek megfelelő reklámhordozón, továbbá méretben és technológiával tehető közzé reklám, helyezhető el reklámhordozó, illetve létesíthető és tartható fent reklámh</w:t>
      </w:r>
      <w:r w:rsidR="00EA1BA6" w:rsidRPr="007E6ED6">
        <w:rPr>
          <w:rFonts w:ascii="Garamond" w:hAnsi="Garamond" w:cs="Futura Medium"/>
          <w:sz w:val="24"/>
          <w:szCs w:val="24"/>
        </w:rPr>
        <w:t>ord</w:t>
      </w:r>
      <w:r w:rsidR="00EB5FE5">
        <w:rPr>
          <w:rFonts w:ascii="Garamond" w:hAnsi="Garamond" w:cs="Futura Medium"/>
          <w:sz w:val="24"/>
          <w:szCs w:val="24"/>
        </w:rPr>
        <w:t>ozót tartó berendezés a település</w:t>
      </w:r>
      <w:r w:rsidR="00EA1BA6" w:rsidRPr="007E6ED6">
        <w:rPr>
          <w:rFonts w:ascii="Garamond" w:hAnsi="Garamond" w:cs="Futura Medium"/>
          <w:sz w:val="24"/>
          <w:szCs w:val="24"/>
        </w:rPr>
        <w:t xml:space="preserve"> településközponti területén</w:t>
      </w:r>
      <w:r w:rsidR="00EB5FE5">
        <w:rPr>
          <w:rFonts w:ascii="Garamond" w:hAnsi="Garamond" w:cs="Futura Medium"/>
          <w:sz w:val="24"/>
          <w:szCs w:val="24"/>
        </w:rPr>
        <w:t xml:space="preserve"> </w:t>
      </w:r>
      <w:r w:rsidR="00720E3B" w:rsidRPr="007E6ED6">
        <w:rPr>
          <w:rFonts w:ascii="Garamond" w:hAnsi="Garamond" w:cs="Futura Medium"/>
          <w:sz w:val="24"/>
          <w:szCs w:val="24"/>
        </w:rPr>
        <w:t xml:space="preserve">az alábbi feltételekkel: </w:t>
      </w:r>
    </w:p>
    <w:p w14:paraId="291FBCE8" w14:textId="6E189C9E" w:rsidR="00720E3B" w:rsidRPr="007E6ED6" w:rsidRDefault="00720E3B" w:rsidP="00293DB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köz</w:t>
      </w:r>
      <w:r w:rsidR="00293DBB">
        <w:rPr>
          <w:rFonts w:ascii="Garamond" w:hAnsi="Garamond" w:cs="Futura Medium"/>
          <w:sz w:val="24"/>
          <w:szCs w:val="24"/>
        </w:rPr>
        <w:t xml:space="preserve">területen reklám közzétételére </w:t>
      </w:r>
      <w:r w:rsidRPr="007E6ED6">
        <w:rPr>
          <w:rFonts w:ascii="Garamond" w:hAnsi="Garamond" w:cs="Futura Medium"/>
          <w:sz w:val="24"/>
          <w:szCs w:val="24"/>
        </w:rPr>
        <w:t xml:space="preserve">kizárólag utcabútor használható; </w:t>
      </w:r>
    </w:p>
    <w:p w14:paraId="419EC7BA" w14:textId="6610C925" w:rsidR="00720E3B" w:rsidRDefault="00720E3B" w:rsidP="00EA1BA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reklám elhelyezése közterületen a közművelőd</w:t>
      </w:r>
      <w:r w:rsidR="00293DBB">
        <w:rPr>
          <w:rFonts w:ascii="Garamond" w:hAnsi="Garamond" w:cs="Futura Medium"/>
          <w:sz w:val="24"/>
          <w:szCs w:val="24"/>
        </w:rPr>
        <w:t>é</w:t>
      </w:r>
      <w:r w:rsidR="002D053E">
        <w:rPr>
          <w:rFonts w:ascii="Garamond" w:hAnsi="Garamond" w:cs="Futura Medium"/>
          <w:sz w:val="24"/>
          <w:szCs w:val="24"/>
        </w:rPr>
        <w:t>si célú hirdetőtáblán történhet;</w:t>
      </w:r>
    </w:p>
    <w:p w14:paraId="61571D6D" w14:textId="08623302" w:rsidR="002D053E" w:rsidRPr="007E6ED6" w:rsidRDefault="002D053E" w:rsidP="00EA1BA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c) k</w:t>
      </w:r>
      <w:r w:rsidRPr="00452F09">
        <w:rPr>
          <w:rFonts w:ascii="Garamond" w:hAnsi="Garamond" w:cs="Futura Medium"/>
          <w:sz w:val="24"/>
          <w:szCs w:val="24"/>
        </w:rPr>
        <w:t>özparkban önálló reklámberendezés nem helyezhető el.</w:t>
      </w:r>
    </w:p>
    <w:p w14:paraId="7329A3C4" w14:textId="08B17065" w:rsidR="00452F09" w:rsidRPr="00452F09" w:rsidRDefault="00452F09" w:rsidP="00452F09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5DFE84F" w14:textId="77777777" w:rsidR="00452F09" w:rsidRDefault="00452F09" w:rsidP="00452F09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452F09">
        <w:rPr>
          <w:rFonts w:ascii="Garamond" w:hAnsi="Garamond" w:cs="Futura Medium"/>
          <w:sz w:val="24"/>
          <w:szCs w:val="24"/>
        </w:rPr>
        <w:t>(2) Közterület felett kifeszített, illetve épületre kihelyezett transzparens csak idegenforgalmi, tudományos, vallási, kulturális, illetve nemzeti regionális és települési események alkalmából, ideiglenesen és meghatározott időre helyezhető el.</w:t>
      </w:r>
    </w:p>
    <w:p w14:paraId="2320E8FC" w14:textId="77777777" w:rsidR="00832F38" w:rsidRDefault="00832F38" w:rsidP="00452F09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1E913599" w14:textId="3ADDECE8" w:rsidR="00452F09" w:rsidRPr="00452F09" w:rsidRDefault="00452F09" w:rsidP="00E57029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452F09">
        <w:rPr>
          <w:rFonts w:ascii="Garamond" w:hAnsi="Garamond" w:cs="Futura Medium"/>
          <w:sz w:val="24"/>
          <w:szCs w:val="24"/>
        </w:rPr>
        <w:t xml:space="preserve">(9) Az építési engedély alapján létesíthető </w:t>
      </w:r>
    </w:p>
    <w:p w14:paraId="278E2F45" w14:textId="77777777" w:rsidR="00A25EEF" w:rsidRPr="007E6ED6" w:rsidRDefault="00A25EEF" w:rsidP="00E7137F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D61AA4F" w14:textId="77777777" w:rsidR="00037E8F" w:rsidRPr="007E6ED6" w:rsidRDefault="00A25EEF" w:rsidP="00E7137F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(3</w:t>
      </w:r>
      <w:r w:rsidR="00720E3B" w:rsidRPr="007E6ED6">
        <w:rPr>
          <w:rFonts w:ascii="Garamond" w:hAnsi="Garamond" w:cs="Futura Medium"/>
          <w:sz w:val="24"/>
          <w:szCs w:val="24"/>
        </w:rPr>
        <w:t xml:space="preserve">) </w:t>
      </w:r>
      <w:r w:rsidR="00037E8F" w:rsidRPr="007E6ED6">
        <w:rPr>
          <w:rFonts w:ascii="Garamond" w:hAnsi="Garamond" w:cs="Futura Medium"/>
          <w:sz w:val="24"/>
          <w:szCs w:val="24"/>
        </w:rPr>
        <w:t xml:space="preserve">Cégérek, cégtáblák és cégfeliratok </w:t>
      </w:r>
    </w:p>
    <w:p w14:paraId="06CF87AC" w14:textId="1A368DCE" w:rsidR="00037E8F" w:rsidRPr="007E6ED6" w:rsidRDefault="00037E8F" w:rsidP="00293DB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csak homlokzati felületen v</w:t>
      </w:r>
      <w:r w:rsidR="00E57029">
        <w:rPr>
          <w:rFonts w:ascii="Garamond" w:hAnsi="Garamond" w:cs="Futura Medium"/>
          <w:sz w:val="24"/>
          <w:szCs w:val="24"/>
        </w:rPr>
        <w:t>agy arra merőlegesen helyezhető</w:t>
      </w:r>
      <w:r w:rsidRPr="007E6ED6">
        <w:rPr>
          <w:rFonts w:ascii="Garamond" w:hAnsi="Garamond" w:cs="Futura Medium"/>
          <w:sz w:val="24"/>
          <w:szCs w:val="24"/>
        </w:rPr>
        <w:t>k el, az épület építészeti részletképzésével, színezésével, építé</w:t>
      </w:r>
      <w:r w:rsidR="00293DBB">
        <w:rPr>
          <w:rFonts w:ascii="Garamond" w:hAnsi="Garamond" w:cs="Futura Medium"/>
          <w:sz w:val="24"/>
          <w:szCs w:val="24"/>
        </w:rPr>
        <w:t>szeti hangsúlyaival összhangban;</w:t>
      </w:r>
      <w:r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62948555" w14:textId="2CB18F28" w:rsidR="00037E8F" w:rsidRPr="007E6ED6" w:rsidRDefault="00037E8F" w:rsidP="00293DB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kiterjedésük egyenként nem haladhatja meg az 1,0 m²-t, és összességében nem lehet</w:t>
      </w:r>
      <w:r w:rsidR="00452F09">
        <w:rPr>
          <w:rFonts w:ascii="Garamond" w:hAnsi="Garamond" w:cs="Futura Medium"/>
          <w:sz w:val="24"/>
          <w:szCs w:val="24"/>
        </w:rPr>
        <w:t xml:space="preserve"> nagyobb, mint </w:t>
      </w:r>
      <w:r w:rsidR="00452F09" w:rsidRPr="00452F09">
        <w:rPr>
          <w:rFonts w:ascii="Garamond" w:hAnsi="Garamond" w:cs="Futura Medium"/>
          <w:sz w:val="24"/>
          <w:szCs w:val="24"/>
        </w:rPr>
        <w:t>2 m</w:t>
      </w:r>
      <w:r w:rsidR="00452F09" w:rsidRPr="00452F09">
        <w:rPr>
          <w:rFonts w:ascii="Garamond" w:hAnsi="Garamond" w:cs="Futura Medium"/>
          <w:sz w:val="24"/>
          <w:szCs w:val="24"/>
          <w:vertAlign w:val="superscript"/>
        </w:rPr>
        <w:t>2</w:t>
      </w:r>
      <w:r w:rsidR="00452F09" w:rsidRPr="00452F09">
        <w:rPr>
          <w:rFonts w:ascii="Garamond" w:hAnsi="Garamond" w:cs="Futura Medium"/>
          <w:sz w:val="24"/>
          <w:szCs w:val="24"/>
        </w:rPr>
        <w:t xml:space="preserve"> </w:t>
      </w:r>
      <w:r w:rsidR="00452F09">
        <w:rPr>
          <w:rFonts w:ascii="Garamond" w:hAnsi="Garamond" w:cs="Futura Medium"/>
          <w:sz w:val="24"/>
          <w:szCs w:val="24"/>
        </w:rPr>
        <w:t>vagy homlokzat 5%-a;</w:t>
      </w:r>
    </w:p>
    <w:p w14:paraId="5C991A5D" w14:textId="3D4B7859" w:rsidR="00A95C51" w:rsidRPr="007E6ED6" w:rsidRDefault="00037E8F" w:rsidP="00293DB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c) épületek homlokzatain épületdí</w:t>
      </w:r>
      <w:r w:rsidR="00293DBB">
        <w:rPr>
          <w:rFonts w:ascii="Garamond" w:hAnsi="Garamond" w:cs="Futura Medium"/>
          <w:sz w:val="24"/>
          <w:szCs w:val="24"/>
        </w:rPr>
        <w:t>szítő tagozatot nem takarhatnak;</w:t>
      </w:r>
    </w:p>
    <w:p w14:paraId="4FCF4F83" w14:textId="77777777" w:rsidR="002D053E" w:rsidRDefault="00A95C51" w:rsidP="00293DB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d) vállalkozásonként az épület utcai homlokzatán 1 db cégér, cégtábla, cégfel</w:t>
      </w:r>
      <w:r w:rsidR="002D053E">
        <w:rPr>
          <w:rFonts w:ascii="Garamond" w:hAnsi="Garamond" w:cs="Futura Medium"/>
          <w:sz w:val="24"/>
          <w:szCs w:val="24"/>
        </w:rPr>
        <w:t>irat és címtábla helyezhető el;</w:t>
      </w:r>
    </w:p>
    <w:p w14:paraId="546FB15C" w14:textId="172D2C88" w:rsidR="002D053E" w:rsidRPr="00452F09" w:rsidRDefault="002D053E" w:rsidP="002D053E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e) a</w:t>
      </w:r>
      <w:r w:rsidRPr="00452F09">
        <w:rPr>
          <w:rFonts w:ascii="Garamond" w:hAnsi="Garamond" w:cs="Futura Medium"/>
          <w:sz w:val="24"/>
          <w:szCs w:val="24"/>
        </w:rPr>
        <w:t>z autópálya melletti ipari területeken max. 20 m magassá</w:t>
      </w:r>
      <w:r>
        <w:rPr>
          <w:rFonts w:ascii="Garamond" w:hAnsi="Garamond" w:cs="Futura Medium"/>
          <w:sz w:val="24"/>
          <w:szCs w:val="24"/>
        </w:rPr>
        <w:t>gú reklámtorony helyezhető el, kivéve a</w:t>
      </w:r>
      <w:r w:rsidRPr="00452F09">
        <w:rPr>
          <w:rFonts w:ascii="Garamond" w:hAnsi="Garamond" w:cs="Futura Medium"/>
          <w:sz w:val="24"/>
          <w:szCs w:val="24"/>
        </w:rPr>
        <w:t xml:space="preserve"> belterületi lakó övezetek határához 100 m-nél közelebb</w:t>
      </w:r>
      <w:r>
        <w:rPr>
          <w:rFonts w:ascii="Garamond" w:hAnsi="Garamond" w:cs="Futura Medium"/>
          <w:sz w:val="24"/>
          <w:szCs w:val="24"/>
        </w:rPr>
        <w:t>i területet, ahol</w:t>
      </w:r>
      <w:r w:rsidR="000D6EFA">
        <w:rPr>
          <w:rFonts w:ascii="Garamond" w:hAnsi="Garamond" w:cs="Futura Medium"/>
          <w:sz w:val="24"/>
          <w:szCs w:val="24"/>
        </w:rPr>
        <w:t xml:space="preserve"> reklámtorony nem helyezhető el;</w:t>
      </w:r>
    </w:p>
    <w:p w14:paraId="1AF160C0" w14:textId="5C6A6E87" w:rsidR="000D6EFA" w:rsidRPr="007E6ED6" w:rsidRDefault="000D6EFA" w:rsidP="000D6EFA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f) n</w:t>
      </w:r>
      <w:r w:rsidRPr="007E6ED6">
        <w:rPr>
          <w:rFonts w:ascii="Garamond" w:hAnsi="Garamond" w:cs="Futura Medium"/>
          <w:sz w:val="24"/>
          <w:szCs w:val="24"/>
        </w:rPr>
        <w:t>em minősül reklám közzétételének az ingóságon a gyártó által elhelyezett, a gyártó és a típus azonosítását lehetővé tevő logó, védjegy vagy más jelzés.</w:t>
      </w:r>
    </w:p>
    <w:p w14:paraId="29CC9A37" w14:textId="2E786885" w:rsidR="00037E8F" w:rsidRPr="007E6ED6" w:rsidRDefault="00037E8F" w:rsidP="002D053E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</w:p>
    <w:p w14:paraId="4E3FD736" w14:textId="788C58F3" w:rsidR="00037E8F" w:rsidRDefault="002B24B1" w:rsidP="00293DBB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037E8F" w:rsidRPr="007E6ED6">
        <w:rPr>
          <w:rFonts w:ascii="Garamond" w:hAnsi="Garamond" w:cs="Futura Medium"/>
          <w:sz w:val="24"/>
          <w:szCs w:val="24"/>
        </w:rPr>
        <w:t>) Az épületek homlokzatfelületein csak áttört és vonalszerű fényfelirat helyezhető el. Kápráztatást, vakítást, zavaró fényhatást okozó világítást, valamint LED futófényt elhelyezni nem lehet. Az önálló világító betűkkel megvalósuló cégér kialakításánál a kábeleket a falon belül, vagy takartan kell vezetni.</w:t>
      </w:r>
    </w:p>
    <w:p w14:paraId="27B3B94F" w14:textId="77777777" w:rsidR="00E57029" w:rsidRPr="007E6ED6" w:rsidRDefault="00E57029" w:rsidP="00293DBB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320C94C3" w14:textId="3F6EFC27" w:rsidR="00E57029" w:rsidRPr="00452F09" w:rsidRDefault="00E57029" w:rsidP="00E57029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(5) </w:t>
      </w:r>
      <w:r w:rsidR="000D6EFA">
        <w:rPr>
          <w:rFonts w:ascii="Garamond" w:hAnsi="Garamond" w:cs="Futura Medium"/>
          <w:sz w:val="24"/>
          <w:szCs w:val="24"/>
        </w:rPr>
        <w:t>D</w:t>
      </w:r>
      <w:r w:rsidRPr="00452F09">
        <w:rPr>
          <w:rFonts w:ascii="Garamond" w:hAnsi="Garamond" w:cs="Futura Medium"/>
          <w:sz w:val="24"/>
          <w:szCs w:val="24"/>
        </w:rPr>
        <w:t>íszvilágítást, fényreklámot és egyéb fénylő hirdető berendezést az egyéb előírások betartása mellett csak úgy lehet kialakítani, hogy a fényhatás az adott és a környező épületek és közterületek rendeltetésszerű használatát ne zavarja, a közlekedés biztonságát, a természetes élőhelyek életfolyamatait ne veszélyeztesse, és a terület látványát kedvezőtlenül ne befolyásolja.</w:t>
      </w:r>
      <w:r w:rsidR="007612CB">
        <w:rPr>
          <w:rFonts w:ascii="Garamond" w:hAnsi="Garamond" w:cs="Futura Medium"/>
          <w:sz w:val="24"/>
          <w:szCs w:val="24"/>
        </w:rPr>
        <w:t xml:space="preserve"> </w:t>
      </w:r>
      <w:r w:rsidRPr="00452F09">
        <w:rPr>
          <w:rFonts w:ascii="Garamond" w:hAnsi="Garamond" w:cs="Futura Medium"/>
          <w:sz w:val="24"/>
          <w:szCs w:val="24"/>
        </w:rPr>
        <w:t xml:space="preserve">A létesítendő díszvilágításnak mindenkor illeszkednie kell a meglévő </w:t>
      </w:r>
      <w:proofErr w:type="gramStart"/>
      <w:r w:rsidRPr="00452F09">
        <w:rPr>
          <w:rFonts w:ascii="Garamond" w:hAnsi="Garamond" w:cs="Futura Medium"/>
          <w:sz w:val="24"/>
          <w:szCs w:val="24"/>
        </w:rPr>
        <w:t>köz,-</w:t>
      </w:r>
      <w:proofErr w:type="gramEnd"/>
      <w:r w:rsidRPr="00452F09">
        <w:rPr>
          <w:rFonts w:ascii="Garamond" w:hAnsi="Garamond" w:cs="Futura Medium"/>
          <w:sz w:val="24"/>
          <w:szCs w:val="24"/>
        </w:rPr>
        <w:t xml:space="preserve"> illetve díszvilágításhoz.</w:t>
      </w:r>
    </w:p>
    <w:p w14:paraId="2D044E1F" w14:textId="77777777" w:rsidR="00A95C51" w:rsidRPr="007E6ED6" w:rsidRDefault="00A95C51" w:rsidP="0033126F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B6DBD26" w14:textId="1142662D" w:rsidR="0079480A" w:rsidRDefault="0079480A" w:rsidP="00ED5BBC">
      <w:pPr>
        <w:pStyle w:val="Nincstrkz"/>
        <w:jc w:val="both"/>
        <w:rPr>
          <w:rFonts w:ascii="Garamond" w:hAnsi="Garamond" w:cs="Futura Medium"/>
          <w:bCs/>
          <w:sz w:val="24"/>
          <w:szCs w:val="24"/>
        </w:rPr>
      </w:pPr>
      <w:r w:rsidRPr="007E6ED6">
        <w:rPr>
          <w:rFonts w:ascii="Garamond" w:hAnsi="Garamond" w:cs="Futura Medium"/>
          <w:bCs/>
          <w:sz w:val="24"/>
          <w:szCs w:val="24"/>
        </w:rPr>
        <w:lastRenderedPageBreak/>
        <w:t>(</w:t>
      </w:r>
      <w:r w:rsidR="007612CB">
        <w:rPr>
          <w:rFonts w:ascii="Garamond" w:hAnsi="Garamond" w:cs="Futura Medium"/>
          <w:bCs/>
          <w:sz w:val="24"/>
          <w:szCs w:val="24"/>
        </w:rPr>
        <w:t>6</w:t>
      </w:r>
      <w:r w:rsidRPr="007E6ED6">
        <w:rPr>
          <w:rFonts w:ascii="Garamond" w:hAnsi="Garamond" w:cs="Futura Medium"/>
          <w:bCs/>
          <w:sz w:val="24"/>
          <w:szCs w:val="24"/>
        </w:rPr>
        <w:t xml:space="preserve">) Az épülethomlokzat részét képező kirakatportálok, nyílászárók üvegezésére kívülről, vagy belülről elhelyezett fóliadekoráció, reklám mérete nem haladhatja meg az </w:t>
      </w:r>
      <w:r w:rsidR="00881476">
        <w:rPr>
          <w:rFonts w:ascii="Garamond" w:hAnsi="Garamond" w:cs="Futura Medium"/>
          <w:bCs/>
          <w:sz w:val="24"/>
          <w:szCs w:val="24"/>
        </w:rPr>
        <w:t>adott portálfelület méretének 20</w:t>
      </w:r>
      <w:r w:rsidRPr="007E6ED6">
        <w:rPr>
          <w:rFonts w:ascii="Garamond" w:hAnsi="Garamond" w:cs="Futura Medium"/>
          <w:bCs/>
          <w:sz w:val="24"/>
          <w:szCs w:val="24"/>
        </w:rPr>
        <w:t>%-át.</w:t>
      </w:r>
    </w:p>
    <w:p w14:paraId="7093378F" w14:textId="77777777" w:rsidR="004C1A5D" w:rsidRPr="007E6ED6" w:rsidRDefault="004C1A5D" w:rsidP="00ED5BBC">
      <w:pPr>
        <w:pStyle w:val="Nincstrkz"/>
        <w:jc w:val="both"/>
        <w:rPr>
          <w:rFonts w:ascii="Garamond" w:hAnsi="Garamond" w:cs="Futura Medium"/>
          <w:bCs/>
          <w:sz w:val="24"/>
          <w:szCs w:val="24"/>
        </w:rPr>
      </w:pPr>
    </w:p>
    <w:p w14:paraId="3EC41D37" w14:textId="0178278F" w:rsidR="004C1A5D" w:rsidRPr="007E6ED6" w:rsidRDefault="007612CB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(7</w:t>
      </w:r>
      <w:r w:rsidR="004C1A5D" w:rsidRPr="007E6ED6">
        <w:rPr>
          <w:rFonts w:ascii="Garamond" w:hAnsi="Garamond" w:cs="Futura Medium"/>
          <w:sz w:val="24"/>
          <w:szCs w:val="24"/>
        </w:rPr>
        <w:t>) Cégér, cégtábla, házszám, postaláda csak az épület architektúrájához, formavilágához illeszkedő módon és igényes kivitelben helyezhető el.</w:t>
      </w:r>
      <w:r w:rsidR="00881476">
        <w:rPr>
          <w:rFonts w:ascii="Garamond" w:hAnsi="Garamond" w:cs="Futura Medium"/>
          <w:sz w:val="24"/>
          <w:szCs w:val="24"/>
        </w:rPr>
        <w:t xml:space="preserve"> </w:t>
      </w:r>
      <w:r w:rsidR="004C1A5D" w:rsidRPr="007E6ED6">
        <w:rPr>
          <w:rFonts w:ascii="Garamond" w:hAnsi="Garamond" w:cs="Futura Medium"/>
          <w:sz w:val="24"/>
          <w:szCs w:val="24"/>
        </w:rPr>
        <w:t>A közterületen önállóan elhelyezett utcanév táblákat, valamint a falra szerelt utcanév táblákat egységes formában kell elhelyezni.</w:t>
      </w:r>
    </w:p>
    <w:p w14:paraId="04A18BFE" w14:textId="77777777" w:rsidR="004C1A5D" w:rsidRPr="007E6ED6" w:rsidRDefault="004C1A5D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3305756" w14:textId="7DC4152C" w:rsidR="004C1A5D" w:rsidRDefault="007612CB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(8</w:t>
      </w:r>
      <w:r w:rsidR="004C1A5D" w:rsidRPr="007E6ED6">
        <w:rPr>
          <w:rFonts w:ascii="Garamond" w:hAnsi="Garamond" w:cs="Futura Medium"/>
          <w:sz w:val="24"/>
          <w:szCs w:val="24"/>
        </w:rPr>
        <w:t>) Tilos az épület homlokzatát árubemutatás céljából igénybe venni vagy annak 4 m2-nél nagyobb felületét eltakarni. A homlokzat takarásának minősül a kinyitható ajtószárnyakon, ablakszárnyakon, azokra szerelt rácson történő árubemutatás vagy reklámcélú igénybevétel is.</w:t>
      </w:r>
    </w:p>
    <w:p w14:paraId="0297CE9B" w14:textId="77777777" w:rsidR="00881476" w:rsidRDefault="00881476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DEF377D" w14:textId="04D093DD" w:rsidR="008105E2" w:rsidRDefault="007612CB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(9</w:t>
      </w:r>
      <w:r w:rsidR="006F11FB">
        <w:rPr>
          <w:rFonts w:ascii="Garamond" w:hAnsi="Garamond" w:cs="Futura Medium"/>
          <w:sz w:val="24"/>
          <w:szCs w:val="24"/>
        </w:rPr>
        <w:t>) Kandel</w:t>
      </w:r>
      <w:r w:rsidR="005365D6">
        <w:rPr>
          <w:rFonts w:ascii="Garamond" w:hAnsi="Garamond" w:cs="Futura Medium"/>
          <w:sz w:val="24"/>
          <w:szCs w:val="24"/>
        </w:rPr>
        <w:t>áber reklám a település</w:t>
      </w:r>
      <w:r w:rsidR="006F11FB">
        <w:rPr>
          <w:rFonts w:ascii="Garamond" w:hAnsi="Garamond" w:cs="Futura Medium"/>
          <w:sz w:val="24"/>
          <w:szCs w:val="24"/>
        </w:rPr>
        <w:t xml:space="preserve"> belterületén nem helyezhető el, különös tekintettel az utcaképi védelem alatt álló területeken.</w:t>
      </w:r>
    </w:p>
    <w:p w14:paraId="067FA700" w14:textId="77777777" w:rsidR="005365D6" w:rsidRDefault="005365D6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FB1ED6F" w14:textId="77777777" w:rsidR="005365D6" w:rsidRDefault="005365D6" w:rsidP="004C1A5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4739D229" w14:textId="043A39CB" w:rsidR="00ED5BBC" w:rsidRPr="007E6ED6" w:rsidRDefault="00881476" w:rsidP="00881476">
      <w:pPr>
        <w:pStyle w:val="Nincstrkz"/>
        <w:jc w:val="center"/>
        <w:rPr>
          <w:rFonts w:ascii="Garamond" w:hAnsi="Garamond" w:cs="Futura Medium"/>
          <w:bCs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7. E</w:t>
      </w:r>
      <w:r w:rsidRPr="007E6ED6">
        <w:rPr>
          <w:rFonts w:ascii="Garamond" w:hAnsi="Garamond" w:cs="Futura Medium"/>
          <w:b/>
          <w:sz w:val="24"/>
          <w:szCs w:val="24"/>
        </w:rPr>
        <w:t>gyéb műszaki berendezésekre vonatkozó előírások</w:t>
      </w:r>
    </w:p>
    <w:p w14:paraId="71E80CE4" w14:textId="10748B77" w:rsidR="00ED5BBC" w:rsidRPr="007E6ED6" w:rsidRDefault="002B24B1" w:rsidP="00ED5BB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12.</w:t>
      </w:r>
      <w:r w:rsidR="00ED5BBC" w:rsidRPr="007E6ED6">
        <w:rPr>
          <w:rFonts w:ascii="Garamond" w:hAnsi="Garamond" w:cs="Futura Medium"/>
          <w:sz w:val="24"/>
          <w:szCs w:val="24"/>
        </w:rPr>
        <w:t xml:space="preserve"> § </w:t>
      </w:r>
    </w:p>
    <w:p w14:paraId="5232DD72" w14:textId="77777777" w:rsidR="00831856" w:rsidRPr="007E6ED6" w:rsidRDefault="00831856" w:rsidP="00EA1BA6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E28C10B" w14:textId="1D879FC1" w:rsidR="00C93F67" w:rsidRPr="00586A6A" w:rsidRDefault="00ED5BBC" w:rsidP="00C93F67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</w:rPr>
        <w:t>(</w:t>
      </w:r>
      <w:r w:rsidR="00831856" w:rsidRPr="007E6ED6">
        <w:rPr>
          <w:rFonts w:ascii="Garamond" w:hAnsi="Garamond" w:cs="Futura Medium"/>
          <w:sz w:val="24"/>
          <w:szCs w:val="24"/>
        </w:rPr>
        <w:t>1</w:t>
      </w:r>
      <w:r w:rsidR="00FD620B" w:rsidRPr="007E6ED6">
        <w:rPr>
          <w:rFonts w:ascii="Garamond" w:hAnsi="Garamond" w:cs="Futura Medium"/>
          <w:sz w:val="24"/>
          <w:szCs w:val="24"/>
        </w:rPr>
        <w:t xml:space="preserve">) </w:t>
      </w:r>
      <w:r w:rsidR="00C93F67" w:rsidRPr="001444FC">
        <w:rPr>
          <w:rFonts w:ascii="Garamond" w:hAnsi="Garamond" w:cs="Futura Medium"/>
          <w:sz w:val="24"/>
          <w:szCs w:val="24"/>
        </w:rPr>
        <w:t>A település ellátását biztosító felszíni energiaellátási és elektronikus hírközlési sajátos építmények, műtárgyak elhelyezésére elsősorban alkalmas területek a mezőgazdasági besorolású területek.</w:t>
      </w:r>
    </w:p>
    <w:p w14:paraId="1CCF48CF" w14:textId="77777777" w:rsidR="00FD620B" w:rsidRPr="007E6ED6" w:rsidRDefault="00FD620B" w:rsidP="007E39E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9591EC3" w14:textId="05E816A1" w:rsidR="00F45956" w:rsidRPr="007E6ED6" w:rsidRDefault="00ED5BBC" w:rsidP="007E39ED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</w:t>
      </w:r>
      <w:r w:rsidR="00831856" w:rsidRPr="007E6ED6">
        <w:rPr>
          <w:rFonts w:ascii="Garamond" w:hAnsi="Garamond" w:cs="Futura Medium"/>
          <w:sz w:val="24"/>
          <w:szCs w:val="24"/>
        </w:rPr>
        <w:t>2</w:t>
      </w:r>
      <w:r w:rsidR="00F45956" w:rsidRPr="007E6ED6">
        <w:rPr>
          <w:rFonts w:ascii="Garamond" w:hAnsi="Garamond" w:cs="Futura Medium"/>
          <w:sz w:val="24"/>
          <w:szCs w:val="24"/>
        </w:rPr>
        <w:t xml:space="preserve">) </w:t>
      </w:r>
      <w:r w:rsidR="005365D6">
        <w:rPr>
          <w:rFonts w:ascii="Garamond" w:hAnsi="Garamond" w:cs="Futura Medium"/>
          <w:sz w:val="24"/>
          <w:szCs w:val="24"/>
        </w:rPr>
        <w:t>Lébény Város</w:t>
      </w:r>
      <w:r w:rsidR="00D9565C">
        <w:rPr>
          <w:rFonts w:ascii="Garamond" w:hAnsi="Garamond" w:cs="Futura Medium"/>
          <w:sz w:val="24"/>
          <w:szCs w:val="24"/>
        </w:rPr>
        <w:t xml:space="preserve"> </w:t>
      </w:r>
      <w:r w:rsidR="00530565" w:rsidRPr="007E6ED6">
        <w:rPr>
          <w:rFonts w:ascii="Garamond" w:hAnsi="Garamond" w:cs="Futura Medium"/>
          <w:sz w:val="24"/>
          <w:szCs w:val="24"/>
        </w:rPr>
        <w:t>teljes közigazgatási területén a k</w:t>
      </w:r>
      <w:r w:rsidR="00F45956" w:rsidRPr="007E6ED6">
        <w:rPr>
          <w:rFonts w:ascii="Garamond" w:hAnsi="Garamond" w:cs="Futura Medium"/>
          <w:sz w:val="24"/>
          <w:szCs w:val="24"/>
        </w:rPr>
        <w:t>özművezetékek, járulékos közműlétesítmények elhelyezésénél a településképi megjelenítésre, esztétikai követelmények betartá</w:t>
      </w:r>
      <w:r w:rsidR="007F204D" w:rsidRPr="007E6ED6">
        <w:rPr>
          <w:rFonts w:ascii="Garamond" w:hAnsi="Garamond" w:cs="Futura Medium"/>
          <w:sz w:val="24"/>
          <w:szCs w:val="24"/>
        </w:rPr>
        <w:t>sára is figyelemmel kell lenni, minden esetben kötelező a t</w:t>
      </w:r>
      <w:r w:rsidR="00B96510">
        <w:rPr>
          <w:rFonts w:ascii="Garamond" w:hAnsi="Garamond" w:cs="Futura Medium"/>
          <w:sz w:val="24"/>
          <w:szCs w:val="24"/>
        </w:rPr>
        <w:t>elepülésképi véleményezés</w:t>
      </w:r>
      <w:r w:rsidR="007F204D" w:rsidRPr="007E6ED6">
        <w:rPr>
          <w:rFonts w:ascii="Garamond" w:hAnsi="Garamond" w:cs="Futura Medium"/>
          <w:sz w:val="24"/>
          <w:szCs w:val="24"/>
        </w:rPr>
        <w:t>.</w:t>
      </w:r>
    </w:p>
    <w:p w14:paraId="6CDBD31C" w14:textId="77777777" w:rsidR="007E39ED" w:rsidRPr="007E6ED6" w:rsidRDefault="007E39ED" w:rsidP="007E39E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7664827" w14:textId="51FE9732" w:rsidR="007E39ED" w:rsidRPr="007E6ED6" w:rsidRDefault="00ED5BBC" w:rsidP="0023726E">
      <w:pPr>
        <w:pStyle w:val="Nincstrkz"/>
        <w:jc w:val="both"/>
        <w:rPr>
          <w:rFonts w:ascii="Garamond" w:hAnsi="Garamond"/>
          <w:sz w:val="24"/>
          <w:szCs w:val="24"/>
        </w:rPr>
      </w:pPr>
      <w:r w:rsidRPr="007E6ED6">
        <w:rPr>
          <w:rFonts w:ascii="Garamond" w:hAnsi="Garamond"/>
          <w:sz w:val="24"/>
          <w:szCs w:val="24"/>
        </w:rPr>
        <w:t>(</w:t>
      </w:r>
      <w:r w:rsidR="00831856" w:rsidRPr="007E6ED6">
        <w:rPr>
          <w:rFonts w:ascii="Garamond" w:hAnsi="Garamond"/>
          <w:sz w:val="24"/>
          <w:szCs w:val="24"/>
        </w:rPr>
        <w:t>3</w:t>
      </w:r>
      <w:r w:rsidR="007E39ED" w:rsidRPr="007E6ED6">
        <w:rPr>
          <w:rFonts w:ascii="Garamond" w:hAnsi="Garamond"/>
          <w:sz w:val="24"/>
          <w:szCs w:val="24"/>
        </w:rPr>
        <w:t>) A település hosszú távú arculatformálását meghatározó csapadékvíz- és belvízrendezési szerint a csapadékvíz elvezetésénél a nyílt árokrendszerű felszíni vízelvezetés korszerűsítésére kell törekedni kell, ezért javasolt az utak korszerűsítése alkalmával zárt csapadékvíz-elvezetési rendszer kiépítése. Hosszabb távon nyílt árkos csapadékvíz-elvezetési rendszer csak szilárd burkolat nélküli, illetve beépítésre nem szánt területen javasolt fenntartani.</w:t>
      </w:r>
    </w:p>
    <w:p w14:paraId="483EC4EB" w14:textId="77777777" w:rsidR="007E39ED" w:rsidRPr="007E6ED6" w:rsidRDefault="007E39ED" w:rsidP="00F45956">
      <w:pPr>
        <w:spacing w:after="0" w:line="240" w:lineRule="auto"/>
        <w:jc w:val="both"/>
        <w:rPr>
          <w:rFonts w:ascii="Garamond" w:eastAsia="Times New Roman" w:hAnsi="Garamond" w:cs="Futura Medium"/>
          <w:sz w:val="24"/>
          <w:szCs w:val="24"/>
          <w:lang w:val="en-US"/>
        </w:rPr>
      </w:pPr>
    </w:p>
    <w:p w14:paraId="210C461B" w14:textId="790B1A90" w:rsidR="00DF3151" w:rsidRPr="007E6ED6" w:rsidRDefault="00ED5BBC" w:rsidP="00BF5378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>(</w:t>
      </w:r>
      <w:r w:rsidR="00831856" w:rsidRPr="007E6ED6">
        <w:rPr>
          <w:rFonts w:ascii="Garamond" w:hAnsi="Garamond" w:cs="Futura Medium"/>
          <w:sz w:val="24"/>
          <w:szCs w:val="24"/>
          <w:lang w:val="en-US"/>
        </w:rPr>
        <w:t>4</w:t>
      </w:r>
      <w:r w:rsidR="00F907E8" w:rsidRPr="007E6ED6">
        <w:rPr>
          <w:rFonts w:ascii="Garamond" w:hAnsi="Garamond" w:cs="Futura Medium"/>
          <w:sz w:val="24"/>
          <w:szCs w:val="24"/>
          <w:lang w:val="en-US"/>
        </w:rPr>
        <w:t>) Településképi</w:t>
      </w:r>
      <w:r w:rsidR="00BF5378" w:rsidRPr="007E6ED6">
        <w:rPr>
          <w:rFonts w:ascii="Garamond" w:hAnsi="Garamond" w:cs="Futura Medium"/>
          <w:sz w:val="24"/>
          <w:szCs w:val="24"/>
          <w:lang w:val="en-US"/>
        </w:rPr>
        <w:t xml:space="preserve"> szempontból új nagy-, közép-, kisfeszültségű, valamint közvilágítási-, villamosenergia-ellátási hálózatot építeni, meglévő hálózat rekonstrukcióját engedélyezni </w:t>
      </w:r>
    </w:p>
    <w:p w14:paraId="6F564F3C" w14:textId="056E8733" w:rsidR="006278BA" w:rsidRPr="007E6ED6" w:rsidRDefault="006278BA" w:rsidP="000D5E51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 xml:space="preserve">a) </w:t>
      </w:r>
      <w:r w:rsidR="00DF3151" w:rsidRPr="007E6ED6">
        <w:rPr>
          <w:rFonts w:ascii="Garamond" w:hAnsi="Garamond" w:cs="Futura Medium"/>
          <w:sz w:val="24"/>
          <w:szCs w:val="24"/>
          <w:lang w:val="en-US"/>
        </w:rPr>
        <w:t xml:space="preserve">burkolt utakkal rendelkező területeken, új beépítésre szánt területen, illetve utak szilárd burkolatának kiépítésekor </w:t>
      </w:r>
      <w:r w:rsidR="00BF5378" w:rsidRPr="007E6ED6">
        <w:rPr>
          <w:rFonts w:ascii="Garamond" w:hAnsi="Garamond" w:cs="Futura Medium"/>
          <w:sz w:val="24"/>
          <w:szCs w:val="24"/>
          <w:lang w:val="en-US"/>
        </w:rPr>
        <w:t xml:space="preserve">földkábeles elhelyezéssel; </w:t>
      </w:r>
    </w:p>
    <w:p w14:paraId="0B618125" w14:textId="77777777" w:rsidR="006278BA" w:rsidRPr="007E6ED6" w:rsidRDefault="006278BA" w:rsidP="000D5E51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>b) b</w:t>
      </w:r>
      <w:r w:rsidR="00BF5378" w:rsidRPr="007E6ED6">
        <w:rPr>
          <w:rFonts w:ascii="Garamond" w:hAnsi="Garamond" w:cs="Futura Medium"/>
          <w:sz w:val="24"/>
          <w:szCs w:val="24"/>
          <w:lang w:val="en-US"/>
        </w:rPr>
        <w:t>urkolat nélküli utakkal feltárt területeken, valamint beépítésre nem szánt területeken a villamosenergia ellátás hálózatainak föld feletti vezetése fennmaradh</w:t>
      </w:r>
      <w:r w:rsidRPr="007E6ED6">
        <w:rPr>
          <w:rFonts w:ascii="Garamond" w:hAnsi="Garamond" w:cs="Futura Medium"/>
          <w:sz w:val="24"/>
          <w:szCs w:val="24"/>
          <w:lang w:val="en-US"/>
        </w:rPr>
        <w:t>at;</w:t>
      </w:r>
    </w:p>
    <w:p w14:paraId="0DFE589E" w14:textId="07AC461B" w:rsidR="00BF5378" w:rsidRPr="007E6ED6" w:rsidRDefault="006278BA" w:rsidP="000D5E51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 xml:space="preserve">c) meglévő </w:t>
      </w:r>
      <w:r w:rsidR="000D5E51" w:rsidRPr="007E6ED6">
        <w:rPr>
          <w:rFonts w:ascii="Garamond" w:hAnsi="Garamond" w:cs="Futura Medium"/>
          <w:sz w:val="24"/>
          <w:szCs w:val="24"/>
          <w:lang w:val="en-US"/>
        </w:rPr>
        <w:t xml:space="preserve">és indokolt esetben </w:t>
      </w:r>
      <w:r w:rsidR="00BF5378" w:rsidRPr="007E6ED6">
        <w:rPr>
          <w:rFonts w:ascii="Garamond" w:hAnsi="Garamond" w:cs="Futura Medium"/>
          <w:sz w:val="24"/>
          <w:szCs w:val="24"/>
          <w:lang w:val="en-US"/>
        </w:rPr>
        <w:t xml:space="preserve">az utca fásítási és utcabútorozási lehetőségének a biztosítására a villamos energia elosztási, a közvilágítási és a távközlési szabadvezetéket közös egyoldali oszlopsorra kell fektetni, amelyre egyben a közvilágítást szolgáló lámpafejek is elhelyezhetők. </w:t>
      </w:r>
    </w:p>
    <w:p w14:paraId="20EF5B63" w14:textId="77777777" w:rsidR="0021350E" w:rsidRPr="007E6ED6" w:rsidRDefault="0021350E" w:rsidP="000D5E51">
      <w:pPr>
        <w:pStyle w:val="Nincstrkz"/>
        <w:ind w:left="708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035C3AC0" w14:textId="784843E7" w:rsidR="003A555A" w:rsidRPr="007E6ED6" w:rsidRDefault="00ED5BBC" w:rsidP="0021350E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>(</w:t>
      </w:r>
      <w:r w:rsidR="00831856" w:rsidRPr="007E6ED6">
        <w:rPr>
          <w:rFonts w:ascii="Garamond" w:hAnsi="Garamond" w:cs="Futura Medium"/>
          <w:sz w:val="24"/>
          <w:szCs w:val="24"/>
          <w:lang w:val="en-US"/>
        </w:rPr>
        <w:t>5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) Településképi szempontból a távközlési hálózat létesítésekor, illetve rekonstrukciójakor földkábelbe, illetve alépítménybe helyezve f</w:t>
      </w:r>
      <w:r w:rsidR="00D24665">
        <w:rPr>
          <w:rFonts w:ascii="Garamond" w:hAnsi="Garamond" w:cs="Futura Medium"/>
          <w:sz w:val="24"/>
          <w:szCs w:val="24"/>
          <w:lang w:val="en-US"/>
        </w:rPr>
        <w:t>öld alatt vezetve kell építeni, a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hol a föld feletti vezetés egyelőre fennma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 xml:space="preserve">rad 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az utca fásítási és utcabútorozási lehetőségén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 xml:space="preserve">ek a biztosítására 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a közvilágítási és a távközlési szabadvezetéket közös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 xml:space="preserve"> oszlopsoron kell vezetni. </w:t>
      </w:r>
    </w:p>
    <w:p w14:paraId="1FF391C8" w14:textId="77777777" w:rsidR="003A555A" w:rsidRPr="007E6ED6" w:rsidRDefault="003A555A" w:rsidP="0021350E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184A9EDD" w14:textId="5489B20F" w:rsidR="0021350E" w:rsidRDefault="00ED5BBC" w:rsidP="0021350E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t>(</w:t>
      </w:r>
      <w:r w:rsidR="00D24665">
        <w:rPr>
          <w:rFonts w:ascii="Garamond" w:hAnsi="Garamond" w:cs="Futura Medium"/>
          <w:sz w:val="24"/>
          <w:szCs w:val="24"/>
          <w:lang w:val="en-US"/>
        </w:rPr>
        <w:t>6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 xml:space="preserve">) 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A mikrohullámú összeköttetés biztosítására szükséges magassági ko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>rlátozás betartandó, valamint a k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>özszolgálati t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>áv- és hírközlési antennák telepítésének feltétele, hogy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 xml:space="preserve"> előzetesen az 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lastRenderedPageBreak/>
        <w:t xml:space="preserve">önkormányzattal egyeztetett helykijelölési eljárás lefolytatásra </w:t>
      </w:r>
      <w:r w:rsidR="003A555A" w:rsidRPr="007E6ED6">
        <w:rPr>
          <w:rFonts w:ascii="Garamond" w:hAnsi="Garamond" w:cs="Futura Medium"/>
          <w:sz w:val="24"/>
          <w:szCs w:val="24"/>
          <w:lang w:val="en-US"/>
        </w:rPr>
        <w:t>sor kerüljön, valamint kötelező településképi konzultáció megtörténjen.</w:t>
      </w:r>
      <w:r w:rsidR="0021350E" w:rsidRPr="007E6ED6">
        <w:rPr>
          <w:rFonts w:ascii="Garamond" w:hAnsi="Garamond" w:cs="Futura Medium"/>
          <w:sz w:val="24"/>
          <w:szCs w:val="24"/>
          <w:lang w:val="en-US"/>
        </w:rPr>
        <w:t xml:space="preserve"> </w:t>
      </w:r>
    </w:p>
    <w:p w14:paraId="3F8FA590" w14:textId="77777777" w:rsidR="001444FC" w:rsidRDefault="001444FC" w:rsidP="0021350E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468953F3" w14:textId="2BF6AAD6" w:rsidR="001820C0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(7) </w:t>
      </w:r>
      <w:r w:rsidR="001820C0" w:rsidRPr="001820C0">
        <w:rPr>
          <w:rFonts w:ascii="Garamond" w:hAnsi="Garamond" w:cs="Futura Medium"/>
          <w:sz w:val="24"/>
          <w:szCs w:val="24"/>
        </w:rPr>
        <w:t>A település központjában</w:t>
      </w:r>
      <w:r w:rsidR="00E57029">
        <w:rPr>
          <w:rFonts w:ascii="Garamond" w:hAnsi="Garamond" w:cs="Futura Medium"/>
          <w:sz w:val="24"/>
          <w:szCs w:val="24"/>
        </w:rPr>
        <w:t>,</w:t>
      </w:r>
      <w:r w:rsidR="001820C0" w:rsidRPr="001820C0">
        <w:rPr>
          <w:rFonts w:ascii="Garamond" w:hAnsi="Garamond" w:cs="Futura Medium"/>
          <w:sz w:val="24"/>
          <w:szCs w:val="24"/>
        </w:rPr>
        <w:t xml:space="preserve"> illetve az új lakóterületek, új utcák kialakításánál a közműveket és egyéb vezetékeket terepszint alatt, földkábelben vagy alépítményben vezetve kell elhelyezni. Légvezeték csak ideiglenes jelleggel, meghatározott időre és céllal létesíthető.</w:t>
      </w:r>
    </w:p>
    <w:p w14:paraId="110E3E15" w14:textId="77777777" w:rsidR="00C93F67" w:rsidRPr="001820C0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1D6671CA" w14:textId="74FA5519" w:rsidR="001820C0" w:rsidRPr="001820C0" w:rsidRDefault="00C93F67" w:rsidP="00C93F67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(8</w:t>
      </w:r>
      <w:r w:rsidR="001820C0" w:rsidRPr="001820C0">
        <w:rPr>
          <w:rFonts w:ascii="Garamond" w:hAnsi="Garamond" w:cs="Futura Medium"/>
          <w:sz w:val="24"/>
          <w:szCs w:val="24"/>
        </w:rPr>
        <w:t>) A település központjában zárt rendszerű csapadékvíz-elvezetési rendszer építendő ki az új utak mentén, illetve a meglévő utak rekonstrukciójával párhuzamosan a közhasználatú területek részeként.</w:t>
      </w:r>
    </w:p>
    <w:p w14:paraId="2C9761A2" w14:textId="77777777" w:rsidR="001820C0" w:rsidRDefault="001820C0" w:rsidP="0021350E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43A9CD7C" w14:textId="0DBE767B" w:rsidR="00B51F38" w:rsidRPr="00B51F38" w:rsidRDefault="00B51F38" w:rsidP="00B51F38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(9) </w:t>
      </w:r>
      <w:r w:rsidRPr="00B51F38">
        <w:rPr>
          <w:rFonts w:ascii="Garamond" w:hAnsi="Garamond" w:cs="Futura Medium"/>
          <w:sz w:val="24"/>
          <w:szCs w:val="24"/>
        </w:rPr>
        <w:t>A közterületek terepszint alatti felhasználásánál, a közművek elhelyezésénél, rekonstrukciójánál a közterületi növényzet, fasorok elhelyezhetőségének elsőbbséget kell biztosítani.</w:t>
      </w:r>
    </w:p>
    <w:p w14:paraId="614FD31D" w14:textId="77777777" w:rsidR="00B51F38" w:rsidRDefault="00B51F38" w:rsidP="00B51F38">
      <w:pPr>
        <w:pStyle w:val="Nincstrkz"/>
        <w:jc w:val="both"/>
        <w:rPr>
          <w:rFonts w:ascii="Garamond" w:hAnsi="Garamond" w:cs="Futura Medium"/>
          <w:sz w:val="24"/>
          <w:szCs w:val="24"/>
          <w:lang w:val="en-US"/>
        </w:rPr>
      </w:pPr>
    </w:p>
    <w:p w14:paraId="4E62E9A2" w14:textId="02DC8BAA" w:rsidR="00E7044F" w:rsidRDefault="00E7044F">
      <w:pPr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br w:type="page"/>
      </w:r>
    </w:p>
    <w:p w14:paraId="6528EBE9" w14:textId="77777777" w:rsidR="008105E2" w:rsidRDefault="008105E2" w:rsidP="00FD6D5A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</w:p>
    <w:p w14:paraId="74FE3DD3" w14:textId="5025DC84" w:rsidR="007207D2" w:rsidRPr="007E6ED6" w:rsidRDefault="0004492E" w:rsidP="00FD6D5A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  <w:r w:rsidRPr="007E6ED6">
        <w:rPr>
          <w:rFonts w:ascii="Garamond" w:hAnsi="Garamond" w:cs="Futura Medium"/>
          <w:b/>
          <w:bCs/>
          <w:sz w:val="24"/>
          <w:szCs w:val="24"/>
        </w:rPr>
        <w:t>IV. f</w:t>
      </w:r>
      <w:r w:rsidR="007207D2" w:rsidRPr="007E6ED6">
        <w:rPr>
          <w:rFonts w:ascii="Garamond" w:hAnsi="Garamond" w:cs="Futura Medium"/>
          <w:b/>
          <w:bCs/>
          <w:sz w:val="24"/>
          <w:szCs w:val="24"/>
        </w:rPr>
        <w:t>ejezet</w:t>
      </w:r>
    </w:p>
    <w:p w14:paraId="2AF6D44F" w14:textId="77777777" w:rsidR="007207D2" w:rsidRPr="007E6ED6" w:rsidRDefault="007207D2" w:rsidP="00FD6D5A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</w:p>
    <w:p w14:paraId="62DA58CC" w14:textId="5896C455" w:rsidR="00883FF7" w:rsidRPr="007E6ED6" w:rsidRDefault="007207D2" w:rsidP="00FD6D5A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  <w:r w:rsidRPr="007E6ED6">
        <w:rPr>
          <w:rFonts w:ascii="Garamond" w:hAnsi="Garamond" w:cs="Futura Medium"/>
          <w:b/>
          <w:bCs/>
          <w:sz w:val="24"/>
          <w:szCs w:val="24"/>
        </w:rPr>
        <w:t>TELEPÜLÉSKÉP ÉRVÉNYESÍTÉSI ESZKÖZÖK</w:t>
      </w:r>
    </w:p>
    <w:p w14:paraId="27FDAE01" w14:textId="77777777" w:rsidR="000A63C3" w:rsidRPr="007E6ED6" w:rsidRDefault="000A63C3" w:rsidP="00FD6D5A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bCs/>
          <w:sz w:val="24"/>
          <w:szCs w:val="24"/>
        </w:rPr>
      </w:pPr>
    </w:p>
    <w:p w14:paraId="6D8D788D" w14:textId="06EA8209" w:rsidR="00FD6D5A" w:rsidRPr="000424D8" w:rsidRDefault="00881476" w:rsidP="000424D8">
      <w:pPr>
        <w:pStyle w:val="Default"/>
        <w:jc w:val="center"/>
        <w:rPr>
          <w:rFonts w:ascii="Garamond" w:hAnsi="Garamond" w:cs="Futura Medium"/>
          <w:b/>
        </w:rPr>
      </w:pPr>
      <w:r>
        <w:rPr>
          <w:rFonts w:ascii="Garamond" w:hAnsi="Garamond" w:cs="Futura Medium"/>
          <w:b/>
        </w:rPr>
        <w:t>8</w:t>
      </w:r>
      <w:r w:rsidR="000A63C3" w:rsidRPr="007E6ED6">
        <w:rPr>
          <w:rFonts w:ascii="Garamond" w:hAnsi="Garamond" w:cs="Futura Medium"/>
          <w:b/>
        </w:rPr>
        <w:t>. Településkép-védelmi tájékoztatás és szakmai konzultáció</w:t>
      </w:r>
    </w:p>
    <w:p w14:paraId="5A517AAF" w14:textId="73832500" w:rsidR="001C3120" w:rsidRPr="007E6ED6" w:rsidRDefault="00D24665" w:rsidP="001C312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13</w:t>
      </w:r>
      <w:r w:rsidR="00AD6502" w:rsidRPr="007E6ED6">
        <w:rPr>
          <w:rFonts w:ascii="Garamond" w:hAnsi="Garamond" w:cs="Futura Medium"/>
          <w:sz w:val="24"/>
          <w:szCs w:val="24"/>
        </w:rPr>
        <w:t>. §</w:t>
      </w:r>
    </w:p>
    <w:p w14:paraId="5F677577" w14:textId="77777777" w:rsidR="00A174A0" w:rsidRPr="007E6ED6" w:rsidRDefault="00A174A0" w:rsidP="007207D2">
      <w:pPr>
        <w:pStyle w:val="Default"/>
        <w:rPr>
          <w:rFonts w:ascii="Garamond" w:hAnsi="Garamond" w:cs="Futura Medium"/>
          <w:b/>
        </w:rPr>
      </w:pPr>
    </w:p>
    <w:p w14:paraId="700F9DDF" w14:textId="25E19445" w:rsidR="003272FC" w:rsidRPr="007E6ED6" w:rsidRDefault="003272FC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(1) Településképi konzultáció a település teljes közigazgatási területén kötelező minden építési, átalakítási, felújítási munkára, ki</w:t>
      </w:r>
      <w:r w:rsidR="0043621A" w:rsidRPr="007E6ED6">
        <w:rPr>
          <w:rFonts w:ascii="Garamond" w:hAnsi="Garamond" w:cs="Futura Medium"/>
          <w:sz w:val="24"/>
          <w:szCs w:val="24"/>
        </w:rPr>
        <w:t>véve a településképi véleményez</w:t>
      </w:r>
      <w:r w:rsidRPr="007E6ED6">
        <w:rPr>
          <w:rFonts w:ascii="Garamond" w:hAnsi="Garamond" w:cs="Futura Medium"/>
          <w:sz w:val="24"/>
          <w:szCs w:val="24"/>
        </w:rPr>
        <w:t xml:space="preserve">tetés </w:t>
      </w:r>
      <w:r w:rsidR="0043621A" w:rsidRPr="007E6ED6">
        <w:rPr>
          <w:rFonts w:ascii="Garamond" w:hAnsi="Garamond" w:cs="Futura Medium"/>
          <w:sz w:val="24"/>
          <w:szCs w:val="24"/>
        </w:rPr>
        <w:t xml:space="preserve">és településképi bejelentési kötelezés </w:t>
      </w:r>
      <w:r w:rsidRPr="007E6ED6">
        <w:rPr>
          <w:rFonts w:ascii="Garamond" w:hAnsi="Garamond" w:cs="Futura Medium"/>
          <w:sz w:val="24"/>
          <w:szCs w:val="24"/>
        </w:rPr>
        <w:t xml:space="preserve">alá vont eseteket. </w:t>
      </w:r>
    </w:p>
    <w:p w14:paraId="22286B3A" w14:textId="77777777" w:rsidR="003272FC" w:rsidRPr="007E6ED6" w:rsidRDefault="003272FC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3A64340" w14:textId="54C42187" w:rsidR="003272FC" w:rsidRPr="007E6ED6" w:rsidRDefault="003272FC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(2) A szakmai konzultációt a települési főépítész </w:t>
      </w:r>
      <w:r w:rsidR="00461961">
        <w:rPr>
          <w:rFonts w:ascii="Garamond" w:hAnsi="Garamond" w:cs="Futura Medium"/>
          <w:sz w:val="24"/>
          <w:szCs w:val="24"/>
        </w:rPr>
        <w:t xml:space="preserve">(továbbiakban: főépítész) </w:t>
      </w:r>
      <w:r w:rsidRPr="007E6ED6">
        <w:rPr>
          <w:rFonts w:ascii="Garamond" w:hAnsi="Garamond" w:cs="Futura Medium"/>
          <w:sz w:val="24"/>
          <w:szCs w:val="24"/>
        </w:rPr>
        <w:t>látja el, akadályoztatása esetén a polgármester, vagy az általa kijelölt személy végzi el a feladatot.</w:t>
      </w:r>
    </w:p>
    <w:p w14:paraId="1C6EA40D" w14:textId="77777777" w:rsidR="003272FC" w:rsidRPr="007E6ED6" w:rsidRDefault="003272FC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1FD0C5E" w14:textId="21A627FC" w:rsidR="00A450A0" w:rsidRPr="007E6ED6" w:rsidRDefault="003272FC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(3) A </w:t>
      </w:r>
      <w:r w:rsidR="00361D8B" w:rsidRPr="007E6ED6">
        <w:rPr>
          <w:rFonts w:ascii="Garamond" w:hAnsi="Garamond" w:cs="Futura Medium"/>
          <w:sz w:val="24"/>
          <w:szCs w:val="24"/>
        </w:rPr>
        <w:t xml:space="preserve">kötelező </w:t>
      </w:r>
      <w:r w:rsidR="00A450A0" w:rsidRPr="007E6ED6">
        <w:rPr>
          <w:rFonts w:ascii="Garamond" w:hAnsi="Garamond" w:cs="Futura Medium"/>
          <w:sz w:val="24"/>
          <w:szCs w:val="24"/>
        </w:rPr>
        <w:t xml:space="preserve">szakmai konzultációhoz </w:t>
      </w:r>
      <w:r w:rsidR="009423ED" w:rsidRPr="007E6ED6">
        <w:rPr>
          <w:rFonts w:ascii="Garamond" w:hAnsi="Garamond" w:cs="Futura Medium"/>
          <w:sz w:val="24"/>
          <w:szCs w:val="24"/>
        </w:rPr>
        <w:t xml:space="preserve">a 4. sz. melléklet szerinti </w:t>
      </w:r>
      <w:r w:rsidR="00A450A0" w:rsidRPr="007E6ED6">
        <w:rPr>
          <w:rFonts w:ascii="Garamond" w:hAnsi="Garamond" w:cs="Futura Medium"/>
          <w:sz w:val="24"/>
          <w:szCs w:val="24"/>
        </w:rPr>
        <w:t>kérelmet kell benyújtani, amelyhez a csatol</w:t>
      </w:r>
      <w:r w:rsidRPr="007E6ED6">
        <w:rPr>
          <w:rFonts w:ascii="Garamond" w:hAnsi="Garamond" w:cs="Futura Medium"/>
          <w:sz w:val="24"/>
          <w:szCs w:val="24"/>
        </w:rPr>
        <w:t xml:space="preserve">andó dokumentáció megegyezik </w:t>
      </w:r>
      <w:r w:rsidR="00361D8B" w:rsidRPr="007E6ED6">
        <w:rPr>
          <w:rFonts w:ascii="Garamond" w:hAnsi="Garamond" w:cs="Futura Medium"/>
          <w:sz w:val="24"/>
          <w:szCs w:val="24"/>
        </w:rPr>
        <w:t>a</w:t>
      </w:r>
      <w:r w:rsidR="00A450A0" w:rsidRPr="007E6ED6">
        <w:rPr>
          <w:rFonts w:ascii="Garamond" w:hAnsi="Garamond" w:cs="Futura Medium"/>
          <w:sz w:val="24"/>
          <w:szCs w:val="24"/>
        </w:rPr>
        <w:t>z egyszerű</w:t>
      </w:r>
      <w:r w:rsidR="00361D8B" w:rsidRPr="007E6ED6">
        <w:rPr>
          <w:rFonts w:ascii="Garamond" w:hAnsi="Garamond" w:cs="Futura Medium"/>
          <w:sz w:val="24"/>
          <w:szCs w:val="24"/>
        </w:rPr>
        <w:t xml:space="preserve"> bejelentéss</w:t>
      </w:r>
      <w:r w:rsidR="00A4520C" w:rsidRPr="007E6ED6">
        <w:rPr>
          <w:rFonts w:ascii="Garamond" w:hAnsi="Garamond" w:cs="Futura Medium"/>
          <w:sz w:val="24"/>
          <w:szCs w:val="24"/>
        </w:rPr>
        <w:t>el végezhet</w:t>
      </w:r>
      <w:r w:rsidR="00361D8B" w:rsidRPr="007E6ED6">
        <w:rPr>
          <w:rFonts w:ascii="Garamond" w:hAnsi="Garamond" w:cs="Futura Medium"/>
          <w:sz w:val="24"/>
          <w:szCs w:val="24"/>
        </w:rPr>
        <w:t>ő építési tevékenysége</w:t>
      </w:r>
      <w:r w:rsidR="00A4520C" w:rsidRPr="007E6ED6">
        <w:rPr>
          <w:rFonts w:ascii="Garamond" w:hAnsi="Garamond" w:cs="Futura Medium"/>
          <w:sz w:val="24"/>
          <w:szCs w:val="24"/>
        </w:rPr>
        <w:t>khez beadandó dokumentáció vázlat</w:t>
      </w:r>
      <w:r w:rsidR="00A450A0" w:rsidRPr="007E6ED6">
        <w:rPr>
          <w:rFonts w:ascii="Garamond" w:hAnsi="Garamond" w:cs="Futura Medium"/>
          <w:sz w:val="24"/>
          <w:szCs w:val="24"/>
        </w:rPr>
        <w:t>terv</w:t>
      </w:r>
      <w:r w:rsidR="00A4520C" w:rsidRPr="007E6ED6">
        <w:rPr>
          <w:rFonts w:ascii="Garamond" w:hAnsi="Garamond" w:cs="Futura Medium"/>
          <w:sz w:val="24"/>
          <w:szCs w:val="24"/>
        </w:rPr>
        <w:t xml:space="preserve"> szintű dokumentumaival</w:t>
      </w:r>
      <w:r w:rsidR="00A450A0" w:rsidRPr="007E6ED6">
        <w:rPr>
          <w:rFonts w:ascii="Garamond" w:hAnsi="Garamond" w:cs="Futura Medium"/>
          <w:sz w:val="24"/>
          <w:szCs w:val="24"/>
        </w:rPr>
        <w:t>.</w:t>
      </w:r>
    </w:p>
    <w:p w14:paraId="39A46584" w14:textId="77777777" w:rsidR="00A450A0" w:rsidRPr="007E6ED6" w:rsidRDefault="00A450A0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B984A3B" w14:textId="7691DA01" w:rsidR="003272FC" w:rsidRPr="007E6ED6" w:rsidRDefault="00A450A0" w:rsidP="00A174A0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(4) A</w:t>
      </w:r>
      <w:r w:rsidR="00A4520C" w:rsidRPr="007E6ED6">
        <w:rPr>
          <w:rFonts w:ascii="Garamond" w:hAnsi="Garamond" w:cs="Futura Medium"/>
          <w:sz w:val="24"/>
          <w:szCs w:val="24"/>
        </w:rPr>
        <w:t xml:space="preserve">z ajánlott településképvédelmi tájékoztatás és szakmai konzultáció kérelméhez </w:t>
      </w:r>
      <w:r w:rsidR="003272FC" w:rsidRPr="007E6ED6">
        <w:rPr>
          <w:rFonts w:ascii="Garamond" w:hAnsi="Garamond" w:cs="Futura Medium"/>
          <w:sz w:val="24"/>
          <w:szCs w:val="24"/>
        </w:rPr>
        <w:t>a településképi véleményezési és településképi bejelentési eljárásban kötelező munkarészekkel</w:t>
      </w:r>
      <w:r w:rsidR="00A4520C" w:rsidRPr="007E6ED6">
        <w:rPr>
          <w:rFonts w:ascii="Garamond" w:hAnsi="Garamond" w:cs="Futura Medium"/>
          <w:sz w:val="24"/>
          <w:szCs w:val="24"/>
        </w:rPr>
        <w:t xml:space="preserve"> azonos vázlattervek, adatok szükségesek</w:t>
      </w:r>
      <w:r w:rsidR="003272FC" w:rsidRPr="007E6ED6">
        <w:rPr>
          <w:rFonts w:ascii="Garamond" w:hAnsi="Garamond" w:cs="Futura Medium"/>
          <w:sz w:val="24"/>
          <w:szCs w:val="24"/>
        </w:rPr>
        <w:t>, miután a ko</w:t>
      </w:r>
      <w:r w:rsidR="00461961">
        <w:rPr>
          <w:rFonts w:ascii="Garamond" w:hAnsi="Garamond" w:cs="Futura Medium"/>
          <w:sz w:val="24"/>
          <w:szCs w:val="24"/>
        </w:rPr>
        <w:t xml:space="preserve">nzultációról készült emlékeztető </w:t>
      </w:r>
      <w:r w:rsidR="00A4520C" w:rsidRPr="007E6ED6">
        <w:rPr>
          <w:rFonts w:ascii="Garamond" w:hAnsi="Garamond" w:cs="Futura Medium"/>
          <w:sz w:val="24"/>
          <w:szCs w:val="24"/>
        </w:rPr>
        <w:t>az önkormányzatot</w:t>
      </w:r>
      <w:r w:rsidR="003272FC" w:rsidRPr="007E6ED6">
        <w:rPr>
          <w:rFonts w:ascii="Garamond" w:hAnsi="Garamond" w:cs="Futura Medium"/>
          <w:sz w:val="24"/>
          <w:szCs w:val="24"/>
        </w:rPr>
        <w:t xml:space="preserve"> az emlékeztetőben rögzített állásfoglaláshoz, javaslathoz kötik, valamint a településképi kötelezés során is figyelembe vehet</w:t>
      </w:r>
      <w:r w:rsidR="00C72C2C" w:rsidRPr="007E6ED6">
        <w:rPr>
          <w:rFonts w:ascii="Garamond" w:hAnsi="Garamond" w:cs="Futura Medium"/>
          <w:sz w:val="24"/>
          <w:szCs w:val="24"/>
        </w:rPr>
        <w:t xml:space="preserve">ő. </w:t>
      </w:r>
    </w:p>
    <w:p w14:paraId="0C8EAA02" w14:textId="77777777" w:rsidR="00392152" w:rsidRPr="007E6ED6" w:rsidRDefault="00392152" w:rsidP="000A63C3">
      <w:pPr>
        <w:autoSpaceDE w:val="0"/>
        <w:autoSpaceDN w:val="0"/>
        <w:adjustRightInd w:val="0"/>
        <w:spacing w:after="0" w:line="240" w:lineRule="auto"/>
        <w:rPr>
          <w:rFonts w:ascii="Garamond" w:hAnsi="Garamond" w:cs="Futura Medium"/>
          <w:sz w:val="24"/>
          <w:szCs w:val="24"/>
        </w:rPr>
      </w:pPr>
    </w:p>
    <w:p w14:paraId="0D35FAC4" w14:textId="1046CB1B" w:rsidR="000A63C3" w:rsidRPr="007E6ED6" w:rsidRDefault="00881476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9</w:t>
      </w:r>
      <w:r w:rsidR="000A63C3" w:rsidRPr="007E6ED6">
        <w:rPr>
          <w:rFonts w:ascii="Garamond" w:hAnsi="Garamond" w:cs="Futura Medium"/>
          <w:b/>
          <w:sz w:val="24"/>
          <w:szCs w:val="24"/>
        </w:rPr>
        <w:t xml:space="preserve">. </w:t>
      </w:r>
      <w:r w:rsidR="00912953" w:rsidRPr="007E6ED6">
        <w:rPr>
          <w:rFonts w:ascii="Garamond" w:hAnsi="Garamond" w:cs="Futura Medium"/>
          <w:b/>
          <w:sz w:val="24"/>
          <w:szCs w:val="24"/>
        </w:rPr>
        <w:t>Településképi véleményezési eljárás</w:t>
      </w:r>
    </w:p>
    <w:p w14:paraId="78C3A539" w14:textId="163DD697" w:rsidR="000A63C3" w:rsidRPr="007E6ED6" w:rsidRDefault="001444FC" w:rsidP="000A63C3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14</w:t>
      </w:r>
      <w:r w:rsidR="000A63C3" w:rsidRPr="007E6ED6">
        <w:rPr>
          <w:rFonts w:ascii="Garamond" w:hAnsi="Garamond" w:cs="Futura Medium"/>
          <w:sz w:val="24"/>
          <w:szCs w:val="24"/>
        </w:rPr>
        <w:t xml:space="preserve">. § </w:t>
      </w:r>
    </w:p>
    <w:p w14:paraId="05FC489E" w14:textId="77777777" w:rsidR="00AD6502" w:rsidRPr="007E6ED6" w:rsidRDefault="00AD6502" w:rsidP="007B40F5">
      <w:pPr>
        <w:pStyle w:val="Nincstrkz"/>
        <w:rPr>
          <w:rFonts w:ascii="Garamond" w:hAnsi="Garamond" w:cs="Futura Medium"/>
          <w:b/>
          <w:sz w:val="24"/>
          <w:szCs w:val="24"/>
        </w:rPr>
      </w:pPr>
    </w:p>
    <w:p w14:paraId="6F17F885" w14:textId="4E318814" w:rsidR="003272FC" w:rsidRPr="007E6ED6" w:rsidRDefault="003272FC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(1) Településképi véleményezési eljárás lefolytatása szükséges a (2) bekezdésben rés</w:t>
      </w:r>
      <w:r w:rsidR="00461961">
        <w:rPr>
          <w:rFonts w:ascii="Garamond" w:hAnsi="Garamond" w:cs="Futura Medium"/>
          <w:sz w:val="24"/>
          <w:szCs w:val="24"/>
        </w:rPr>
        <w:t xml:space="preserve">zletezett esetekben a </w:t>
      </w:r>
      <w:r w:rsidRPr="007E6ED6">
        <w:rPr>
          <w:rFonts w:ascii="Garamond" w:hAnsi="Garamond" w:cs="Futura Medium"/>
          <w:sz w:val="24"/>
          <w:szCs w:val="24"/>
        </w:rPr>
        <w:t>főépítész álláspontja alapján.</w:t>
      </w:r>
    </w:p>
    <w:p w14:paraId="542259B7" w14:textId="77777777" w:rsidR="00877A0A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5A5EE3F" w14:textId="7B4D5E5D" w:rsidR="003272FC" w:rsidRPr="007E6ED6" w:rsidRDefault="003272FC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(2) A polgármester a főépítész szakmai álláspontjára alapozva folytat le településképi véleményezési eljárást </w:t>
      </w:r>
      <w:r w:rsidR="00877A0A">
        <w:rPr>
          <w:rFonts w:ascii="Garamond" w:hAnsi="Garamond" w:cs="Futura Medium"/>
          <w:sz w:val="24"/>
          <w:szCs w:val="24"/>
        </w:rPr>
        <w:t xml:space="preserve">az 5. </w:t>
      </w:r>
      <w:r w:rsidR="00B96510">
        <w:rPr>
          <w:rFonts w:ascii="Garamond" w:hAnsi="Garamond" w:cs="Futura Medium"/>
          <w:sz w:val="24"/>
          <w:szCs w:val="24"/>
        </w:rPr>
        <w:t>s</w:t>
      </w:r>
      <w:r w:rsidR="00877A0A">
        <w:rPr>
          <w:rFonts w:ascii="Garamond" w:hAnsi="Garamond" w:cs="Futura Medium"/>
          <w:sz w:val="24"/>
          <w:szCs w:val="24"/>
        </w:rPr>
        <w:t>z. melléklet szerinti kérelemre</w:t>
      </w:r>
      <w:r w:rsidRPr="007E6ED6">
        <w:rPr>
          <w:rFonts w:ascii="Garamond" w:hAnsi="Garamond" w:cs="Futura Medium"/>
          <w:sz w:val="24"/>
          <w:szCs w:val="24"/>
        </w:rPr>
        <w:t>:</w:t>
      </w:r>
    </w:p>
    <w:p w14:paraId="49B197F7" w14:textId="77777777" w:rsidR="003272FC" w:rsidRPr="007E6ED6" w:rsidRDefault="003272FC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rendeltetéstől függetlenül, a tervezési területen a 300 m2 beépített területet meghaladó építmény esetében;</w:t>
      </w:r>
    </w:p>
    <w:p w14:paraId="1D73D3D1" w14:textId="2D46777F" w:rsidR="003272FC" w:rsidRPr="007E6ED6" w:rsidRDefault="003272FC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helyi egyedi védelem alatt álló építmény szomszédságában lévő építmény esetében;</w:t>
      </w:r>
    </w:p>
    <w:p w14:paraId="7F91CC18" w14:textId="77777777" w:rsidR="003272FC" w:rsidRPr="007E6ED6" w:rsidRDefault="003272FC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d) meghatározó településképi területi védelem alá tartozó területen lévő építmény esetében;</w:t>
      </w:r>
    </w:p>
    <w:p w14:paraId="174FA663" w14:textId="77777777" w:rsidR="003272FC" w:rsidRPr="007E6ED6" w:rsidRDefault="003272FC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e) közterületen vagy közlekedési területen lévő építmény esetében, valamint</w:t>
      </w:r>
    </w:p>
    <w:p w14:paraId="02B67742" w14:textId="23DD6C41" w:rsidR="003272FC" w:rsidRPr="007E6ED6" w:rsidRDefault="00877A0A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f</w:t>
      </w:r>
      <w:r w:rsidR="003272FC" w:rsidRPr="007E6ED6">
        <w:rPr>
          <w:rFonts w:ascii="Garamond" w:hAnsi="Garamond" w:cs="Futura Medium"/>
          <w:sz w:val="24"/>
          <w:szCs w:val="24"/>
        </w:rPr>
        <w:t>) helyi egyedi védelem alatt álló építmény átalakítása, bővítése esetében;</w:t>
      </w:r>
    </w:p>
    <w:p w14:paraId="2D09C6C4" w14:textId="020AFE0D" w:rsidR="003272FC" w:rsidRPr="007E6ED6" w:rsidRDefault="00877A0A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g</w:t>
      </w:r>
      <w:r w:rsidR="003272FC" w:rsidRPr="007E6ED6">
        <w:rPr>
          <w:rFonts w:ascii="Garamond" w:hAnsi="Garamond" w:cs="Futura Medium"/>
          <w:sz w:val="24"/>
          <w:szCs w:val="24"/>
        </w:rPr>
        <w:t>) kettőnél több rendeltetési egységet tartalmazó építmény esetében, valamint</w:t>
      </w:r>
    </w:p>
    <w:p w14:paraId="6B1B11FD" w14:textId="5452334B" w:rsidR="003272FC" w:rsidRPr="007E6ED6" w:rsidRDefault="00877A0A" w:rsidP="00A85F9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h</w:t>
      </w:r>
      <w:r w:rsidR="003272FC" w:rsidRPr="007E6ED6">
        <w:rPr>
          <w:rFonts w:ascii="Garamond" w:hAnsi="Garamond" w:cs="Futura Medium"/>
          <w:sz w:val="24"/>
          <w:szCs w:val="24"/>
        </w:rPr>
        <w:t>) műemléki jelentőségű területen és műemléki környezetben lévő építmény esetében.</w:t>
      </w:r>
    </w:p>
    <w:p w14:paraId="4A6341E3" w14:textId="77777777" w:rsidR="00877A0A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3894DEC" w14:textId="67EF6BFB" w:rsidR="003272FC" w:rsidRPr="007E6ED6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(3</w:t>
      </w:r>
      <w:r w:rsidR="003272FC" w:rsidRPr="007E6ED6">
        <w:rPr>
          <w:rFonts w:ascii="Garamond" w:hAnsi="Garamond" w:cs="Futura Medium"/>
          <w:sz w:val="24"/>
          <w:szCs w:val="24"/>
        </w:rPr>
        <w:t>) A településképi véleményezés során</w:t>
      </w:r>
      <w:r>
        <w:rPr>
          <w:rFonts w:ascii="Garamond" w:hAnsi="Garamond" w:cs="Futura Medium"/>
          <w:sz w:val="24"/>
          <w:szCs w:val="24"/>
        </w:rPr>
        <w:t xml:space="preserve"> vizsgálandó, hogy </w:t>
      </w:r>
      <w:r w:rsidR="003272FC" w:rsidRPr="007E6ED6">
        <w:rPr>
          <w:rFonts w:ascii="Garamond" w:hAnsi="Garamond" w:cs="Futura Medium"/>
          <w:sz w:val="24"/>
          <w:szCs w:val="24"/>
        </w:rPr>
        <w:t>az alaprajzi megoldások nem eredményezik-e az épület tömegének vagy homlokzatának településképi szempontból kedvezőtlen megjelenését.</w:t>
      </w:r>
    </w:p>
    <w:p w14:paraId="7A2C4E11" w14:textId="77777777" w:rsidR="00877A0A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3A38D7B" w14:textId="5582B79F" w:rsidR="0030584E" w:rsidRPr="007E6ED6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3272FC" w:rsidRPr="007E6ED6">
        <w:rPr>
          <w:rFonts w:ascii="Garamond" w:hAnsi="Garamond" w:cs="Futura Medium"/>
          <w:sz w:val="24"/>
          <w:szCs w:val="24"/>
        </w:rPr>
        <w:t>) A településképi véleményezés során az épület homlokzatának és tetőzetének kialakításával kapcsolatban vizsgálandó: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4AFAFD75" w14:textId="77777777" w:rsidR="0030584E" w:rsidRPr="007E6ED6" w:rsidRDefault="003272FC" w:rsidP="000C0127">
      <w:pPr>
        <w:pStyle w:val="Nincstrkz"/>
        <w:numPr>
          <w:ilvl w:val="0"/>
          <w:numId w:val="34"/>
        </w:numPr>
        <w:ind w:left="720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a homlokzatkialakítás építészeti megoldásai megfelelően illeszkednek-e a kialakult, vagy a településrendezési eszköz szerint átalakuló épített környezethez; </w:t>
      </w:r>
    </w:p>
    <w:p w14:paraId="697D3EA0" w14:textId="77777777" w:rsidR="0030584E" w:rsidRPr="007E6ED6" w:rsidRDefault="003272FC" w:rsidP="000C0127">
      <w:pPr>
        <w:pStyle w:val="Nincstrkz"/>
        <w:numPr>
          <w:ilvl w:val="0"/>
          <w:numId w:val="34"/>
        </w:numPr>
        <w:ind w:left="720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lastRenderedPageBreak/>
        <w:t>a homlokzatot tagolása, a nyílászárók kiosztása összhangban van-e az épület rendeltetésével és használatának sajátosságaival;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7F3BD9A5" w14:textId="77777777" w:rsidR="0030584E" w:rsidRPr="007E6ED6" w:rsidRDefault="003272FC" w:rsidP="000C0127">
      <w:pPr>
        <w:pStyle w:val="Nincstrkz"/>
        <w:numPr>
          <w:ilvl w:val="0"/>
          <w:numId w:val="34"/>
        </w:numPr>
        <w:ind w:left="720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 terv javaslatot ad-e a rendeltetéssel összefüggő reklám- és információs berendezés elhelyezésére és kialakítására;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 xml:space="preserve">a terv településképi szempontból kedvező megoldást tartalmaz-e az épület gépészeti és egyéb berendezései, tartozékai elhelyezésére; </w:t>
      </w:r>
    </w:p>
    <w:p w14:paraId="0AA71205" w14:textId="77777777" w:rsidR="0030584E" w:rsidRPr="007E6ED6" w:rsidRDefault="003272FC" w:rsidP="000C0127">
      <w:pPr>
        <w:pStyle w:val="Nincstrkz"/>
        <w:numPr>
          <w:ilvl w:val="0"/>
          <w:numId w:val="34"/>
        </w:numPr>
        <w:ind w:left="720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 tetőzet kialakítása - különösen hajlásszöge és esetleges tetőfelépítménye - megfelelően illeszkedik-e a domináns környezet adottságaihoz;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3B65672C" w14:textId="466B0C34" w:rsidR="003272FC" w:rsidRPr="007E6ED6" w:rsidRDefault="003272FC" w:rsidP="000C0127">
      <w:pPr>
        <w:pStyle w:val="Nincstrkz"/>
        <w:numPr>
          <w:ilvl w:val="0"/>
          <w:numId w:val="34"/>
        </w:numPr>
        <w:ind w:left="720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tömegalakítása, homlokzatfelület színezése, anyaghasználata harmonizál-e a településkép meghatározó karakterelemeivel.</w:t>
      </w:r>
    </w:p>
    <w:p w14:paraId="3C33CF90" w14:textId="77777777" w:rsidR="003272FC" w:rsidRPr="007E6ED6" w:rsidRDefault="003272FC" w:rsidP="000C0127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61383D2" w14:textId="185CDC8D" w:rsidR="00857BD5" w:rsidRPr="007E6ED6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(5</w:t>
      </w:r>
      <w:r w:rsidR="003272FC" w:rsidRPr="007E6ED6">
        <w:rPr>
          <w:rFonts w:ascii="Garamond" w:hAnsi="Garamond" w:cs="Futura Medium"/>
          <w:sz w:val="24"/>
          <w:szCs w:val="24"/>
        </w:rPr>
        <w:t>) A településképi véleményezés során a határoló közterülettel való kapcsolatot illetően vizsgálandó:</w:t>
      </w:r>
      <w:r w:rsidR="00857BD5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6EF64CD8" w14:textId="77777777" w:rsidR="00857BD5" w:rsidRPr="007E6ED6" w:rsidRDefault="003272FC" w:rsidP="00BF59DC">
      <w:pPr>
        <w:pStyle w:val="Nincstrkz"/>
        <w:numPr>
          <w:ilvl w:val="0"/>
          <w:numId w:val="36"/>
        </w:numPr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 közterületre benyúló építményrész, szerkezet, berendezés, - különösen díszvilágító és hirdető berendezés -, milyen módon befolyásolja a közterület használatát;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60838543" w14:textId="77777777" w:rsidR="00857BD5" w:rsidRPr="007E6ED6" w:rsidRDefault="003272FC" w:rsidP="00BF59DC">
      <w:pPr>
        <w:pStyle w:val="Nincstrkz"/>
        <w:numPr>
          <w:ilvl w:val="0"/>
          <w:numId w:val="36"/>
        </w:numPr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korlátozza-e vagy zavarja-e a gyalogos és a kerékpáros közlekedést és azok biztonságát;</w:t>
      </w:r>
    </w:p>
    <w:p w14:paraId="17D66585" w14:textId="77777777" w:rsidR="0047035A" w:rsidRPr="007E6ED6" w:rsidRDefault="003272FC" w:rsidP="00BF59DC">
      <w:pPr>
        <w:pStyle w:val="Nincstrkz"/>
        <w:numPr>
          <w:ilvl w:val="0"/>
          <w:numId w:val="36"/>
        </w:numPr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megfelelően veszi-e figyelembe a közterület adottságait és esetleges berendezéseit, műtárgyait;</w:t>
      </w:r>
      <w:r w:rsidR="00A85F97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4B4015E7" w14:textId="1701569E" w:rsidR="003272FC" w:rsidRDefault="003272FC" w:rsidP="00BF59DC">
      <w:pPr>
        <w:pStyle w:val="Nincstrkz"/>
        <w:numPr>
          <w:ilvl w:val="0"/>
          <w:numId w:val="36"/>
        </w:numPr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 terv megfelelő javaslatot ad-e az esetleg szükségessé váló - közterületet érintő - beavatkozásra.</w:t>
      </w:r>
    </w:p>
    <w:p w14:paraId="69BF10EB" w14:textId="77777777" w:rsidR="00877A0A" w:rsidRPr="007E6ED6" w:rsidRDefault="00877A0A" w:rsidP="00877A0A">
      <w:pPr>
        <w:pStyle w:val="Nincstrkz"/>
        <w:ind w:left="720"/>
        <w:jc w:val="both"/>
        <w:rPr>
          <w:rFonts w:ascii="Garamond" w:hAnsi="Garamond" w:cs="Futura Medium"/>
          <w:sz w:val="24"/>
          <w:szCs w:val="24"/>
        </w:rPr>
      </w:pPr>
    </w:p>
    <w:p w14:paraId="61F903C0" w14:textId="0DB14CDB" w:rsidR="00877A0A" w:rsidRDefault="00877A0A" w:rsidP="00881476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(6</w:t>
      </w:r>
      <w:r w:rsidR="003272FC" w:rsidRPr="007E6ED6">
        <w:rPr>
          <w:rFonts w:ascii="Garamond" w:hAnsi="Garamond" w:cs="Futura Medium"/>
          <w:sz w:val="24"/>
          <w:szCs w:val="24"/>
        </w:rPr>
        <w:t>) A véleményezés lefolytatásához szükséges építészeti-műszaki tervdokumentáció - a településfejlesztési koncepcióról, az integrált településfejlesztési stratégiáról és a településrendezési eszközökről, valamint egyes településrendezési sajátos jogintézményekről szóló 314/</w:t>
      </w:r>
      <w:r w:rsidR="00DC7426">
        <w:rPr>
          <w:rFonts w:ascii="Garamond" w:hAnsi="Garamond" w:cs="Futura Medium"/>
          <w:sz w:val="24"/>
          <w:szCs w:val="24"/>
        </w:rPr>
        <w:t>2012. (XI. 8.) Korm. rendelet 26/A</w:t>
      </w:r>
      <w:r w:rsidR="003272FC" w:rsidRPr="007E6ED6">
        <w:rPr>
          <w:rFonts w:ascii="Garamond" w:hAnsi="Garamond" w:cs="Futura Medium"/>
          <w:sz w:val="24"/>
          <w:szCs w:val="24"/>
        </w:rPr>
        <w:t>. § (3) bekezdésében foglaltakon túl - az alábbi munkarészeket is tartalmazza:</w:t>
      </w:r>
    </w:p>
    <w:p w14:paraId="071ACAFD" w14:textId="0084BAE5" w:rsidR="003272FC" w:rsidRPr="007E6ED6" w:rsidRDefault="00877A0A" w:rsidP="00214754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a</w:t>
      </w:r>
      <w:r w:rsidR="003272FC" w:rsidRPr="007E6ED6">
        <w:rPr>
          <w:rFonts w:ascii="Garamond" w:hAnsi="Garamond" w:cs="Futura Medium"/>
          <w:sz w:val="24"/>
          <w:szCs w:val="24"/>
        </w:rPr>
        <w:t>) fotódokumentáció a tervezési területről,</w:t>
      </w:r>
    </w:p>
    <w:p w14:paraId="3ACFB6C0" w14:textId="4F59465E" w:rsidR="003272FC" w:rsidRPr="007E6ED6" w:rsidRDefault="00877A0A" w:rsidP="00214754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b</w:t>
      </w:r>
      <w:r w:rsidR="003272FC" w:rsidRPr="007E6ED6">
        <w:rPr>
          <w:rFonts w:ascii="Garamond" w:hAnsi="Garamond" w:cs="Futura Medium"/>
          <w:sz w:val="24"/>
          <w:szCs w:val="24"/>
        </w:rPr>
        <w:t>) utcakép ábrázolása, ha a tervezett építmény az utcaképben megjelenik,</w:t>
      </w:r>
    </w:p>
    <w:p w14:paraId="4DA2AEC1" w14:textId="6663403D" w:rsidR="003272FC" w:rsidRPr="007E6ED6" w:rsidRDefault="00877A0A" w:rsidP="00214754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c</w:t>
      </w:r>
      <w:r w:rsidR="003272FC" w:rsidRPr="007E6ED6">
        <w:rPr>
          <w:rFonts w:ascii="Garamond" w:hAnsi="Garamond" w:cs="Futura Medium"/>
          <w:sz w:val="24"/>
          <w:szCs w:val="24"/>
        </w:rPr>
        <w:t>) látványterv, vagy modellfotó.</w:t>
      </w:r>
    </w:p>
    <w:p w14:paraId="0C726AB9" w14:textId="77777777" w:rsidR="0004492E" w:rsidRPr="007E6ED6" w:rsidRDefault="0004492E" w:rsidP="00877A0A">
      <w:pPr>
        <w:autoSpaceDE w:val="0"/>
        <w:autoSpaceDN w:val="0"/>
        <w:adjustRightInd w:val="0"/>
        <w:spacing w:after="0" w:line="240" w:lineRule="auto"/>
        <w:rPr>
          <w:rFonts w:ascii="Garamond" w:hAnsi="Garamond" w:cs="Futura Medium"/>
          <w:b/>
          <w:sz w:val="24"/>
          <w:szCs w:val="24"/>
        </w:rPr>
      </w:pPr>
    </w:p>
    <w:p w14:paraId="4802E9F9" w14:textId="51AA608C" w:rsidR="002F2154" w:rsidRPr="000424D8" w:rsidRDefault="00881476" w:rsidP="000424D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10</w:t>
      </w:r>
      <w:r w:rsidR="002F2154" w:rsidRPr="007E6ED6">
        <w:rPr>
          <w:rFonts w:ascii="Garamond" w:hAnsi="Garamond" w:cs="Futura Medium"/>
          <w:b/>
          <w:sz w:val="24"/>
          <w:szCs w:val="24"/>
        </w:rPr>
        <w:t>. Településképi bejelentési eljárás</w:t>
      </w:r>
    </w:p>
    <w:p w14:paraId="6756AF62" w14:textId="7EE0824E" w:rsidR="00883FF7" w:rsidRPr="007E6ED6" w:rsidRDefault="001444FC" w:rsidP="00883FF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15</w:t>
      </w:r>
      <w:r w:rsidR="00883FF7" w:rsidRPr="007E6ED6">
        <w:rPr>
          <w:rFonts w:ascii="Garamond" w:hAnsi="Garamond" w:cs="Futura Medium"/>
          <w:sz w:val="24"/>
          <w:szCs w:val="24"/>
        </w:rPr>
        <w:t xml:space="preserve">. § </w:t>
      </w:r>
    </w:p>
    <w:p w14:paraId="404C0EFA" w14:textId="715BC76C" w:rsidR="00FD6D5A" w:rsidRPr="007E6ED6" w:rsidRDefault="00FD6D5A" w:rsidP="007B40F5">
      <w:pPr>
        <w:pStyle w:val="Nincstrkz"/>
        <w:rPr>
          <w:rFonts w:ascii="Garamond" w:hAnsi="Garamond" w:cs="Futura Medium"/>
          <w:sz w:val="24"/>
          <w:szCs w:val="24"/>
        </w:rPr>
      </w:pPr>
    </w:p>
    <w:p w14:paraId="5AD00169" w14:textId="5B1EC58D" w:rsidR="007B40F5" w:rsidRPr="007E6ED6" w:rsidRDefault="007B40F5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(1) A polgármester településképi bejelentési eljárást folytat le </w:t>
      </w:r>
      <w:r w:rsidR="00877A0A">
        <w:rPr>
          <w:rFonts w:ascii="Garamond" w:hAnsi="Garamond" w:cs="Futura Medium"/>
          <w:sz w:val="24"/>
          <w:szCs w:val="24"/>
        </w:rPr>
        <w:t xml:space="preserve">a </w:t>
      </w:r>
      <w:r w:rsidRPr="007E6ED6">
        <w:rPr>
          <w:rFonts w:ascii="Garamond" w:hAnsi="Garamond" w:cs="Futura Medium"/>
          <w:sz w:val="24"/>
          <w:szCs w:val="24"/>
        </w:rPr>
        <w:t xml:space="preserve">településképi </w:t>
      </w:r>
      <w:r w:rsidR="00877A0A">
        <w:rPr>
          <w:rFonts w:ascii="Garamond" w:hAnsi="Garamond" w:cs="Futura Medium"/>
          <w:sz w:val="24"/>
          <w:szCs w:val="24"/>
        </w:rPr>
        <w:t xml:space="preserve">meghatározó és a helyi </w:t>
      </w:r>
      <w:r w:rsidRPr="007E6ED6">
        <w:rPr>
          <w:rFonts w:ascii="Garamond" w:hAnsi="Garamond" w:cs="Futura Medium"/>
          <w:sz w:val="24"/>
          <w:szCs w:val="24"/>
        </w:rPr>
        <w:t xml:space="preserve">területi védelem </w:t>
      </w:r>
      <w:r w:rsidR="006C451C" w:rsidRPr="007E6ED6">
        <w:rPr>
          <w:rFonts w:ascii="Garamond" w:hAnsi="Garamond" w:cs="Futura Medium"/>
          <w:sz w:val="24"/>
          <w:szCs w:val="24"/>
        </w:rPr>
        <w:t xml:space="preserve">alá tartozó területen, </w:t>
      </w:r>
      <w:r w:rsidRPr="007E6ED6">
        <w:rPr>
          <w:rFonts w:ascii="Garamond" w:hAnsi="Garamond" w:cs="Futura Medium"/>
          <w:sz w:val="24"/>
          <w:szCs w:val="24"/>
        </w:rPr>
        <w:t>műemléki környezetben, valamint egyedi védelem alatt álló építményre vonatkozóan a (2) bekezdésben meghatározott építési tevékenységek esetén, valamint</w:t>
      </w:r>
      <w:r w:rsidR="006C451C" w:rsidRPr="007E6ED6">
        <w:rPr>
          <w:rFonts w:ascii="Garamond" w:hAnsi="Garamond" w:cs="Futura Medium"/>
          <w:sz w:val="24"/>
          <w:szCs w:val="24"/>
        </w:rPr>
        <w:t xml:space="preserve"> </w:t>
      </w:r>
      <w:r w:rsidRPr="007E6ED6">
        <w:rPr>
          <w:rFonts w:ascii="Garamond" w:hAnsi="Garamond" w:cs="Futura Medium"/>
          <w:sz w:val="24"/>
          <w:szCs w:val="24"/>
        </w:rPr>
        <w:t>a helyi építési szabályzatban meghatározott lakó és vegyes területfelhasználású övezetekben és a hozzájuk kapcsolódó közterületeken, zöldterületeken valamint közúti közlekedési övezetekben a (2) bekezdésben meghatározott építési engedély nélkül végezhető építési tevékenységek esetén.</w:t>
      </w:r>
    </w:p>
    <w:p w14:paraId="3CABBDCD" w14:textId="5ED741D1" w:rsidR="00877A0A" w:rsidRDefault="00877A0A" w:rsidP="006912EE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492F3F66" w14:textId="239D2669" w:rsidR="004A5450" w:rsidRPr="007E6ED6" w:rsidRDefault="007B40F5" w:rsidP="006912EE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(2) </w:t>
      </w:r>
      <w:r w:rsidR="004A5450" w:rsidRPr="007E6ED6">
        <w:rPr>
          <w:rFonts w:ascii="Garamond" w:hAnsi="Garamond" w:cs="Futura Medium"/>
          <w:sz w:val="24"/>
          <w:szCs w:val="24"/>
        </w:rPr>
        <w:t>Településképi bejelentési eljárást kell lefolytatni</w:t>
      </w:r>
    </w:p>
    <w:p w14:paraId="3543A8EC" w14:textId="4B5CE441" w:rsidR="004A5450" w:rsidRPr="007E6ED6" w:rsidRDefault="004A5450" w:rsidP="0088147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az építésügyi és építés-felügyeleti hatósági eljárásokról és ellenőrzésekről, valamint az építésügyi hatósági szolgáltat</w:t>
      </w:r>
      <w:r w:rsidR="0000521E">
        <w:rPr>
          <w:rFonts w:ascii="Garamond" w:hAnsi="Garamond" w:cs="Futura Medium"/>
          <w:sz w:val="24"/>
          <w:szCs w:val="24"/>
        </w:rPr>
        <w:t>ásról szóló 312/2012. (XI. 8.) K</w:t>
      </w:r>
      <w:r w:rsidRPr="007E6ED6">
        <w:rPr>
          <w:rFonts w:ascii="Garamond" w:hAnsi="Garamond" w:cs="Futura Medium"/>
          <w:sz w:val="24"/>
          <w:szCs w:val="24"/>
        </w:rPr>
        <w:t>orm</w:t>
      </w:r>
      <w:r w:rsidR="0000521E">
        <w:rPr>
          <w:rFonts w:ascii="Garamond" w:hAnsi="Garamond" w:cs="Futura Medium"/>
          <w:sz w:val="24"/>
          <w:szCs w:val="24"/>
        </w:rPr>
        <w:t xml:space="preserve">. </w:t>
      </w:r>
      <w:r w:rsidRPr="007E6ED6">
        <w:rPr>
          <w:rFonts w:ascii="Garamond" w:hAnsi="Garamond" w:cs="Futura Medium"/>
          <w:sz w:val="24"/>
          <w:szCs w:val="24"/>
        </w:rPr>
        <w:t xml:space="preserve">rendelet 1. számú mellékletében felsorolt, építési engedély nélkül végezhető építési munkák közül: </w:t>
      </w:r>
      <w:r w:rsidR="00D9589F">
        <w:rPr>
          <w:rFonts w:ascii="Garamond" w:hAnsi="Garamond" w:cs="Futura Medium"/>
          <w:sz w:val="24"/>
          <w:szCs w:val="24"/>
        </w:rPr>
        <w:t xml:space="preserve">1. 2. </w:t>
      </w:r>
      <w:r w:rsidR="002B153B">
        <w:rPr>
          <w:rFonts w:ascii="Garamond" w:hAnsi="Garamond" w:cs="Futura Medium"/>
          <w:sz w:val="24"/>
          <w:szCs w:val="24"/>
        </w:rPr>
        <w:t xml:space="preserve">5. 6. </w:t>
      </w:r>
      <w:r w:rsidR="00D9589F">
        <w:rPr>
          <w:rFonts w:ascii="Garamond" w:hAnsi="Garamond" w:cs="Futura Medium"/>
          <w:sz w:val="24"/>
          <w:szCs w:val="24"/>
        </w:rPr>
        <w:t xml:space="preserve">7. </w:t>
      </w:r>
      <w:r w:rsidR="002B153B">
        <w:rPr>
          <w:rFonts w:ascii="Garamond" w:hAnsi="Garamond" w:cs="Futura Medium"/>
          <w:sz w:val="24"/>
          <w:szCs w:val="24"/>
        </w:rPr>
        <w:t xml:space="preserve">9. 11. </w:t>
      </w:r>
      <w:r w:rsidR="00D9589F">
        <w:rPr>
          <w:rFonts w:ascii="Garamond" w:hAnsi="Garamond" w:cs="Futura Medium"/>
          <w:sz w:val="24"/>
          <w:szCs w:val="24"/>
        </w:rPr>
        <w:t xml:space="preserve">12. </w:t>
      </w:r>
      <w:r w:rsidR="002B153B">
        <w:rPr>
          <w:rFonts w:ascii="Garamond" w:hAnsi="Garamond" w:cs="Futura Medium"/>
          <w:sz w:val="24"/>
          <w:szCs w:val="24"/>
        </w:rPr>
        <w:t xml:space="preserve">13. </w:t>
      </w:r>
      <w:r w:rsidR="00D9589F">
        <w:rPr>
          <w:rFonts w:ascii="Garamond" w:hAnsi="Garamond" w:cs="Futura Medium"/>
          <w:sz w:val="24"/>
          <w:szCs w:val="24"/>
        </w:rPr>
        <w:t xml:space="preserve">15. 17. 19. </w:t>
      </w:r>
      <w:r w:rsidR="002B153B">
        <w:rPr>
          <w:rFonts w:ascii="Garamond" w:hAnsi="Garamond" w:cs="Futura Medium"/>
          <w:sz w:val="24"/>
          <w:szCs w:val="24"/>
        </w:rPr>
        <w:t>21. 22.</w:t>
      </w:r>
      <w:r w:rsidR="00D9589F">
        <w:rPr>
          <w:rFonts w:ascii="Garamond" w:hAnsi="Garamond" w:cs="Futura Medium"/>
          <w:sz w:val="24"/>
          <w:szCs w:val="24"/>
        </w:rPr>
        <w:t xml:space="preserve"> 23</w:t>
      </w:r>
      <w:r w:rsidR="002B153B">
        <w:rPr>
          <w:rFonts w:ascii="Garamond" w:hAnsi="Garamond" w:cs="Futura Medium"/>
          <w:sz w:val="24"/>
          <w:szCs w:val="24"/>
        </w:rPr>
        <w:t>.</w:t>
      </w:r>
      <w:r w:rsidRPr="007E6ED6">
        <w:rPr>
          <w:rFonts w:ascii="Garamond" w:hAnsi="Garamond" w:cs="Futura Medium"/>
          <w:sz w:val="24"/>
          <w:szCs w:val="24"/>
        </w:rPr>
        <w:t xml:space="preserve"> pontokban foglalt tevékenységek;</w:t>
      </w:r>
    </w:p>
    <w:p w14:paraId="7FB443C4" w14:textId="695A7B97" w:rsidR="004A5450" w:rsidRPr="007E6ED6" w:rsidRDefault="00877A0A" w:rsidP="0088147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b) minden olyan építménynek </w:t>
      </w:r>
      <w:r w:rsidR="004A5450" w:rsidRPr="007E6ED6">
        <w:rPr>
          <w:rFonts w:ascii="Garamond" w:hAnsi="Garamond" w:cs="Futura Medium"/>
          <w:sz w:val="24"/>
          <w:szCs w:val="24"/>
        </w:rPr>
        <w:t>minősülő, de huzamos emberi tartózkodásra alkalmas mobil eszköz (konténer, lakókocsi, sátor stb.), 30 napot meghaladó időtartamra terjedő és valamilyen emberi tevékenység céljára (raktározás, árusítás) szolgáló letelepítése esetében;</w:t>
      </w:r>
    </w:p>
    <w:p w14:paraId="1A5E2852" w14:textId="48500B88" w:rsidR="004A5450" w:rsidRPr="007E6ED6" w:rsidRDefault="004A5450" w:rsidP="0088147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c) meglévő építmények rendeltetésének – részleges vagy teljes – megváltoztatása esetén, valamint az önálló rendeltetési egységek számának változásakor. </w:t>
      </w:r>
    </w:p>
    <w:p w14:paraId="293D9C92" w14:textId="00F6A30C" w:rsidR="004A5450" w:rsidRPr="007E6ED6" w:rsidRDefault="004A5450" w:rsidP="00881476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d) a településkép védelméről szóló törvény reklámok közzétételével kapcsolatos rendelkezéseinek végrehajtás</w:t>
      </w:r>
      <w:r w:rsidR="0000521E">
        <w:rPr>
          <w:rFonts w:ascii="Garamond" w:hAnsi="Garamond" w:cs="Futura Medium"/>
          <w:sz w:val="24"/>
          <w:szCs w:val="24"/>
        </w:rPr>
        <w:t xml:space="preserve">áról szóló 104/2017. (IV. 28.) Korm. </w:t>
      </w:r>
      <w:r w:rsidRPr="007E6ED6">
        <w:rPr>
          <w:rFonts w:ascii="Garamond" w:hAnsi="Garamond" w:cs="Futura Medium"/>
          <w:sz w:val="24"/>
          <w:szCs w:val="24"/>
        </w:rPr>
        <w:t xml:space="preserve">rendeletben szereplő </w:t>
      </w:r>
      <w:r w:rsidRPr="007E6ED6">
        <w:rPr>
          <w:rFonts w:ascii="Garamond" w:hAnsi="Garamond" w:cs="Futura Medium"/>
          <w:sz w:val="24"/>
          <w:szCs w:val="24"/>
        </w:rPr>
        <w:lastRenderedPageBreak/>
        <w:t xml:space="preserve">általános településképi követelmények tekintetében a reklámok és reklámhordozók elhelyezésénél. </w:t>
      </w:r>
    </w:p>
    <w:p w14:paraId="221D07E5" w14:textId="77777777" w:rsidR="004A5450" w:rsidRPr="007E6ED6" w:rsidRDefault="004A5450" w:rsidP="00D50A6D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06DADB82" w14:textId="4EC4B0C9" w:rsidR="007B40F5" w:rsidRPr="007E6ED6" w:rsidRDefault="00D50A6D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(3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) A polgármester - a főépítész szakmai álláspontja alapján - a településképi bejelentési eljárásban a tevékenység tudomásulvételéről vagy megtiltásáról szóló döntés kialakítása során - különösen - az alábbi szempontokat veszi figyelembe: </w:t>
      </w:r>
    </w:p>
    <w:p w14:paraId="1523C93F" w14:textId="77777777" w:rsidR="007B40F5" w:rsidRPr="007E6ED6" w:rsidRDefault="007B40F5" w:rsidP="0090194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jogszabályi előírásoknak való megfelelőség;</w:t>
      </w:r>
    </w:p>
    <w:p w14:paraId="18EC2026" w14:textId="77777777" w:rsidR="007B40F5" w:rsidRPr="007E6ED6" w:rsidRDefault="007B40F5" w:rsidP="0090194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a kialakult településszerkezetnek és telekszerkezetnek való megfelelőség;</w:t>
      </w:r>
    </w:p>
    <w:p w14:paraId="359A165D" w14:textId="337F41DB" w:rsidR="007B40F5" w:rsidRPr="007E6ED6" w:rsidRDefault="007B40F5" w:rsidP="0090194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c) a tervezett, távlati adottságokat, a településfejlesztési terveket figyelembe vevő megfelelőség, terül</w:t>
      </w:r>
      <w:r w:rsidR="00877A0A">
        <w:rPr>
          <w:rFonts w:ascii="Garamond" w:hAnsi="Garamond" w:cs="Futura Medium"/>
          <w:sz w:val="24"/>
          <w:szCs w:val="24"/>
        </w:rPr>
        <w:t>etfelhasználás megfelelősége.</w:t>
      </w:r>
    </w:p>
    <w:p w14:paraId="0667CA2D" w14:textId="77777777" w:rsidR="00877A0A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4F75467B" w14:textId="7EEF65CF" w:rsidR="007B40F5" w:rsidRDefault="00D50A6D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(4</w:t>
      </w:r>
      <w:r w:rsidR="007B40F5" w:rsidRPr="007E6ED6">
        <w:rPr>
          <w:rFonts w:ascii="Garamond" w:hAnsi="Garamond" w:cs="Futura Medium"/>
          <w:sz w:val="24"/>
          <w:szCs w:val="24"/>
        </w:rPr>
        <w:t>) Amennyi</w:t>
      </w:r>
      <w:r w:rsidR="00F907E8" w:rsidRPr="007E6ED6">
        <w:rPr>
          <w:rFonts w:ascii="Garamond" w:hAnsi="Garamond" w:cs="Futura Medium"/>
          <w:sz w:val="24"/>
          <w:szCs w:val="24"/>
        </w:rPr>
        <w:t>ben a tevékenység megfelel az (3</w:t>
      </w:r>
      <w:r w:rsidR="007B40F5" w:rsidRPr="007E6ED6">
        <w:rPr>
          <w:rFonts w:ascii="Garamond" w:hAnsi="Garamond" w:cs="Futura Medium"/>
          <w:sz w:val="24"/>
          <w:szCs w:val="24"/>
        </w:rPr>
        <w:t>) bekezdésb</w:t>
      </w:r>
      <w:r w:rsidRPr="007E6ED6">
        <w:rPr>
          <w:rFonts w:ascii="Garamond" w:hAnsi="Garamond" w:cs="Futura Medium"/>
          <w:sz w:val="24"/>
          <w:szCs w:val="24"/>
        </w:rPr>
        <w:t>en felsorolt szempontoknak, a po</w:t>
      </w:r>
      <w:r w:rsidR="007B40F5" w:rsidRPr="007E6ED6">
        <w:rPr>
          <w:rFonts w:ascii="Garamond" w:hAnsi="Garamond" w:cs="Futura Medium"/>
          <w:sz w:val="24"/>
          <w:szCs w:val="24"/>
        </w:rPr>
        <w:t>lgármester a tervezett építési tevékenység, reklámelhelyezés vagy rendeltetésváltoztatás tudom</w:t>
      </w:r>
      <w:r w:rsidR="00877A0A">
        <w:rPr>
          <w:rFonts w:ascii="Garamond" w:hAnsi="Garamond" w:cs="Futura Medium"/>
          <w:sz w:val="24"/>
          <w:szCs w:val="24"/>
        </w:rPr>
        <w:t xml:space="preserve">ásul vételéről hatósági határozatban dönt. </w:t>
      </w:r>
    </w:p>
    <w:p w14:paraId="4121C17E" w14:textId="77777777" w:rsidR="00877A0A" w:rsidRPr="007E6ED6" w:rsidRDefault="00877A0A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611DB938" w14:textId="5B4F8CA6" w:rsidR="007B40F5" w:rsidRPr="007E6ED6" w:rsidRDefault="00D50A6D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(5</w:t>
      </w:r>
      <w:r w:rsidR="007B40F5" w:rsidRPr="007E6ED6">
        <w:rPr>
          <w:rFonts w:ascii="Garamond" w:hAnsi="Garamond" w:cs="Futura Medium"/>
          <w:sz w:val="24"/>
          <w:szCs w:val="24"/>
        </w:rPr>
        <w:t>) A bejelentő a polgármester döntésével szemben a kézhezvételtől számított 15 napon belül fellebbezhet</w:t>
      </w:r>
      <w:r w:rsidR="005365D6">
        <w:rPr>
          <w:rFonts w:ascii="Garamond" w:hAnsi="Garamond" w:cs="Futura Medium"/>
          <w:sz w:val="24"/>
          <w:szCs w:val="24"/>
        </w:rPr>
        <w:t xml:space="preserve"> Lébény Város</w:t>
      </w:r>
      <w:r w:rsidR="006D18CD" w:rsidRPr="007E6ED6">
        <w:rPr>
          <w:rFonts w:ascii="Garamond" w:hAnsi="Garamond" w:cs="Futura Medium"/>
          <w:sz w:val="24"/>
          <w:szCs w:val="24"/>
        </w:rPr>
        <w:t xml:space="preserve"> 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Önkormányzata Képviselő-testületéhez. A Képviselő-testület a döntését legkésőbb a fellebbezés benyújtását követő második rendes ülésén </w:t>
      </w:r>
      <w:r w:rsidR="00877A0A">
        <w:rPr>
          <w:rFonts w:ascii="Garamond" w:hAnsi="Garamond" w:cs="Futura Medium"/>
          <w:sz w:val="24"/>
          <w:szCs w:val="24"/>
        </w:rPr>
        <w:t xml:space="preserve">60 napon belül </w:t>
      </w:r>
      <w:r w:rsidR="007B40F5" w:rsidRPr="007E6ED6">
        <w:rPr>
          <w:rFonts w:ascii="Garamond" w:hAnsi="Garamond" w:cs="Futura Medium"/>
          <w:sz w:val="24"/>
          <w:szCs w:val="24"/>
        </w:rPr>
        <w:t>hozza meg.</w:t>
      </w:r>
    </w:p>
    <w:p w14:paraId="4C577FB2" w14:textId="77777777" w:rsidR="007B40F5" w:rsidRPr="007E6ED6" w:rsidRDefault="007B40F5" w:rsidP="007B40F5">
      <w:pPr>
        <w:pStyle w:val="Nincstrkz"/>
        <w:jc w:val="both"/>
        <w:rPr>
          <w:rFonts w:ascii="Garamond" w:hAnsi="Garamond" w:cs="Futura Medium"/>
          <w:b/>
          <w:bCs/>
          <w:sz w:val="24"/>
          <w:szCs w:val="24"/>
        </w:rPr>
      </w:pPr>
    </w:p>
    <w:p w14:paraId="35742B53" w14:textId="3CA92F06" w:rsidR="008B6B49" w:rsidRPr="007E6ED6" w:rsidRDefault="00D50A6D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(6</w:t>
      </w:r>
      <w:r w:rsidR="007B40F5" w:rsidRPr="007E6ED6">
        <w:rPr>
          <w:rFonts w:ascii="Garamond" w:hAnsi="Garamond" w:cs="Futura Medium"/>
          <w:sz w:val="24"/>
          <w:szCs w:val="24"/>
        </w:rPr>
        <w:t>) A településképi bejelentési eljárás a polgármest</w:t>
      </w:r>
      <w:r w:rsidR="006D18CD" w:rsidRPr="007E6ED6">
        <w:rPr>
          <w:rFonts w:ascii="Garamond" w:hAnsi="Garamond" w:cs="Futura Medium"/>
          <w:sz w:val="24"/>
          <w:szCs w:val="24"/>
        </w:rPr>
        <w:t xml:space="preserve">erhez benyújtott </w:t>
      </w:r>
      <w:r w:rsidR="0088785E">
        <w:rPr>
          <w:rFonts w:ascii="Garamond" w:hAnsi="Garamond" w:cs="Futura Medium"/>
          <w:sz w:val="24"/>
          <w:szCs w:val="24"/>
        </w:rPr>
        <w:t xml:space="preserve">6. sz. melléklet szerinti </w:t>
      </w:r>
      <w:r w:rsidR="006D18CD" w:rsidRPr="007E6ED6">
        <w:rPr>
          <w:rFonts w:ascii="Garamond" w:hAnsi="Garamond" w:cs="Futura Medium"/>
          <w:sz w:val="24"/>
          <w:szCs w:val="24"/>
        </w:rPr>
        <w:t>kérelemre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 indul. A bejelentés melléklete a papíralapú dokumentáció vagy a dokumentációt tartalmazó digitális adathordozó. A dokumentáció - a bejelentés tárgyának megfelelően - </w:t>
      </w:r>
      <w:r w:rsidR="00F36FD6" w:rsidRPr="007E6ED6">
        <w:rPr>
          <w:rFonts w:ascii="Garamond" w:hAnsi="Garamond" w:cs="Futura Medium"/>
          <w:sz w:val="24"/>
          <w:szCs w:val="24"/>
        </w:rPr>
        <w:t>a településrendezési eszközökről, valamint egyes településrendezési sajátos jogintézményekről szóló 314/</w:t>
      </w:r>
      <w:r w:rsidR="0000521E">
        <w:rPr>
          <w:rFonts w:ascii="Garamond" w:hAnsi="Garamond" w:cs="Futura Medium"/>
          <w:sz w:val="24"/>
          <w:szCs w:val="24"/>
        </w:rPr>
        <w:t>2012. (XI. 8.) Korm. rendelet 26/B</w:t>
      </w:r>
      <w:r w:rsidR="00F36FD6" w:rsidRPr="007E6ED6">
        <w:rPr>
          <w:rFonts w:ascii="Garamond" w:hAnsi="Garamond" w:cs="Futura Medium"/>
          <w:sz w:val="24"/>
          <w:szCs w:val="24"/>
        </w:rPr>
        <w:t>. § (3)</w:t>
      </w:r>
      <w:r w:rsidR="00F36FD6">
        <w:rPr>
          <w:rFonts w:ascii="Garamond" w:hAnsi="Garamond" w:cs="Futura Medium"/>
          <w:sz w:val="24"/>
          <w:szCs w:val="24"/>
        </w:rPr>
        <w:t xml:space="preserve"> bekezdésében foglaltakon túl </w:t>
      </w:r>
      <w:r w:rsidR="007B40F5" w:rsidRPr="007E6ED6">
        <w:rPr>
          <w:rFonts w:ascii="Garamond" w:hAnsi="Garamond" w:cs="Futura Medium"/>
          <w:sz w:val="24"/>
          <w:szCs w:val="24"/>
        </w:rPr>
        <w:t>az alábbi munkarészeket tartalmazza:</w:t>
      </w:r>
    </w:p>
    <w:p w14:paraId="0A49349D" w14:textId="1D7BD2F8" w:rsidR="008B6B49" w:rsidRPr="007E6ED6" w:rsidRDefault="007B40F5" w:rsidP="009E53B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amennyiben az építmény az utcaképben megjelenik - utcaképi vázlatot, valamint közterületen elhe</w:t>
      </w:r>
      <w:r w:rsidR="008B6B49" w:rsidRPr="007E6ED6">
        <w:rPr>
          <w:rFonts w:ascii="Garamond" w:hAnsi="Garamond" w:cs="Futura Medium"/>
          <w:sz w:val="24"/>
          <w:szCs w:val="24"/>
        </w:rPr>
        <w:t>lyezendő építmények esetén közterületalakítási ter</w:t>
      </w:r>
      <w:r w:rsidR="00F36FD6">
        <w:rPr>
          <w:rFonts w:ascii="Garamond" w:hAnsi="Garamond" w:cs="Futura Medium"/>
          <w:sz w:val="24"/>
          <w:szCs w:val="24"/>
        </w:rPr>
        <w:t>vet;</w:t>
      </w:r>
    </w:p>
    <w:p w14:paraId="46991C3A" w14:textId="653781CF" w:rsidR="00F36FD6" w:rsidRDefault="00F36FD6" w:rsidP="009E53B7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b) reklámelhelyezés </w:t>
      </w:r>
      <w:r w:rsidR="007B40F5" w:rsidRPr="007E6ED6">
        <w:rPr>
          <w:rFonts w:ascii="Garamond" w:hAnsi="Garamond" w:cs="Futura Medium"/>
          <w:sz w:val="24"/>
          <w:szCs w:val="24"/>
        </w:rPr>
        <w:t>közterületi elhelyezés</w:t>
      </w:r>
      <w:r>
        <w:rPr>
          <w:rFonts w:ascii="Garamond" w:hAnsi="Garamond" w:cs="Futura Medium"/>
          <w:sz w:val="24"/>
          <w:szCs w:val="24"/>
        </w:rPr>
        <w:t>e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 </w:t>
      </w:r>
      <w:r w:rsidR="008B6B49" w:rsidRPr="007E6ED6">
        <w:rPr>
          <w:rFonts w:ascii="Garamond" w:hAnsi="Garamond" w:cs="Futura Medium"/>
          <w:sz w:val="24"/>
          <w:szCs w:val="24"/>
        </w:rPr>
        <w:t xml:space="preserve">esetén M=1:500 méretarányú, a </w:t>
      </w:r>
      <w:r w:rsidR="007B40F5" w:rsidRPr="007E6ED6">
        <w:rPr>
          <w:rFonts w:ascii="Garamond" w:hAnsi="Garamond" w:cs="Futura Medium"/>
          <w:sz w:val="24"/>
          <w:szCs w:val="24"/>
        </w:rPr>
        <w:t>közműszolgáltatókkal dokumentá</w:t>
      </w:r>
      <w:r w:rsidR="008B6B49" w:rsidRPr="007E6ED6">
        <w:rPr>
          <w:rFonts w:ascii="Garamond" w:hAnsi="Garamond" w:cs="Futura Medium"/>
          <w:sz w:val="24"/>
          <w:szCs w:val="24"/>
        </w:rPr>
        <w:t>ltan egyeztetett helyszínrajzot;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79566EAC" w14:textId="7ADCC571" w:rsidR="008B6B49" w:rsidRPr="007E6ED6" w:rsidRDefault="00F36FD6" w:rsidP="00BE784D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 xml:space="preserve">c) </w:t>
      </w:r>
      <w:r w:rsidR="007B40F5" w:rsidRPr="007E6ED6">
        <w:rPr>
          <w:rFonts w:ascii="Garamond" w:hAnsi="Garamond" w:cs="Futura Medium"/>
          <w:sz w:val="24"/>
          <w:szCs w:val="24"/>
        </w:rPr>
        <w:t>a legalább 2 m2 felületű berendezés esetén az érintett homlokzat egészét ábrázoló homlokzati rajzot, valamint látványtervet és fotómontázst, fényreklám esetén éjszakai utcaképet is</w:t>
      </w:r>
      <w:r>
        <w:rPr>
          <w:rFonts w:ascii="Garamond" w:hAnsi="Garamond" w:cs="Futura Medium"/>
          <w:sz w:val="24"/>
          <w:szCs w:val="24"/>
        </w:rPr>
        <w:t>.</w:t>
      </w:r>
    </w:p>
    <w:p w14:paraId="764BEAAA" w14:textId="77777777" w:rsidR="00F36FD6" w:rsidRPr="007E6ED6" w:rsidRDefault="00F36FD6" w:rsidP="009E53B7">
      <w:pPr>
        <w:autoSpaceDE w:val="0"/>
        <w:autoSpaceDN w:val="0"/>
        <w:adjustRightInd w:val="0"/>
        <w:spacing w:after="0" w:line="240" w:lineRule="auto"/>
        <w:rPr>
          <w:rFonts w:ascii="Garamond" w:hAnsi="Garamond" w:cs="Futura Medium"/>
          <w:sz w:val="24"/>
          <w:szCs w:val="24"/>
        </w:rPr>
      </w:pPr>
    </w:p>
    <w:p w14:paraId="5008DDD7" w14:textId="60F92918" w:rsidR="00D61A44" w:rsidRPr="000424D8" w:rsidRDefault="00881476" w:rsidP="000424D8">
      <w:pPr>
        <w:pStyle w:val="Default"/>
        <w:jc w:val="center"/>
        <w:rPr>
          <w:rFonts w:ascii="Garamond" w:hAnsi="Garamond" w:cs="Futura Medium"/>
          <w:b/>
        </w:rPr>
      </w:pPr>
      <w:r>
        <w:rPr>
          <w:rFonts w:ascii="Garamond" w:hAnsi="Garamond" w:cs="Futura Medium"/>
          <w:b/>
        </w:rPr>
        <w:t>11</w:t>
      </w:r>
      <w:r w:rsidR="002F2154" w:rsidRPr="007E6ED6">
        <w:rPr>
          <w:rFonts w:ascii="Garamond" w:hAnsi="Garamond" w:cs="Futura Medium"/>
          <w:b/>
        </w:rPr>
        <w:t xml:space="preserve">. </w:t>
      </w:r>
      <w:r w:rsidR="00AD6502" w:rsidRPr="007E6ED6">
        <w:rPr>
          <w:rFonts w:ascii="Garamond" w:hAnsi="Garamond" w:cs="Futura Medium"/>
          <w:b/>
        </w:rPr>
        <w:t>Településképi kötelezés</w:t>
      </w:r>
      <w:r w:rsidR="003031AB" w:rsidRPr="007E6ED6">
        <w:rPr>
          <w:rFonts w:ascii="Garamond" w:hAnsi="Garamond" w:cs="Futura Medium"/>
          <w:b/>
        </w:rPr>
        <w:t xml:space="preserve"> és bírság</w:t>
      </w:r>
    </w:p>
    <w:p w14:paraId="75401B86" w14:textId="304E4D51" w:rsidR="002F2154" w:rsidRPr="007E6ED6" w:rsidRDefault="001444FC" w:rsidP="00AD6502">
      <w:pPr>
        <w:pStyle w:val="Default"/>
        <w:jc w:val="center"/>
        <w:rPr>
          <w:rFonts w:ascii="Garamond" w:hAnsi="Garamond" w:cs="Futura Medium"/>
        </w:rPr>
      </w:pPr>
      <w:r>
        <w:rPr>
          <w:rFonts w:ascii="Garamond" w:hAnsi="Garamond" w:cs="Futura Medium"/>
        </w:rPr>
        <w:t>16</w:t>
      </w:r>
      <w:r w:rsidR="002F2154" w:rsidRPr="007E6ED6">
        <w:rPr>
          <w:rFonts w:ascii="Garamond" w:hAnsi="Garamond" w:cs="Futura Medium"/>
        </w:rPr>
        <w:t>. §</w:t>
      </w:r>
    </w:p>
    <w:p w14:paraId="68271E92" w14:textId="78AC7005" w:rsidR="002F2154" w:rsidRPr="007E6ED6" w:rsidRDefault="002F2154" w:rsidP="00AD6502">
      <w:pPr>
        <w:pStyle w:val="Default"/>
        <w:jc w:val="center"/>
        <w:rPr>
          <w:rFonts w:ascii="Garamond" w:hAnsi="Garamond" w:cs="Futura Medium"/>
        </w:rPr>
      </w:pPr>
    </w:p>
    <w:p w14:paraId="695B9E28" w14:textId="042C4C63" w:rsidR="009149EF" w:rsidRPr="007E6ED6" w:rsidRDefault="009149EF" w:rsidP="009149EF">
      <w:pPr>
        <w:pStyle w:val="Nincstrkz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(1)</w:t>
      </w:r>
      <w:r w:rsidR="008B2E94" w:rsidRPr="007E6ED6">
        <w:rPr>
          <w:rFonts w:ascii="Garamond" w:hAnsi="Garamond" w:cs="Futura Medium"/>
          <w:sz w:val="24"/>
          <w:szCs w:val="24"/>
        </w:rPr>
        <w:t xml:space="preserve"> </w:t>
      </w:r>
      <w:r w:rsidR="007B40F5" w:rsidRPr="007E6ED6">
        <w:rPr>
          <w:rFonts w:ascii="Garamond" w:hAnsi="Garamond" w:cs="Futura Medium"/>
          <w:sz w:val="24"/>
          <w:szCs w:val="24"/>
        </w:rPr>
        <w:t>Településképi kötelezési eljárás lefolytatása szükséges:</w:t>
      </w:r>
    </w:p>
    <w:p w14:paraId="327B1362" w14:textId="79F595D7" w:rsidR="008B2E94" w:rsidRPr="007E6ED6" w:rsidRDefault="007B40F5" w:rsidP="00032679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a) </w:t>
      </w:r>
      <w:r w:rsidR="00B85DE8" w:rsidRPr="007E6ED6">
        <w:rPr>
          <w:rFonts w:ascii="Garamond" w:hAnsi="Garamond" w:cs="Futura Medium"/>
          <w:sz w:val="24"/>
          <w:szCs w:val="24"/>
        </w:rPr>
        <w:t xml:space="preserve">a kötelező településkép-védelmi </w:t>
      </w:r>
      <w:r w:rsidR="006E33CF" w:rsidRPr="007E6ED6">
        <w:rPr>
          <w:rFonts w:ascii="Garamond" w:hAnsi="Garamond" w:cs="Futura Medium"/>
          <w:sz w:val="24"/>
          <w:szCs w:val="24"/>
        </w:rPr>
        <w:t>konzultáció elmulasztása esetén;</w:t>
      </w:r>
    </w:p>
    <w:p w14:paraId="36A370E4" w14:textId="1DE1C5C5" w:rsidR="008B2E94" w:rsidRPr="007E6ED6" w:rsidRDefault="007B40F5" w:rsidP="00032679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a településképi</w:t>
      </w:r>
      <w:r w:rsidR="00B85DE8" w:rsidRPr="007E6ED6">
        <w:rPr>
          <w:rFonts w:ascii="Garamond" w:hAnsi="Garamond" w:cs="Futura Medium"/>
          <w:sz w:val="24"/>
          <w:szCs w:val="24"/>
        </w:rPr>
        <w:t xml:space="preserve"> bejelentés elmulasztása esetén, illetve a településképi bejelentési eljárás során meghozott döntésben foglaltak megszegése esetén;</w:t>
      </w:r>
    </w:p>
    <w:p w14:paraId="372EAFF3" w14:textId="60B4B574" w:rsidR="008B2E94" w:rsidRPr="007E6ED6" w:rsidRDefault="007B40F5" w:rsidP="00032679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c) a településképet rontó feliratok, cégérek megszüntetése érdekében, amennyiben az nem felel meg településképi előírásoknak, különösen</w:t>
      </w:r>
      <w:r w:rsidR="00160B1C" w:rsidRPr="007E6ED6">
        <w:rPr>
          <w:rFonts w:ascii="Garamond" w:hAnsi="Garamond" w:cs="Futura Medium"/>
          <w:sz w:val="24"/>
          <w:szCs w:val="24"/>
        </w:rPr>
        <w:t>,</w:t>
      </w:r>
      <w:r w:rsidR="00FD53E7" w:rsidRPr="007E6ED6">
        <w:rPr>
          <w:rFonts w:ascii="Garamond" w:hAnsi="Garamond" w:cs="Futura Medium"/>
          <w:sz w:val="24"/>
          <w:szCs w:val="24"/>
        </w:rPr>
        <w:t xml:space="preserve"> ha az állapota nem megfelelő; </w:t>
      </w:r>
      <w:r w:rsidRPr="007E6ED6">
        <w:rPr>
          <w:rFonts w:ascii="Garamond" w:hAnsi="Garamond" w:cs="Futura Medium"/>
          <w:sz w:val="24"/>
          <w:szCs w:val="24"/>
        </w:rPr>
        <w:t>megjelen</w:t>
      </w:r>
      <w:r w:rsidR="00FD53E7" w:rsidRPr="007E6ED6">
        <w:rPr>
          <w:rFonts w:ascii="Garamond" w:hAnsi="Garamond" w:cs="Futura Medium"/>
          <w:sz w:val="24"/>
          <w:szCs w:val="24"/>
        </w:rPr>
        <w:t xml:space="preserve">ése idejétmúlt vagy félrevezető; </w:t>
      </w:r>
      <w:r w:rsidRPr="007E6ED6">
        <w:rPr>
          <w:rFonts w:ascii="Garamond" w:hAnsi="Garamond" w:cs="Futura Medium"/>
          <w:sz w:val="24"/>
          <w:szCs w:val="24"/>
        </w:rPr>
        <w:t>nem illeszkedik a megváltozott környezetéhez;</w:t>
      </w:r>
    </w:p>
    <w:p w14:paraId="1520BDF2" w14:textId="5DB3145B" w:rsidR="008B2E94" w:rsidRPr="007E6ED6" w:rsidRDefault="009914E7" w:rsidP="006626EB">
      <w:pPr>
        <w:pStyle w:val="Nincstrkz"/>
        <w:ind w:left="708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d) a helyi településkép</w:t>
      </w:r>
      <w:r w:rsidR="007B40F5" w:rsidRPr="007E6ED6">
        <w:rPr>
          <w:rFonts w:ascii="Garamond" w:hAnsi="Garamond" w:cs="Futura Medium"/>
          <w:sz w:val="24"/>
          <w:szCs w:val="24"/>
        </w:rPr>
        <w:t>védelem érdekében, amennyiben a településképi elem (egyedi és területi) fenntartása, karbantartása, vagy rendeltetésének megfelelő ha</w:t>
      </w:r>
      <w:r w:rsidR="009E53B7">
        <w:rPr>
          <w:rFonts w:ascii="Garamond" w:hAnsi="Garamond" w:cs="Futura Medium"/>
          <w:sz w:val="24"/>
          <w:szCs w:val="24"/>
        </w:rPr>
        <w:t>sználata a</w:t>
      </w:r>
      <w:r w:rsidR="006626EB" w:rsidRPr="007E6ED6">
        <w:rPr>
          <w:rFonts w:ascii="Garamond" w:hAnsi="Garamond" w:cs="Futura Medium"/>
          <w:sz w:val="24"/>
          <w:szCs w:val="24"/>
        </w:rPr>
        <w:t xml:space="preserve"> helyi települé</w:t>
      </w:r>
      <w:r w:rsidR="00160B1C" w:rsidRPr="007E6ED6">
        <w:rPr>
          <w:rFonts w:ascii="Garamond" w:hAnsi="Garamond" w:cs="Futura Medium"/>
          <w:sz w:val="24"/>
          <w:szCs w:val="24"/>
        </w:rPr>
        <w:t>s</w:t>
      </w:r>
      <w:r w:rsidR="006626EB" w:rsidRPr="007E6ED6">
        <w:rPr>
          <w:rFonts w:ascii="Garamond" w:hAnsi="Garamond" w:cs="Futura Medium"/>
          <w:sz w:val="24"/>
          <w:szCs w:val="24"/>
        </w:rPr>
        <w:t>képvédelmi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 rendeletben meghatározott szabályokkal ellentétes, különösen</w:t>
      </w:r>
      <w:r w:rsidR="006626EB" w:rsidRPr="007E6ED6">
        <w:rPr>
          <w:rFonts w:ascii="Garamond" w:hAnsi="Garamond" w:cs="Futura Medium"/>
          <w:sz w:val="24"/>
          <w:szCs w:val="24"/>
        </w:rPr>
        <w:t xml:space="preserve"> </w:t>
      </w:r>
    </w:p>
    <w:p w14:paraId="04659E2B" w14:textId="1755750E" w:rsidR="008B2E94" w:rsidRPr="007E6ED6" w:rsidRDefault="003911FE" w:rsidP="003911FE">
      <w:pPr>
        <w:pStyle w:val="Nincstrkz"/>
        <w:ind w:left="1056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da) </w:t>
      </w:r>
      <w:r w:rsidR="009E53B7">
        <w:rPr>
          <w:rFonts w:ascii="Garamond" w:hAnsi="Garamond" w:cs="Futura Medium"/>
          <w:sz w:val="24"/>
          <w:szCs w:val="24"/>
        </w:rPr>
        <w:t>az épület jókarban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tartása, </w:t>
      </w:r>
    </w:p>
    <w:p w14:paraId="0A2A3648" w14:textId="44785667" w:rsidR="008B2E94" w:rsidRPr="007E6ED6" w:rsidRDefault="003911FE" w:rsidP="009E53B7">
      <w:pPr>
        <w:pStyle w:val="Nincstrkz"/>
        <w:ind w:left="1056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db) 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homlokzati elemeinek, színezésének védelme, </w:t>
      </w:r>
    </w:p>
    <w:p w14:paraId="5EB3C238" w14:textId="5BFC3756" w:rsidR="008B2E94" w:rsidRPr="007E6ED6" w:rsidRDefault="003911FE" w:rsidP="003911FE">
      <w:pPr>
        <w:pStyle w:val="Nincstrkz"/>
        <w:ind w:left="1056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dc) </w:t>
      </w:r>
      <w:r w:rsidR="007B40F5" w:rsidRPr="007E6ED6">
        <w:rPr>
          <w:rFonts w:ascii="Garamond" w:hAnsi="Garamond" w:cs="Futura Medium"/>
          <w:sz w:val="24"/>
          <w:szCs w:val="24"/>
        </w:rPr>
        <w:t xml:space="preserve">egységes </w:t>
      </w:r>
      <w:r w:rsidR="009E53B7">
        <w:rPr>
          <w:rFonts w:ascii="Garamond" w:hAnsi="Garamond" w:cs="Futura Medium"/>
          <w:sz w:val="24"/>
          <w:szCs w:val="24"/>
        </w:rPr>
        <w:t>megjelenésének biztosítása,</w:t>
      </w:r>
    </w:p>
    <w:p w14:paraId="37D2837B" w14:textId="0F960F4B" w:rsidR="007B40F5" w:rsidRPr="007E6ED6" w:rsidRDefault="009E53B7" w:rsidP="003911FE">
      <w:pPr>
        <w:pStyle w:val="Nincstrkz"/>
        <w:ind w:left="1056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>dd</w:t>
      </w:r>
      <w:r w:rsidR="003911FE" w:rsidRPr="007E6ED6">
        <w:rPr>
          <w:rFonts w:ascii="Garamond" w:hAnsi="Garamond" w:cs="Futura Medium"/>
          <w:sz w:val="24"/>
          <w:szCs w:val="24"/>
        </w:rPr>
        <w:t xml:space="preserve">) </w:t>
      </w:r>
      <w:r w:rsidR="006626EB" w:rsidRPr="007E6ED6">
        <w:rPr>
          <w:rFonts w:ascii="Garamond" w:hAnsi="Garamond" w:cs="Futura Medium"/>
          <w:sz w:val="24"/>
          <w:szCs w:val="24"/>
        </w:rPr>
        <w:t xml:space="preserve">az </w:t>
      </w:r>
      <w:r w:rsidR="007B40F5" w:rsidRPr="007E6ED6">
        <w:rPr>
          <w:rFonts w:ascii="Garamond" w:hAnsi="Garamond" w:cs="Futura Medium"/>
          <w:sz w:val="24"/>
          <w:szCs w:val="24"/>
        </w:rPr>
        <w:t>építkezések átmeneti állapota keretében a terület adottságának megfe</w:t>
      </w:r>
      <w:r w:rsidR="006626EB" w:rsidRPr="007E6ED6">
        <w:rPr>
          <w:rFonts w:ascii="Garamond" w:hAnsi="Garamond" w:cs="Futura Medium"/>
          <w:sz w:val="24"/>
          <w:szCs w:val="24"/>
        </w:rPr>
        <w:t>lelő szintű bekerítése, rendben</w:t>
      </w:r>
      <w:r w:rsidR="007B40F5" w:rsidRPr="007E6ED6">
        <w:rPr>
          <w:rFonts w:ascii="Garamond" w:hAnsi="Garamond" w:cs="Futura Medium"/>
          <w:sz w:val="24"/>
          <w:szCs w:val="24"/>
        </w:rPr>
        <w:t>tartása.</w:t>
      </w:r>
    </w:p>
    <w:p w14:paraId="6B8B96A5" w14:textId="759AC493" w:rsidR="009E53B7" w:rsidRDefault="009E53B7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2445C8BB" w14:textId="7BBE420E" w:rsidR="00AB0DF4" w:rsidRPr="007E6ED6" w:rsidRDefault="007B40F5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(2) Az (1) bekezdésben meghatározott </w:t>
      </w:r>
      <w:r w:rsidR="009E53B7">
        <w:rPr>
          <w:rFonts w:ascii="Garamond" w:hAnsi="Garamond" w:cs="Futura Medium"/>
          <w:sz w:val="24"/>
          <w:szCs w:val="24"/>
        </w:rPr>
        <w:t xml:space="preserve">követelmények és </w:t>
      </w:r>
      <w:r w:rsidRPr="007E6ED6">
        <w:rPr>
          <w:rFonts w:ascii="Garamond" w:hAnsi="Garamond" w:cs="Futura Medium"/>
          <w:sz w:val="24"/>
          <w:szCs w:val="24"/>
        </w:rPr>
        <w:t>kötelezettségek megszegése és végre nem hajtása esetén e magatartás megszegőjével szemben</w:t>
      </w:r>
      <w:r w:rsidR="00AB0DF4" w:rsidRPr="007E6ED6">
        <w:rPr>
          <w:rFonts w:ascii="Garamond" w:hAnsi="Garamond" w:cs="Futura Medium"/>
          <w:sz w:val="24"/>
          <w:szCs w:val="24"/>
        </w:rPr>
        <w:t xml:space="preserve"> hivatalból, vagy bejelentésre eljárás indul; amennyiben a bejelentés megalapozott,</w:t>
      </w:r>
      <w:r w:rsidR="004C5F33" w:rsidRPr="007E6ED6">
        <w:rPr>
          <w:rFonts w:ascii="Garamond" w:hAnsi="Garamond" w:cs="Futura Medium"/>
          <w:sz w:val="24"/>
          <w:szCs w:val="24"/>
        </w:rPr>
        <w:t xml:space="preserve"> a polgármester </w:t>
      </w:r>
      <w:r w:rsidR="00032679" w:rsidRPr="007E6ED6">
        <w:rPr>
          <w:rFonts w:ascii="Garamond" w:hAnsi="Garamond" w:cs="Futura Medium"/>
          <w:sz w:val="24"/>
          <w:szCs w:val="24"/>
        </w:rPr>
        <w:t xml:space="preserve">önkormányzati hatósági jogkörében </w:t>
      </w:r>
      <w:r w:rsidR="00AB0DF4" w:rsidRPr="007E6ED6">
        <w:rPr>
          <w:rFonts w:ascii="Garamond" w:hAnsi="Garamond" w:cs="Futura Medium"/>
          <w:sz w:val="24"/>
          <w:szCs w:val="24"/>
        </w:rPr>
        <w:t xml:space="preserve">eljárva </w:t>
      </w:r>
      <w:r w:rsidR="00032679" w:rsidRPr="007E6ED6">
        <w:rPr>
          <w:rFonts w:ascii="Garamond" w:hAnsi="Garamond" w:cs="Futura Medium"/>
          <w:sz w:val="24"/>
          <w:szCs w:val="24"/>
        </w:rPr>
        <w:t xml:space="preserve">kötelezést ad ki </w:t>
      </w:r>
      <w:r w:rsidR="00AB0DF4" w:rsidRPr="007E6ED6">
        <w:rPr>
          <w:rFonts w:ascii="Garamond" w:hAnsi="Garamond" w:cs="Futura Medium"/>
          <w:sz w:val="24"/>
          <w:szCs w:val="24"/>
        </w:rPr>
        <w:t xml:space="preserve">az építtetőnek vagy a tulajdonosnak </w:t>
      </w:r>
      <w:r w:rsidR="00032679" w:rsidRPr="007E6ED6">
        <w:rPr>
          <w:rFonts w:ascii="Garamond" w:hAnsi="Garamond" w:cs="Futura Medium"/>
          <w:sz w:val="24"/>
          <w:szCs w:val="24"/>
        </w:rPr>
        <w:t xml:space="preserve">a jogsértő állapot </w:t>
      </w:r>
      <w:r w:rsidR="009E53B7">
        <w:rPr>
          <w:rFonts w:ascii="Garamond" w:hAnsi="Garamond" w:cs="Futura Medium"/>
          <w:sz w:val="24"/>
          <w:szCs w:val="24"/>
        </w:rPr>
        <w:t xml:space="preserve">legfeljebb </w:t>
      </w:r>
      <w:r w:rsidR="00AB0DF4" w:rsidRPr="007E6ED6">
        <w:rPr>
          <w:rFonts w:ascii="Garamond" w:hAnsi="Garamond" w:cs="Futura Medium"/>
          <w:sz w:val="24"/>
          <w:szCs w:val="24"/>
        </w:rPr>
        <w:t xml:space="preserve">90 napon belüli </w:t>
      </w:r>
      <w:r w:rsidR="00032679" w:rsidRPr="007E6ED6">
        <w:rPr>
          <w:rFonts w:ascii="Garamond" w:hAnsi="Garamond" w:cs="Futura Medium"/>
          <w:sz w:val="24"/>
          <w:szCs w:val="24"/>
        </w:rPr>
        <w:t xml:space="preserve">megszüntetésére. </w:t>
      </w:r>
    </w:p>
    <w:p w14:paraId="56B7B666" w14:textId="0C8EC6CF" w:rsidR="005D52DE" w:rsidRPr="007E6ED6" w:rsidRDefault="005D52DE" w:rsidP="007B40F5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2D92ADB" w14:textId="5DBBCB1C" w:rsidR="005D52DE" w:rsidRPr="007E6ED6" w:rsidRDefault="00AB0DF4" w:rsidP="009A4CF2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(3) Amennyiben a kötelezésnek a kötelezett nem tett eleget, és </w:t>
      </w:r>
      <w:r w:rsidR="00BF071C" w:rsidRPr="007E6ED6">
        <w:rPr>
          <w:rFonts w:ascii="Garamond" w:hAnsi="Garamond" w:cs="Futura Medium"/>
          <w:sz w:val="24"/>
          <w:szCs w:val="24"/>
        </w:rPr>
        <w:t>a jogsértő állapot továbbra is fennáll</w:t>
      </w:r>
      <w:r w:rsidR="0001281F" w:rsidRPr="007E6ED6">
        <w:rPr>
          <w:rFonts w:ascii="Garamond" w:hAnsi="Garamond" w:cs="Futura Medium"/>
          <w:sz w:val="24"/>
          <w:szCs w:val="24"/>
        </w:rPr>
        <w:t xml:space="preserve">, </w:t>
      </w:r>
      <w:r w:rsidR="00BF071C" w:rsidRPr="007E6ED6">
        <w:rPr>
          <w:rFonts w:ascii="Garamond" w:hAnsi="Garamond" w:cs="Futura Medium"/>
          <w:sz w:val="24"/>
          <w:szCs w:val="24"/>
        </w:rPr>
        <w:t xml:space="preserve">a polgármester </w:t>
      </w:r>
      <w:r w:rsidR="009E53B7">
        <w:rPr>
          <w:rFonts w:ascii="Garamond" w:hAnsi="Garamond" w:cs="Futura Medium"/>
          <w:sz w:val="24"/>
          <w:szCs w:val="24"/>
        </w:rPr>
        <w:t>1 0</w:t>
      </w:r>
      <w:r w:rsidR="004C5F33" w:rsidRPr="007E6ED6">
        <w:rPr>
          <w:rFonts w:ascii="Garamond" w:hAnsi="Garamond" w:cs="Futura Medium"/>
          <w:sz w:val="24"/>
          <w:szCs w:val="24"/>
        </w:rPr>
        <w:t>00</w:t>
      </w:r>
      <w:r w:rsidR="0001281F" w:rsidRPr="007E6ED6">
        <w:rPr>
          <w:rFonts w:ascii="Garamond" w:hAnsi="Garamond" w:cs="Futura Medium"/>
          <w:sz w:val="24"/>
          <w:szCs w:val="24"/>
        </w:rPr>
        <w:t xml:space="preserve"> 000 Ft</w:t>
      </w:r>
      <w:r w:rsidR="00F907E8" w:rsidRPr="007E6ED6">
        <w:rPr>
          <w:rFonts w:ascii="Garamond" w:hAnsi="Garamond" w:cs="Futura Medium"/>
          <w:sz w:val="24"/>
          <w:szCs w:val="24"/>
        </w:rPr>
        <w:t>-ig</w:t>
      </w:r>
      <w:r w:rsidR="0001281F" w:rsidRPr="007E6ED6">
        <w:rPr>
          <w:rFonts w:ascii="Garamond" w:hAnsi="Garamond" w:cs="Futura Medium"/>
          <w:sz w:val="24"/>
          <w:szCs w:val="24"/>
        </w:rPr>
        <w:t xml:space="preserve"> </w:t>
      </w:r>
      <w:r w:rsidR="009E53B7">
        <w:rPr>
          <w:rFonts w:ascii="Garamond" w:hAnsi="Garamond" w:cs="Futura Medium"/>
          <w:sz w:val="24"/>
          <w:szCs w:val="24"/>
        </w:rPr>
        <w:t xml:space="preserve">terjedő </w:t>
      </w:r>
      <w:r w:rsidR="0001281F" w:rsidRPr="007E6ED6">
        <w:rPr>
          <w:rFonts w:ascii="Garamond" w:hAnsi="Garamond" w:cs="Futura Medium"/>
          <w:sz w:val="24"/>
          <w:szCs w:val="24"/>
        </w:rPr>
        <w:t>településképi bírságot állapíthat meg</w:t>
      </w:r>
      <w:r w:rsidR="003F4E0D">
        <w:rPr>
          <w:rFonts w:ascii="Garamond" w:hAnsi="Garamond" w:cs="Futura Medium"/>
          <w:sz w:val="24"/>
          <w:szCs w:val="24"/>
        </w:rPr>
        <w:t xml:space="preserve">, és </w:t>
      </w:r>
      <w:r w:rsidR="009A4CF2" w:rsidRPr="007E6ED6">
        <w:rPr>
          <w:rFonts w:ascii="Garamond" w:hAnsi="Garamond" w:cs="Futura Medium"/>
          <w:sz w:val="24"/>
          <w:szCs w:val="24"/>
        </w:rPr>
        <w:t xml:space="preserve">mindaddig </w:t>
      </w:r>
      <w:r w:rsidR="003F4E0D">
        <w:rPr>
          <w:rFonts w:ascii="Garamond" w:hAnsi="Garamond" w:cs="Futura Medium"/>
          <w:sz w:val="24"/>
          <w:szCs w:val="24"/>
        </w:rPr>
        <w:t xml:space="preserve">– legfeljebb 30 naponként - </w:t>
      </w:r>
      <w:r w:rsidR="009A4CF2" w:rsidRPr="007E6ED6">
        <w:rPr>
          <w:rFonts w:ascii="Garamond" w:hAnsi="Garamond" w:cs="Futura Medium"/>
          <w:sz w:val="24"/>
          <w:szCs w:val="24"/>
        </w:rPr>
        <w:t>kiszabhatja, amíg a jogsértő állapot meg nem szűnik.</w:t>
      </w:r>
    </w:p>
    <w:p w14:paraId="447BF224" w14:textId="77777777" w:rsidR="009F083F" w:rsidRPr="007E6ED6" w:rsidRDefault="009F083F" w:rsidP="009A4CF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5EC2E804" w14:textId="2BC51357" w:rsidR="009F083F" w:rsidRPr="007E6ED6" w:rsidRDefault="003F4E0D" w:rsidP="009A4CF2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(4</w:t>
      </w:r>
      <w:r w:rsidR="004A5450" w:rsidRPr="007E6ED6">
        <w:rPr>
          <w:rFonts w:ascii="Garamond" w:hAnsi="Garamond" w:cs="Futura Medium"/>
          <w:sz w:val="24"/>
          <w:szCs w:val="24"/>
        </w:rPr>
        <w:t>) A településképi bírság mértéke</w:t>
      </w:r>
    </w:p>
    <w:p w14:paraId="7CBD1CFE" w14:textId="4283B158" w:rsidR="009F083F" w:rsidRPr="007E6ED6" w:rsidRDefault="009F083F" w:rsidP="003F4E0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a) településképi bejelentési kötelezettség elmulasztása esetén</w:t>
      </w:r>
      <w:r w:rsidR="004A5450" w:rsidRPr="007E6ED6">
        <w:rPr>
          <w:rFonts w:ascii="Garamond" w:hAnsi="Garamond" w:cs="Futura Medium"/>
          <w:sz w:val="24"/>
          <w:szCs w:val="24"/>
        </w:rPr>
        <w:t xml:space="preserve"> 30 000 -</w:t>
      </w:r>
      <w:r w:rsidRPr="007E6ED6">
        <w:rPr>
          <w:rFonts w:ascii="Garamond" w:hAnsi="Garamond" w:cs="Futura Medium"/>
          <w:sz w:val="24"/>
          <w:szCs w:val="24"/>
        </w:rPr>
        <w:t xml:space="preserve"> 100 000 </w:t>
      </w:r>
      <w:r w:rsidR="004A5450" w:rsidRPr="007E6ED6">
        <w:rPr>
          <w:rFonts w:ascii="Garamond" w:hAnsi="Garamond" w:cs="Futura Medium"/>
          <w:sz w:val="24"/>
          <w:szCs w:val="24"/>
        </w:rPr>
        <w:t>Ft</w:t>
      </w:r>
      <w:r w:rsidR="003F4E0D">
        <w:rPr>
          <w:rFonts w:ascii="Garamond" w:hAnsi="Garamond" w:cs="Futura Medium"/>
          <w:sz w:val="24"/>
          <w:szCs w:val="24"/>
        </w:rPr>
        <w:t xml:space="preserve"> között</w:t>
      </w:r>
      <w:r w:rsidRPr="007E6ED6">
        <w:rPr>
          <w:rFonts w:ascii="Garamond" w:hAnsi="Garamond" w:cs="Futura Medium"/>
          <w:sz w:val="24"/>
          <w:szCs w:val="24"/>
        </w:rPr>
        <w:t xml:space="preserve">, </w:t>
      </w:r>
    </w:p>
    <w:p w14:paraId="7E0E496F" w14:textId="51375469" w:rsidR="009F083F" w:rsidRPr="007E6ED6" w:rsidRDefault="009F083F" w:rsidP="003F4E0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b) a polgármester tiltása ellenére végzett tevékenység esetén</w:t>
      </w:r>
      <w:r w:rsidR="004A5450" w:rsidRPr="007E6ED6">
        <w:rPr>
          <w:rFonts w:ascii="Garamond" w:hAnsi="Garamond" w:cs="Futura Medium"/>
          <w:sz w:val="24"/>
          <w:szCs w:val="24"/>
        </w:rPr>
        <w:t>100 000 -</w:t>
      </w:r>
      <w:r w:rsidRPr="007E6ED6">
        <w:rPr>
          <w:rFonts w:ascii="Garamond" w:hAnsi="Garamond" w:cs="Futura Medium"/>
          <w:sz w:val="24"/>
          <w:szCs w:val="24"/>
        </w:rPr>
        <w:t xml:space="preserve"> 200 000 </w:t>
      </w:r>
      <w:r w:rsidR="004A5450" w:rsidRPr="007E6ED6">
        <w:rPr>
          <w:rFonts w:ascii="Garamond" w:hAnsi="Garamond" w:cs="Futura Medium"/>
          <w:sz w:val="24"/>
          <w:szCs w:val="24"/>
        </w:rPr>
        <w:t>Ft</w:t>
      </w:r>
      <w:r w:rsidR="003F4E0D">
        <w:rPr>
          <w:rFonts w:ascii="Garamond" w:hAnsi="Garamond" w:cs="Futura Medium"/>
          <w:sz w:val="24"/>
          <w:szCs w:val="24"/>
        </w:rPr>
        <w:t xml:space="preserve"> között</w:t>
      </w:r>
      <w:r w:rsidRPr="007E6ED6">
        <w:rPr>
          <w:rFonts w:ascii="Garamond" w:hAnsi="Garamond" w:cs="Futura Medium"/>
          <w:sz w:val="24"/>
          <w:szCs w:val="24"/>
        </w:rPr>
        <w:t xml:space="preserve">, </w:t>
      </w:r>
    </w:p>
    <w:p w14:paraId="05242F9F" w14:textId="77777777" w:rsidR="009F083F" w:rsidRPr="007E6ED6" w:rsidRDefault="009F083F" w:rsidP="003F4E0D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 xml:space="preserve">c) a bejelentési dokumentációban foglaltaktól eltérő tevékenység folytatása esetén az eltérés mértékétől függően legalább 200 000 forint, legfeljebb 500 000 forint, </w:t>
      </w:r>
    </w:p>
    <w:p w14:paraId="43EE6160" w14:textId="1B387BFC" w:rsidR="005D52DE" w:rsidRPr="007E6ED6" w:rsidRDefault="009F083F" w:rsidP="000424D8">
      <w:pPr>
        <w:pStyle w:val="Nincstrkz"/>
        <w:ind w:left="708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d) településképi kötelezésben foglaltak végre nem hajtása esetén alkalmanként legalább 500 000 forint, legfeljebb 1 000 000 forint.</w:t>
      </w:r>
    </w:p>
    <w:p w14:paraId="3214F9BD" w14:textId="1CF26C7B" w:rsidR="003F4E0D" w:rsidRDefault="003F4E0D" w:rsidP="00392152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(5</w:t>
      </w:r>
      <w:r w:rsidR="00F41EB3" w:rsidRPr="007E6ED6">
        <w:rPr>
          <w:rFonts w:ascii="Garamond" w:hAnsi="Garamond" w:cs="Futura Medium"/>
          <w:sz w:val="24"/>
          <w:szCs w:val="24"/>
        </w:rPr>
        <w:t xml:space="preserve">) </w:t>
      </w:r>
      <w:r w:rsidR="004C5F33" w:rsidRPr="007E6ED6">
        <w:rPr>
          <w:rFonts w:ascii="Garamond" w:hAnsi="Garamond" w:cs="Futura Medium"/>
          <w:sz w:val="24"/>
          <w:szCs w:val="24"/>
        </w:rPr>
        <w:t xml:space="preserve">A </w:t>
      </w:r>
      <w:r w:rsidR="00F41EB3" w:rsidRPr="007E6ED6">
        <w:rPr>
          <w:rFonts w:ascii="Garamond" w:hAnsi="Garamond" w:cs="Futura Medium"/>
          <w:sz w:val="24"/>
          <w:szCs w:val="24"/>
        </w:rPr>
        <w:t xml:space="preserve">településképi </w:t>
      </w:r>
      <w:r w:rsidR="004C5F33" w:rsidRPr="007E6ED6">
        <w:rPr>
          <w:rFonts w:ascii="Garamond" w:hAnsi="Garamond" w:cs="Futura Medium"/>
          <w:sz w:val="24"/>
          <w:szCs w:val="24"/>
        </w:rPr>
        <w:t>bírság adók módjára beha</w:t>
      </w:r>
      <w:r w:rsidR="0007548D" w:rsidRPr="007E6ED6">
        <w:rPr>
          <w:rFonts w:ascii="Garamond" w:hAnsi="Garamond" w:cs="Futura Medium"/>
          <w:sz w:val="24"/>
          <w:szCs w:val="24"/>
        </w:rPr>
        <w:t xml:space="preserve">jtható. </w:t>
      </w:r>
    </w:p>
    <w:p w14:paraId="3707ECD1" w14:textId="69BD9B47" w:rsidR="00F41EB3" w:rsidRPr="007E6ED6" w:rsidRDefault="003F4E0D" w:rsidP="00392152">
      <w:pPr>
        <w:pStyle w:val="Nincstrkz"/>
        <w:jc w:val="both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(6) Fellebbezés a közigazgatási eljárás szabályai szerint nyújtható be.</w:t>
      </w:r>
    </w:p>
    <w:p w14:paraId="29FAE7E8" w14:textId="77777777" w:rsidR="003F4E0D" w:rsidRPr="007E6ED6" w:rsidRDefault="003F4E0D" w:rsidP="00392152">
      <w:pPr>
        <w:pStyle w:val="Nincstrkz"/>
        <w:jc w:val="both"/>
        <w:rPr>
          <w:rFonts w:ascii="Garamond" w:hAnsi="Garamond" w:cs="Futura Medium"/>
          <w:sz w:val="24"/>
          <w:szCs w:val="24"/>
        </w:rPr>
      </w:pPr>
    </w:p>
    <w:p w14:paraId="770B3FB7" w14:textId="3C70DDF2" w:rsidR="009B27B5" w:rsidRPr="007E6ED6" w:rsidRDefault="009B27B5" w:rsidP="009B27B5">
      <w:pPr>
        <w:pStyle w:val="Nincstrkz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V. fejezet</w:t>
      </w:r>
    </w:p>
    <w:p w14:paraId="285B9CEF" w14:textId="77777777" w:rsidR="007207D2" w:rsidRPr="007E6ED6" w:rsidRDefault="007207D2" w:rsidP="009B27B5">
      <w:pPr>
        <w:pStyle w:val="Nincstrkz"/>
        <w:jc w:val="center"/>
        <w:rPr>
          <w:rFonts w:ascii="Garamond" w:hAnsi="Garamond" w:cs="Futura Medium"/>
          <w:b/>
          <w:sz w:val="24"/>
          <w:szCs w:val="24"/>
        </w:rPr>
      </w:pPr>
    </w:p>
    <w:p w14:paraId="68C9A0FF" w14:textId="77777777" w:rsidR="00D77C48" w:rsidRPr="007E6ED6" w:rsidRDefault="00D77C48" w:rsidP="009B27B5">
      <w:pPr>
        <w:pStyle w:val="Nincstrkz"/>
        <w:jc w:val="center"/>
        <w:rPr>
          <w:rFonts w:ascii="Garamond" w:hAnsi="Garamond" w:cs="Futura Medium"/>
          <w:b/>
          <w:sz w:val="24"/>
          <w:szCs w:val="24"/>
        </w:rPr>
      </w:pPr>
      <w:r w:rsidRPr="007E6ED6">
        <w:rPr>
          <w:rFonts w:ascii="Garamond" w:hAnsi="Garamond" w:cs="Futura Medium"/>
          <w:b/>
          <w:sz w:val="24"/>
          <w:szCs w:val="24"/>
        </w:rPr>
        <w:t>ZÁRÓ RENDELKEZÉSEK</w:t>
      </w:r>
    </w:p>
    <w:p w14:paraId="1A324349" w14:textId="77777777" w:rsidR="00D77C48" w:rsidRPr="007E6ED6" w:rsidRDefault="00D77C48" w:rsidP="009B27B5">
      <w:pPr>
        <w:pStyle w:val="Nincstrkz"/>
        <w:rPr>
          <w:rFonts w:ascii="Garamond" w:hAnsi="Garamond" w:cs="Futura Medium"/>
          <w:sz w:val="24"/>
          <w:szCs w:val="24"/>
        </w:rPr>
      </w:pPr>
    </w:p>
    <w:p w14:paraId="154C0989" w14:textId="0F9EB69E" w:rsidR="00D77C48" w:rsidRPr="007E6ED6" w:rsidRDefault="00881476" w:rsidP="00D77C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12</w:t>
      </w:r>
      <w:r w:rsidR="00D77C48" w:rsidRPr="007E6ED6">
        <w:rPr>
          <w:rFonts w:ascii="Garamond" w:hAnsi="Garamond" w:cs="Futura Medium"/>
          <w:b/>
          <w:sz w:val="24"/>
          <w:szCs w:val="24"/>
        </w:rPr>
        <w:t>. Hatályba léptető rendelkezés</w:t>
      </w:r>
    </w:p>
    <w:p w14:paraId="21168139" w14:textId="77777777" w:rsidR="00D77C48" w:rsidRPr="007E6ED6" w:rsidRDefault="00D77C48" w:rsidP="00D77C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</w:p>
    <w:p w14:paraId="38E08AB4" w14:textId="09F9D493" w:rsidR="00D77C48" w:rsidRPr="007E6ED6" w:rsidRDefault="003F4E0D" w:rsidP="00D77C48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17</w:t>
      </w:r>
      <w:r w:rsidR="00D77C48" w:rsidRPr="007E6ED6">
        <w:rPr>
          <w:rFonts w:ascii="Garamond" w:hAnsi="Garamond" w:cs="Futura Medium"/>
          <w:sz w:val="24"/>
          <w:szCs w:val="24"/>
        </w:rPr>
        <w:t xml:space="preserve">. § </w:t>
      </w:r>
    </w:p>
    <w:p w14:paraId="1935EA85" w14:textId="279CCD4C" w:rsidR="00D77C48" w:rsidRPr="007E6ED6" w:rsidRDefault="00D77C48" w:rsidP="00D77C4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>Ez a rendelet a kihirdet</w:t>
      </w:r>
      <w:r w:rsidR="003F4E0D">
        <w:rPr>
          <w:rFonts w:ascii="Garamond" w:hAnsi="Garamond" w:cs="Futura Medium"/>
          <w:sz w:val="24"/>
          <w:szCs w:val="24"/>
        </w:rPr>
        <w:t xml:space="preserve">ését követő </w:t>
      </w:r>
      <w:r w:rsidR="009D79F8">
        <w:rPr>
          <w:rFonts w:ascii="Garamond" w:hAnsi="Garamond" w:cs="Futura Medium"/>
          <w:sz w:val="24"/>
          <w:szCs w:val="24"/>
        </w:rPr>
        <w:t xml:space="preserve">8. </w:t>
      </w:r>
      <w:r w:rsidR="003F4E0D">
        <w:rPr>
          <w:rFonts w:ascii="Garamond" w:hAnsi="Garamond" w:cs="Futura Medium"/>
          <w:sz w:val="24"/>
          <w:szCs w:val="24"/>
        </w:rPr>
        <w:t>napon lép hatályba, a bírságok tekintetében a kihirdetéstől számított 15. napon.</w:t>
      </w:r>
    </w:p>
    <w:p w14:paraId="44729C99" w14:textId="77777777" w:rsidR="00D77C48" w:rsidRPr="007E6ED6" w:rsidRDefault="00D77C48" w:rsidP="00D77C48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Futura Medium"/>
          <w:sz w:val="24"/>
          <w:szCs w:val="24"/>
        </w:rPr>
      </w:pPr>
    </w:p>
    <w:p w14:paraId="54B72714" w14:textId="5556C8CF" w:rsidR="00DA3A25" w:rsidRPr="007E6ED6" w:rsidRDefault="003F4E0D" w:rsidP="00DA3A25">
      <w:pPr>
        <w:jc w:val="center"/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18</w:t>
      </w:r>
      <w:r w:rsidR="00D77C48" w:rsidRPr="007E6ED6">
        <w:rPr>
          <w:rFonts w:ascii="Garamond" w:hAnsi="Garamond" w:cs="Futura Medium"/>
          <w:sz w:val="24"/>
          <w:szCs w:val="24"/>
        </w:rPr>
        <w:t>. §</w:t>
      </w:r>
    </w:p>
    <w:p w14:paraId="377509D3" w14:textId="69A988A0" w:rsidR="0000521E" w:rsidRDefault="005365D6" w:rsidP="0000521E">
      <w:pPr>
        <w:jc w:val="both"/>
        <w:rPr>
          <w:rFonts w:ascii="Garamond" w:hAnsi="Garamond" w:cs="Futura Medium"/>
          <w:bCs/>
          <w:sz w:val="24"/>
          <w:szCs w:val="24"/>
          <w:lang w:val="en-US"/>
        </w:rPr>
      </w:pPr>
      <w:r>
        <w:rPr>
          <w:rFonts w:ascii="Garamond" w:hAnsi="Garamond" w:cs="Futura Medium"/>
          <w:bCs/>
          <w:sz w:val="24"/>
          <w:szCs w:val="24"/>
        </w:rPr>
        <w:t>Lébény Város</w:t>
      </w:r>
      <w:r w:rsidR="00407967" w:rsidRPr="00407967">
        <w:rPr>
          <w:rFonts w:ascii="Garamond" w:hAnsi="Garamond" w:cs="Futura Medium"/>
          <w:bCs/>
          <w:sz w:val="24"/>
          <w:szCs w:val="24"/>
        </w:rPr>
        <w:t xml:space="preserve"> </w:t>
      </w:r>
      <w:r>
        <w:rPr>
          <w:rFonts w:ascii="Garamond" w:hAnsi="Garamond" w:cs="Futura Medium"/>
          <w:bCs/>
          <w:sz w:val="24"/>
          <w:szCs w:val="24"/>
        </w:rPr>
        <w:t>Önkormányzata Képviselő testületének 3/2009. (II. 26.</w:t>
      </w:r>
      <w:r w:rsidR="00407967">
        <w:rPr>
          <w:rFonts w:ascii="Garamond" w:hAnsi="Garamond" w:cs="Futura Medium"/>
          <w:bCs/>
          <w:sz w:val="24"/>
          <w:szCs w:val="24"/>
        </w:rPr>
        <w:t xml:space="preserve">) </w:t>
      </w:r>
      <w:r>
        <w:rPr>
          <w:rFonts w:ascii="Garamond" w:hAnsi="Garamond" w:cs="Futura Medium"/>
          <w:bCs/>
          <w:sz w:val="24"/>
          <w:szCs w:val="24"/>
        </w:rPr>
        <w:t>ök r</w:t>
      </w:r>
      <w:r w:rsidR="00407967" w:rsidRPr="00407967">
        <w:rPr>
          <w:rFonts w:ascii="Garamond" w:hAnsi="Garamond" w:cs="Futura Medium"/>
          <w:bCs/>
          <w:sz w:val="24"/>
          <w:szCs w:val="24"/>
        </w:rPr>
        <w:t>endelettel jóváhagyott</w:t>
      </w:r>
      <w:r w:rsidR="002F7184" w:rsidRPr="00407967">
        <w:rPr>
          <w:rFonts w:ascii="Garamond" w:hAnsi="Garamond" w:cs="Futura Medium"/>
          <w:bCs/>
          <w:sz w:val="24"/>
          <w:szCs w:val="24"/>
        </w:rPr>
        <w:t xml:space="preserve"> </w:t>
      </w:r>
      <w:r w:rsidR="00407967">
        <w:rPr>
          <w:rFonts w:ascii="Garamond" w:hAnsi="Garamond" w:cs="Futura Medium"/>
          <w:bCs/>
          <w:sz w:val="24"/>
          <w:szCs w:val="24"/>
        </w:rPr>
        <w:t>helyi építési szabályzata (HÉSZ</w:t>
      </w:r>
      <w:r w:rsidR="00407967" w:rsidRPr="00407967">
        <w:rPr>
          <w:rFonts w:ascii="Garamond" w:hAnsi="Garamond" w:cs="Futura Medium"/>
          <w:bCs/>
          <w:sz w:val="24"/>
          <w:szCs w:val="24"/>
        </w:rPr>
        <w:t>)</w:t>
      </w:r>
      <w:r w:rsidR="001820C0">
        <w:rPr>
          <w:rFonts w:ascii="Garamond" w:hAnsi="Garamond" w:cs="Futura Medium"/>
          <w:bCs/>
          <w:sz w:val="24"/>
          <w:szCs w:val="24"/>
        </w:rPr>
        <w:t xml:space="preserve"> 7. § (</w:t>
      </w:r>
      <w:proofErr w:type="gramStart"/>
      <w:r w:rsidR="001820C0">
        <w:rPr>
          <w:rFonts w:ascii="Garamond" w:hAnsi="Garamond" w:cs="Futura Medium"/>
          <w:bCs/>
          <w:sz w:val="24"/>
          <w:szCs w:val="24"/>
        </w:rPr>
        <w:t>10)-(</w:t>
      </w:r>
      <w:proofErr w:type="gramEnd"/>
      <w:r w:rsidR="001820C0">
        <w:rPr>
          <w:rFonts w:ascii="Garamond" w:hAnsi="Garamond" w:cs="Futura Medium"/>
          <w:bCs/>
          <w:sz w:val="24"/>
          <w:szCs w:val="24"/>
        </w:rPr>
        <w:t xml:space="preserve">11); 8. § (9)-(10); </w:t>
      </w:r>
      <w:r w:rsidR="00141441">
        <w:rPr>
          <w:rFonts w:ascii="Garamond" w:hAnsi="Garamond" w:cs="Futura Medium"/>
          <w:bCs/>
          <w:sz w:val="24"/>
          <w:szCs w:val="24"/>
        </w:rPr>
        <w:t xml:space="preserve">9. § </w:t>
      </w:r>
      <w:r w:rsidR="009F6846">
        <w:rPr>
          <w:rFonts w:ascii="Garamond" w:hAnsi="Garamond" w:cs="Futura Medium"/>
          <w:bCs/>
          <w:sz w:val="24"/>
          <w:szCs w:val="24"/>
        </w:rPr>
        <w:t>(</w:t>
      </w:r>
      <w:r w:rsidR="00141441">
        <w:rPr>
          <w:rFonts w:ascii="Garamond" w:hAnsi="Garamond" w:cs="Futura Medium"/>
          <w:bCs/>
          <w:sz w:val="24"/>
          <w:szCs w:val="24"/>
        </w:rPr>
        <w:t>3</w:t>
      </w:r>
      <w:r w:rsidR="009F6846">
        <w:rPr>
          <w:rFonts w:ascii="Garamond" w:hAnsi="Garamond" w:cs="Futura Medium"/>
          <w:bCs/>
          <w:sz w:val="24"/>
          <w:szCs w:val="24"/>
        </w:rPr>
        <w:t>)</w:t>
      </w:r>
      <w:r w:rsidR="00141441">
        <w:rPr>
          <w:rFonts w:ascii="Garamond" w:hAnsi="Garamond" w:cs="Futura Medium"/>
          <w:bCs/>
          <w:sz w:val="24"/>
          <w:szCs w:val="24"/>
        </w:rPr>
        <w:t>-</w:t>
      </w:r>
      <w:r w:rsidR="009F6846">
        <w:rPr>
          <w:rFonts w:ascii="Garamond" w:hAnsi="Garamond" w:cs="Futura Medium"/>
          <w:bCs/>
          <w:sz w:val="24"/>
          <w:szCs w:val="24"/>
        </w:rPr>
        <w:t>(</w:t>
      </w:r>
      <w:r w:rsidR="00141441">
        <w:rPr>
          <w:rFonts w:ascii="Garamond" w:hAnsi="Garamond" w:cs="Futura Medium"/>
          <w:bCs/>
          <w:sz w:val="24"/>
          <w:szCs w:val="24"/>
        </w:rPr>
        <w:t>6</w:t>
      </w:r>
      <w:r w:rsidR="009F6846">
        <w:rPr>
          <w:rFonts w:ascii="Garamond" w:hAnsi="Garamond" w:cs="Futura Medium"/>
          <w:bCs/>
          <w:sz w:val="24"/>
          <w:szCs w:val="24"/>
        </w:rPr>
        <w:t>);</w:t>
      </w:r>
      <w:r w:rsidR="00141441">
        <w:rPr>
          <w:rFonts w:ascii="Garamond" w:hAnsi="Garamond" w:cs="Futura Medium"/>
          <w:bCs/>
          <w:sz w:val="24"/>
          <w:szCs w:val="24"/>
        </w:rPr>
        <w:t xml:space="preserve"> 9/A </w:t>
      </w:r>
      <w:r w:rsidR="00984696">
        <w:rPr>
          <w:rFonts w:ascii="Garamond" w:hAnsi="Garamond" w:cs="Futura Medium"/>
          <w:bCs/>
          <w:sz w:val="24"/>
          <w:szCs w:val="24"/>
        </w:rPr>
        <w:t xml:space="preserve">§; </w:t>
      </w:r>
      <w:r w:rsidR="00FB7638">
        <w:rPr>
          <w:rFonts w:ascii="Garamond" w:hAnsi="Garamond" w:cs="Futura Medium"/>
          <w:bCs/>
          <w:sz w:val="24"/>
          <w:szCs w:val="24"/>
        </w:rPr>
        <w:t>10.§ (1)-(16);</w:t>
      </w:r>
      <w:r w:rsidR="00077A2F">
        <w:rPr>
          <w:rFonts w:ascii="Garamond" w:hAnsi="Garamond" w:cs="Futura Medium"/>
          <w:bCs/>
          <w:sz w:val="24"/>
          <w:szCs w:val="24"/>
        </w:rPr>
        <w:t xml:space="preserve"> </w:t>
      </w:r>
      <w:r w:rsidR="00141441">
        <w:rPr>
          <w:rFonts w:ascii="Garamond" w:hAnsi="Garamond" w:cs="Futura Medium"/>
          <w:bCs/>
          <w:sz w:val="24"/>
          <w:szCs w:val="24"/>
        </w:rPr>
        <w:t>17</w:t>
      </w:r>
      <w:r w:rsidR="00B3108A">
        <w:rPr>
          <w:rFonts w:ascii="Garamond" w:hAnsi="Garamond" w:cs="Futura Medium"/>
          <w:bCs/>
          <w:sz w:val="24"/>
          <w:szCs w:val="24"/>
        </w:rPr>
        <w:t xml:space="preserve">§; </w:t>
      </w:r>
      <w:r w:rsidR="00141441">
        <w:rPr>
          <w:rFonts w:ascii="Garamond" w:hAnsi="Garamond" w:cs="Futura Medium"/>
          <w:bCs/>
          <w:sz w:val="24"/>
          <w:szCs w:val="24"/>
        </w:rPr>
        <w:t xml:space="preserve"> 18</w:t>
      </w:r>
      <w:r w:rsidR="00452F09">
        <w:rPr>
          <w:rFonts w:ascii="Garamond" w:hAnsi="Garamond" w:cs="Futura Medium"/>
          <w:bCs/>
          <w:sz w:val="24"/>
          <w:szCs w:val="24"/>
        </w:rPr>
        <w:t>.§;</w:t>
      </w:r>
      <w:r w:rsidR="00141441">
        <w:rPr>
          <w:rFonts w:ascii="Garamond" w:hAnsi="Garamond" w:cs="Futura Medium"/>
          <w:bCs/>
          <w:sz w:val="24"/>
          <w:szCs w:val="24"/>
        </w:rPr>
        <w:t xml:space="preserve"> 19</w:t>
      </w:r>
      <w:r w:rsidR="00E5694D">
        <w:rPr>
          <w:rFonts w:ascii="Garamond" w:hAnsi="Garamond" w:cs="Futura Medium"/>
          <w:bCs/>
          <w:sz w:val="24"/>
          <w:szCs w:val="24"/>
        </w:rPr>
        <w:t xml:space="preserve">.§ (3)-(4) </w:t>
      </w:r>
      <w:r w:rsidR="000C4DBD">
        <w:rPr>
          <w:rFonts w:ascii="Garamond" w:hAnsi="Garamond" w:cs="Futura Medium"/>
          <w:bCs/>
          <w:sz w:val="24"/>
          <w:szCs w:val="24"/>
        </w:rPr>
        <w:t xml:space="preserve">részei, valamint </w:t>
      </w:r>
      <w:r w:rsidR="000C4DBD">
        <w:rPr>
          <w:rFonts w:ascii="Garamond" w:hAnsi="Garamond" w:cs="Futura Medium"/>
          <w:bCs/>
          <w:sz w:val="24"/>
          <w:szCs w:val="24"/>
          <w:lang w:val="en-US"/>
        </w:rPr>
        <w:t xml:space="preserve">a </w:t>
      </w:r>
      <w:r w:rsidR="000C4DBD" w:rsidRPr="000C4DBD">
        <w:rPr>
          <w:rFonts w:ascii="Garamond" w:hAnsi="Garamond" w:cs="Futura Medium"/>
          <w:bCs/>
          <w:sz w:val="24"/>
          <w:szCs w:val="24"/>
          <w:lang w:val="en-US"/>
        </w:rPr>
        <w:t>13/2011.(VII.4.) önkormányzati rendelete</w:t>
      </w:r>
      <w:r w:rsidR="000C4DBD" w:rsidRPr="000C4DBD">
        <w:rPr>
          <w:rFonts w:ascii="MS Mincho" w:eastAsia="MS Mincho" w:hAnsi="MS Mincho" w:cs="MS Mincho"/>
          <w:bCs/>
          <w:sz w:val="24"/>
          <w:szCs w:val="24"/>
          <w:lang w:val="en-US"/>
        </w:rPr>
        <w:t> </w:t>
      </w:r>
      <w:r w:rsidR="000C4DBD" w:rsidRPr="000C4DBD">
        <w:rPr>
          <w:rFonts w:ascii="Garamond" w:hAnsi="Garamond" w:cs="Futura Medium"/>
          <w:bCs/>
          <w:sz w:val="24"/>
          <w:szCs w:val="24"/>
          <w:lang w:val="en-US"/>
        </w:rPr>
        <w:t xml:space="preserve">a fák-és cserjék telepítési (ültetési) távolságáról </w:t>
      </w:r>
      <w:r w:rsidR="00D9589F">
        <w:rPr>
          <w:rFonts w:ascii="Garamond" w:hAnsi="Garamond" w:cs="Futura Medium"/>
          <w:bCs/>
          <w:sz w:val="24"/>
          <w:szCs w:val="24"/>
          <w:lang w:val="en-US"/>
        </w:rPr>
        <w:t>hatályát veszti.</w:t>
      </w:r>
    </w:p>
    <w:p w14:paraId="04C38C2C" w14:textId="77777777" w:rsidR="006912EE" w:rsidRPr="007E6ED6" w:rsidRDefault="006912EE" w:rsidP="00D77C48">
      <w:pPr>
        <w:rPr>
          <w:rFonts w:ascii="Garamond" w:hAnsi="Garamond" w:cs="Futura Medium"/>
          <w:sz w:val="24"/>
          <w:szCs w:val="24"/>
        </w:rPr>
      </w:pPr>
    </w:p>
    <w:p w14:paraId="470DFD5A" w14:textId="6F29146D" w:rsidR="00D77C48" w:rsidRPr="007E6ED6" w:rsidRDefault="005365D6" w:rsidP="00D77C48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  <w:t>Kovács Gábor</w:t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  <w:t>dr. Tóth Tünde</w:t>
      </w:r>
    </w:p>
    <w:p w14:paraId="1F9BE4C7" w14:textId="5E4982AB" w:rsidR="004F769A" w:rsidRDefault="00F907E8" w:rsidP="00DA3A25">
      <w:pPr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tab/>
      </w:r>
      <w:r w:rsidRPr="007E6ED6">
        <w:rPr>
          <w:rFonts w:ascii="Garamond" w:hAnsi="Garamond" w:cs="Futura Medium"/>
          <w:sz w:val="24"/>
          <w:szCs w:val="24"/>
        </w:rPr>
        <w:tab/>
        <w:t xml:space="preserve"> polgármester</w:t>
      </w:r>
      <w:r w:rsidRPr="007E6ED6">
        <w:rPr>
          <w:rFonts w:ascii="Garamond" w:hAnsi="Garamond" w:cs="Futura Medium"/>
          <w:sz w:val="24"/>
          <w:szCs w:val="24"/>
        </w:rPr>
        <w:tab/>
      </w:r>
      <w:r w:rsidRPr="007E6ED6">
        <w:rPr>
          <w:rFonts w:ascii="Garamond" w:hAnsi="Garamond" w:cs="Futura Medium"/>
          <w:sz w:val="24"/>
          <w:szCs w:val="24"/>
        </w:rPr>
        <w:tab/>
      </w:r>
      <w:r w:rsidRPr="007E6ED6">
        <w:rPr>
          <w:rFonts w:ascii="Garamond" w:hAnsi="Garamond" w:cs="Futura Medium"/>
          <w:sz w:val="24"/>
          <w:szCs w:val="24"/>
        </w:rPr>
        <w:tab/>
      </w:r>
      <w:r w:rsidRPr="007E6ED6">
        <w:rPr>
          <w:rFonts w:ascii="Garamond" w:hAnsi="Garamond" w:cs="Futura Medium"/>
          <w:sz w:val="24"/>
          <w:szCs w:val="24"/>
        </w:rPr>
        <w:tab/>
      </w:r>
      <w:r w:rsidRPr="007E6ED6">
        <w:rPr>
          <w:rFonts w:ascii="Garamond" w:hAnsi="Garamond" w:cs="Futura Medium"/>
          <w:sz w:val="24"/>
          <w:szCs w:val="24"/>
        </w:rPr>
        <w:tab/>
        <w:t xml:space="preserve">     </w:t>
      </w:r>
      <w:r w:rsidR="00D77C48" w:rsidRPr="007E6ED6">
        <w:rPr>
          <w:rFonts w:ascii="Garamond" w:hAnsi="Garamond" w:cs="Futura Medium"/>
          <w:sz w:val="24"/>
          <w:szCs w:val="24"/>
        </w:rPr>
        <w:t>jegyző</w:t>
      </w:r>
    </w:p>
    <w:p w14:paraId="4526B96E" w14:textId="77777777" w:rsidR="004F769A" w:rsidRDefault="004F769A" w:rsidP="00DA3A25">
      <w:pPr>
        <w:rPr>
          <w:rFonts w:ascii="Garamond" w:hAnsi="Garamond" w:cs="Futura Medium"/>
          <w:sz w:val="24"/>
          <w:szCs w:val="24"/>
        </w:rPr>
      </w:pPr>
    </w:p>
    <w:p w14:paraId="52C3564F" w14:textId="5ECB1661" w:rsidR="004F769A" w:rsidRDefault="004F769A" w:rsidP="00DA3A25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A rendelet kihirdetése a mai napon megtörtént.</w:t>
      </w:r>
    </w:p>
    <w:p w14:paraId="390BCE5B" w14:textId="78CF74EC" w:rsidR="004F769A" w:rsidRDefault="004F769A" w:rsidP="00DA3A25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>Lébény, 2018</w:t>
      </w:r>
      <w:r w:rsidRPr="007E6ED6">
        <w:rPr>
          <w:rFonts w:ascii="Garamond" w:hAnsi="Garamond" w:cs="Futura Medium"/>
          <w:sz w:val="24"/>
          <w:szCs w:val="24"/>
        </w:rPr>
        <w:t xml:space="preserve">. </w:t>
      </w:r>
      <w:r>
        <w:rPr>
          <w:rFonts w:ascii="Garamond" w:hAnsi="Garamond" w:cs="Futura Medium"/>
          <w:sz w:val="24"/>
          <w:szCs w:val="24"/>
        </w:rPr>
        <w:t>március 21.</w:t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  <w:t>dr. Tóth Tünde</w:t>
      </w:r>
    </w:p>
    <w:p w14:paraId="0EDE3161" w14:textId="5060F4C6" w:rsidR="00D77C48" w:rsidRPr="007E6ED6" w:rsidRDefault="004F769A" w:rsidP="00DA3A25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</w:r>
      <w:r>
        <w:rPr>
          <w:rFonts w:ascii="Garamond" w:hAnsi="Garamond" w:cs="Futura Medium"/>
          <w:sz w:val="24"/>
          <w:szCs w:val="24"/>
        </w:rPr>
        <w:tab/>
        <w:t xml:space="preserve">   </w:t>
      </w:r>
      <w:r>
        <w:rPr>
          <w:rFonts w:ascii="Garamond" w:hAnsi="Garamond" w:cs="Futura Medium"/>
          <w:sz w:val="24"/>
          <w:szCs w:val="24"/>
        </w:rPr>
        <w:tab/>
        <w:t xml:space="preserve">      jegyző</w:t>
      </w:r>
      <w:r w:rsidR="00D77C48" w:rsidRPr="007E6ED6">
        <w:rPr>
          <w:rFonts w:ascii="Garamond" w:hAnsi="Garamond" w:cs="Futura Medium"/>
          <w:sz w:val="24"/>
          <w:szCs w:val="24"/>
        </w:rPr>
        <w:t xml:space="preserve"> </w:t>
      </w:r>
      <w:r w:rsidR="00D77C48" w:rsidRPr="007E6ED6">
        <w:rPr>
          <w:rFonts w:ascii="PMingLiU" w:eastAsia="PMingLiU" w:hAnsi="PMingLiU" w:cs="PMingLiU"/>
          <w:sz w:val="24"/>
          <w:szCs w:val="24"/>
        </w:rPr>
        <w:br w:type="page"/>
      </w:r>
    </w:p>
    <w:p w14:paraId="361E361F" w14:textId="19F066B5" w:rsidR="004A133D" w:rsidRPr="00B35C82" w:rsidRDefault="00852F89" w:rsidP="00223E58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 xml:space="preserve">1. </w:t>
      </w:r>
      <w:r w:rsidR="00475373" w:rsidRPr="007E6ED6">
        <w:rPr>
          <w:rFonts w:ascii="Garamond" w:hAnsi="Garamond" w:cs="Futura Medium"/>
          <w:sz w:val="24"/>
          <w:szCs w:val="24"/>
        </w:rPr>
        <w:t>melléklet</w:t>
      </w:r>
    </w:p>
    <w:p w14:paraId="7CF5D0CA" w14:textId="77777777" w:rsidR="005E1FA7" w:rsidRPr="005E1FA7" w:rsidRDefault="005E1FA7" w:rsidP="005E1FA7">
      <w:pPr>
        <w:jc w:val="both"/>
        <w:rPr>
          <w:rFonts w:ascii="Garamond" w:hAnsi="Garamond" w:cs="Futura Medium"/>
          <w:b/>
          <w:sz w:val="24"/>
          <w:szCs w:val="24"/>
        </w:rPr>
      </w:pPr>
      <w:r w:rsidRPr="005E1FA7">
        <w:rPr>
          <w:rFonts w:ascii="Garamond" w:hAnsi="Garamond" w:cs="Futura Medium"/>
          <w:b/>
          <w:sz w:val="24"/>
          <w:szCs w:val="24"/>
        </w:rPr>
        <w:t>Helyi egyedi védett értékek</w:t>
      </w:r>
    </w:p>
    <w:tbl>
      <w:tblPr>
        <w:tblStyle w:val="Rcsostblzat"/>
        <w:tblW w:w="0" w:type="auto"/>
        <w:tblInd w:w="-40" w:type="dxa"/>
        <w:tblLook w:val="04A0" w:firstRow="1" w:lastRow="0" w:firstColumn="1" w:lastColumn="0" w:noHBand="0" w:noVBand="1"/>
      </w:tblPr>
      <w:tblGrid>
        <w:gridCol w:w="5711"/>
        <w:gridCol w:w="3391"/>
      </w:tblGrid>
      <w:tr w:rsidR="008E2AAE" w:rsidRPr="005E1FA7" w14:paraId="094EDE1C" w14:textId="4C39E894" w:rsidTr="00AF5EEF">
        <w:tc>
          <w:tcPr>
            <w:tcW w:w="5711" w:type="dxa"/>
            <w:shd w:val="clear" w:color="auto" w:fill="E2EFD9" w:themeFill="accent6" w:themeFillTint="33"/>
          </w:tcPr>
          <w:p w14:paraId="6D2D98E1" w14:textId="01024DDD" w:rsidR="008E2AAE" w:rsidRPr="008E2AAE" w:rsidRDefault="008E2AAE" w:rsidP="005E1FA7">
            <w:pPr>
              <w:spacing w:after="160" w:line="259" w:lineRule="auto"/>
              <w:jc w:val="both"/>
              <w:rPr>
                <w:rFonts w:ascii="Garamond" w:hAnsi="Garamond" w:cs="Futura Medium"/>
                <w:b/>
              </w:rPr>
            </w:pPr>
            <w:r w:rsidRPr="008E2AAE">
              <w:rPr>
                <w:rFonts w:ascii="Garamond" w:hAnsi="Garamond" w:cs="Futura Medium"/>
                <w:b/>
              </w:rPr>
              <w:t>Megnevezés</w:t>
            </w:r>
          </w:p>
        </w:tc>
        <w:tc>
          <w:tcPr>
            <w:tcW w:w="3391" w:type="dxa"/>
            <w:shd w:val="clear" w:color="auto" w:fill="E2EFD9" w:themeFill="accent6" w:themeFillTint="33"/>
          </w:tcPr>
          <w:p w14:paraId="649C5DEA" w14:textId="5071D613" w:rsidR="008E2AAE" w:rsidRPr="008E2AAE" w:rsidRDefault="008E2AAE" w:rsidP="005E1FA7">
            <w:pPr>
              <w:jc w:val="both"/>
              <w:rPr>
                <w:rFonts w:ascii="Garamond" w:hAnsi="Garamond" w:cs="Futura Medium"/>
                <w:b/>
              </w:rPr>
            </w:pPr>
            <w:r w:rsidRPr="008E2AAE">
              <w:rPr>
                <w:rFonts w:ascii="Garamond" w:hAnsi="Garamond" w:cs="Futura Medium"/>
                <w:b/>
              </w:rPr>
              <w:t>Hrsz</w:t>
            </w:r>
          </w:p>
        </w:tc>
      </w:tr>
      <w:tr w:rsidR="008E2AAE" w:rsidRPr="005E1FA7" w14:paraId="204F4BFE" w14:textId="5DCBC647" w:rsidTr="00AF5EEF">
        <w:trPr>
          <w:trHeight w:val="326"/>
        </w:trPr>
        <w:tc>
          <w:tcPr>
            <w:tcW w:w="5711" w:type="dxa"/>
          </w:tcPr>
          <w:p w14:paraId="31ABA114" w14:textId="649A1267" w:rsidR="008E2AAE" w:rsidRPr="008E2AAE" w:rsidRDefault="00985EFF" w:rsidP="00985EFF">
            <w:pPr>
              <w:spacing w:after="160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E</w:t>
            </w:r>
            <w:r w:rsidR="008E2AAE" w:rsidRPr="008E2AAE">
              <w:rPr>
                <w:rFonts w:ascii="Garamond" w:hAnsi="Garamond" w:cs="Futura Medium"/>
              </w:rPr>
              <w:t xml:space="preserve">vangélikus templom </w:t>
            </w:r>
            <w:r w:rsidR="008E2AAE" w:rsidRPr="008E2AAE">
              <w:rPr>
                <w:rFonts w:ascii="Garamond" w:hAnsi="Garamond" w:cs="Futura Medium"/>
              </w:rPr>
              <w:tab/>
            </w:r>
            <w:r w:rsidR="008E2AAE" w:rsidRPr="008E2AAE">
              <w:rPr>
                <w:rFonts w:ascii="Garamond" w:hAnsi="Garamond" w:cs="Futura Medium"/>
              </w:rPr>
              <w:tab/>
            </w:r>
          </w:p>
        </w:tc>
        <w:tc>
          <w:tcPr>
            <w:tcW w:w="3391" w:type="dxa"/>
          </w:tcPr>
          <w:p w14:paraId="6D827DB0" w14:textId="3A2E78FC" w:rsidR="008E2AAE" w:rsidRPr="008E2AAE" w:rsidRDefault="008E2AAE" w:rsidP="005E1FA7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1507</w:t>
            </w:r>
          </w:p>
        </w:tc>
      </w:tr>
      <w:tr w:rsidR="008E2AAE" w:rsidRPr="005E1FA7" w14:paraId="64B43FD5" w14:textId="421CB85B" w:rsidTr="00AF5EEF">
        <w:tc>
          <w:tcPr>
            <w:tcW w:w="5711" w:type="dxa"/>
          </w:tcPr>
          <w:p w14:paraId="1D230CF1" w14:textId="1878DD36" w:rsidR="008E2AAE" w:rsidRPr="008E2AAE" w:rsidRDefault="00985EFF" w:rsidP="00985EFF">
            <w:pPr>
              <w:spacing w:after="160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E</w:t>
            </w:r>
            <w:r w:rsidR="008E2AAE" w:rsidRPr="008E2AAE">
              <w:rPr>
                <w:rFonts w:ascii="Garamond" w:hAnsi="Garamond" w:cs="Futura Medium"/>
              </w:rPr>
              <w:t>vangélik</w:t>
            </w:r>
            <w:r w:rsidR="008E2AAE">
              <w:rPr>
                <w:rFonts w:ascii="Garamond" w:hAnsi="Garamond" w:cs="Futura Medium"/>
              </w:rPr>
              <w:t xml:space="preserve">us temető </w:t>
            </w:r>
          </w:p>
        </w:tc>
        <w:tc>
          <w:tcPr>
            <w:tcW w:w="3391" w:type="dxa"/>
          </w:tcPr>
          <w:p w14:paraId="62D958CB" w14:textId="23E437EF" w:rsidR="008E2AAE" w:rsidRPr="008E2AAE" w:rsidRDefault="008E2AAE" w:rsidP="005E1FA7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1867</w:t>
            </w:r>
          </w:p>
        </w:tc>
      </w:tr>
      <w:tr w:rsidR="00BB6729" w:rsidRPr="005E1FA7" w14:paraId="41705214" w14:textId="77777777" w:rsidTr="00AF5EEF">
        <w:tc>
          <w:tcPr>
            <w:tcW w:w="5711" w:type="dxa"/>
          </w:tcPr>
          <w:p w14:paraId="6A5E905F" w14:textId="61EBD250" w:rsidR="00BB6729" w:rsidRDefault="00BB6729" w:rsidP="00985EFF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Katolikus temető és kápolna</w:t>
            </w:r>
          </w:p>
        </w:tc>
        <w:tc>
          <w:tcPr>
            <w:tcW w:w="3391" w:type="dxa"/>
          </w:tcPr>
          <w:p w14:paraId="48D57EDA" w14:textId="51BF088B" w:rsidR="00BB6729" w:rsidRDefault="00BB6729" w:rsidP="005E1FA7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1215</w:t>
            </w:r>
          </w:p>
        </w:tc>
      </w:tr>
      <w:tr w:rsidR="008E2AAE" w:rsidRPr="005E1FA7" w14:paraId="46CCE4ED" w14:textId="47304680" w:rsidTr="00AF5EEF">
        <w:tc>
          <w:tcPr>
            <w:tcW w:w="5711" w:type="dxa"/>
          </w:tcPr>
          <w:p w14:paraId="7201B6C0" w14:textId="68E28CF9" w:rsidR="008E2AAE" w:rsidRPr="008E2AAE" w:rsidRDefault="008E2AAE" w:rsidP="00985EFF">
            <w:pPr>
              <w:spacing w:after="160"/>
              <w:jc w:val="both"/>
              <w:rPr>
                <w:rFonts w:ascii="Garamond" w:hAnsi="Garamond" w:cs="Futura Medium"/>
              </w:rPr>
            </w:pPr>
            <w:r w:rsidRPr="008E2AAE">
              <w:rPr>
                <w:rFonts w:ascii="Garamond" w:hAnsi="Garamond" w:cs="Futura Medium"/>
              </w:rPr>
              <w:t>Szent Antal kápoln</w:t>
            </w:r>
            <w:r>
              <w:rPr>
                <w:rFonts w:ascii="Garamond" w:hAnsi="Garamond" w:cs="Futura Medium"/>
              </w:rPr>
              <w:t>a</w:t>
            </w:r>
            <w:r w:rsidR="00356B8F">
              <w:rPr>
                <w:rFonts w:ascii="Garamond" w:hAnsi="Garamond" w:cs="Futura Medium"/>
              </w:rPr>
              <w:t xml:space="preserve"> és kálvária</w:t>
            </w:r>
            <w:r>
              <w:rPr>
                <w:rFonts w:ascii="Garamond" w:hAnsi="Garamond" w:cs="Futura Medium"/>
              </w:rPr>
              <w:tab/>
            </w:r>
            <w:r>
              <w:rPr>
                <w:rFonts w:ascii="Garamond" w:hAnsi="Garamond" w:cs="Futura Medium"/>
              </w:rPr>
              <w:tab/>
            </w:r>
          </w:p>
        </w:tc>
        <w:tc>
          <w:tcPr>
            <w:tcW w:w="3391" w:type="dxa"/>
          </w:tcPr>
          <w:p w14:paraId="220D85C7" w14:textId="28B78C04" w:rsidR="008E2AAE" w:rsidRPr="008E2AAE" w:rsidRDefault="008E2AAE" w:rsidP="005E1FA7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316</w:t>
            </w:r>
          </w:p>
        </w:tc>
      </w:tr>
      <w:tr w:rsidR="008E2AAE" w:rsidRPr="005E1FA7" w14:paraId="11AD342B" w14:textId="77777777" w:rsidTr="0033555A">
        <w:trPr>
          <w:trHeight w:val="278"/>
        </w:trPr>
        <w:tc>
          <w:tcPr>
            <w:tcW w:w="5711" w:type="dxa"/>
          </w:tcPr>
          <w:p w14:paraId="465B5411" w14:textId="565D64D0" w:rsidR="008E2AAE" w:rsidRPr="008E2AAE" w:rsidRDefault="008E2AAE" w:rsidP="00985EFF">
            <w:pPr>
              <w:jc w:val="both"/>
              <w:rPr>
                <w:rFonts w:ascii="Garamond" w:hAnsi="Garamond" w:cs="Futura Medium"/>
                <w:b/>
              </w:rPr>
            </w:pPr>
            <w:r w:rsidRPr="008E2AAE">
              <w:rPr>
                <w:rFonts w:ascii="Garamond" w:hAnsi="Garamond" w:cs="Futura Medium"/>
                <w:b/>
              </w:rPr>
              <w:t>lakóházak</w:t>
            </w:r>
          </w:p>
        </w:tc>
        <w:tc>
          <w:tcPr>
            <w:tcW w:w="3391" w:type="dxa"/>
          </w:tcPr>
          <w:p w14:paraId="38B4F87A" w14:textId="77777777" w:rsidR="008E2AAE" w:rsidRPr="008E2AAE" w:rsidRDefault="008E2AAE" w:rsidP="005E1FA7">
            <w:pPr>
              <w:jc w:val="both"/>
              <w:rPr>
                <w:rFonts w:ascii="Garamond" w:hAnsi="Garamond" w:cs="Futura Medium"/>
              </w:rPr>
            </w:pPr>
          </w:p>
        </w:tc>
      </w:tr>
      <w:tr w:rsidR="008E2AAE" w:rsidRPr="005E1FA7" w14:paraId="0BFC84B4" w14:textId="7BD1DEA2" w:rsidTr="00AF5EEF">
        <w:tc>
          <w:tcPr>
            <w:tcW w:w="5711" w:type="dxa"/>
          </w:tcPr>
          <w:p w14:paraId="09406836" w14:textId="77777777" w:rsidR="00985EFF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Bartók B. u. 1.                             </w:t>
            </w:r>
          </w:p>
          <w:p w14:paraId="47406200" w14:textId="06EA8F0D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Bartók B. u. 3.                             </w:t>
            </w:r>
          </w:p>
        </w:tc>
        <w:tc>
          <w:tcPr>
            <w:tcW w:w="3391" w:type="dxa"/>
          </w:tcPr>
          <w:p w14:paraId="43900F2B" w14:textId="1471DBAE" w:rsidR="00985EFF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855</w:t>
            </w:r>
          </w:p>
          <w:p w14:paraId="3D56E7A9" w14:textId="75C7D89F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856</w:t>
            </w:r>
          </w:p>
        </w:tc>
      </w:tr>
      <w:tr w:rsidR="008E2AAE" w:rsidRPr="005E1FA7" w14:paraId="40E2F492" w14:textId="4A020D25" w:rsidTr="00AF5EEF">
        <w:tc>
          <w:tcPr>
            <w:tcW w:w="5711" w:type="dxa"/>
          </w:tcPr>
          <w:p w14:paraId="717B93AD" w14:textId="3C88E5DD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Kun u. 19.                                   </w:t>
            </w:r>
          </w:p>
          <w:p w14:paraId="2CDD4D15" w14:textId="1015055B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Kun. u. 30.                                  </w:t>
            </w:r>
          </w:p>
        </w:tc>
        <w:tc>
          <w:tcPr>
            <w:tcW w:w="3391" w:type="dxa"/>
          </w:tcPr>
          <w:p w14:paraId="16808708" w14:textId="6F056AAA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797</w:t>
            </w:r>
          </w:p>
          <w:p w14:paraId="4BBF1A9C" w14:textId="5BC8FF8B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825</w:t>
            </w:r>
          </w:p>
        </w:tc>
      </w:tr>
      <w:tr w:rsidR="008E2AAE" w:rsidRPr="005E1FA7" w14:paraId="2C218B67" w14:textId="7D6CA829" w:rsidTr="00AF5EEF">
        <w:tc>
          <w:tcPr>
            <w:tcW w:w="5711" w:type="dxa"/>
          </w:tcPr>
          <w:p w14:paraId="676BCE4D" w14:textId="2DD64D25" w:rsidR="00177395" w:rsidRDefault="00177395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Damjanich u. 14. </w:t>
            </w:r>
          </w:p>
          <w:p w14:paraId="5DCD6BFD" w14:textId="028A5762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Damjanich u. 24.                        </w:t>
            </w:r>
          </w:p>
          <w:p w14:paraId="2CB4B8C8" w14:textId="317BE2EA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 xml:space="preserve">Damjanich u. 26.                         </w:t>
            </w:r>
          </w:p>
        </w:tc>
        <w:tc>
          <w:tcPr>
            <w:tcW w:w="3391" w:type="dxa"/>
          </w:tcPr>
          <w:p w14:paraId="115A50DF" w14:textId="77777777" w:rsidR="00177395" w:rsidRDefault="00177395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</w:p>
          <w:p w14:paraId="18CBB8D7" w14:textId="3DD9EE66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490</w:t>
            </w:r>
          </w:p>
          <w:p w14:paraId="4C7C36C3" w14:textId="5A7ECE72" w:rsidR="008E2AAE" w:rsidRPr="00F94E10" w:rsidRDefault="008E2AAE" w:rsidP="0033555A">
            <w:pPr>
              <w:pStyle w:val="Nincstrkz"/>
              <w:spacing w:line="276" w:lineRule="auto"/>
              <w:rPr>
                <w:rFonts w:ascii="Garamond" w:hAnsi="Garamond"/>
              </w:rPr>
            </w:pPr>
            <w:r w:rsidRPr="00F94E10">
              <w:rPr>
                <w:rFonts w:ascii="Garamond" w:hAnsi="Garamond"/>
              </w:rPr>
              <w:t>491</w:t>
            </w:r>
          </w:p>
        </w:tc>
      </w:tr>
      <w:tr w:rsidR="008E2AAE" w:rsidRPr="005E1FA7" w14:paraId="22E57A1E" w14:textId="77777777" w:rsidTr="00AF5EEF">
        <w:tc>
          <w:tcPr>
            <w:tcW w:w="5711" w:type="dxa"/>
          </w:tcPr>
          <w:p w14:paraId="261E312E" w14:textId="588A93A9" w:rsidR="008E2AAE" w:rsidRPr="008E2AAE" w:rsidRDefault="008E2AAE" w:rsidP="0033555A">
            <w:pPr>
              <w:spacing w:line="276" w:lineRule="auto"/>
              <w:jc w:val="both"/>
              <w:rPr>
                <w:rFonts w:ascii="Garamond" w:hAnsi="Garamond" w:cs="Futura Medium"/>
                <w:b/>
              </w:rPr>
            </w:pPr>
            <w:r w:rsidRPr="008E2AAE">
              <w:rPr>
                <w:rFonts w:ascii="Garamond" w:hAnsi="Garamond" w:cs="Futura Medium"/>
                <w:b/>
              </w:rPr>
              <w:t>középületek</w:t>
            </w:r>
          </w:p>
        </w:tc>
        <w:tc>
          <w:tcPr>
            <w:tcW w:w="3391" w:type="dxa"/>
          </w:tcPr>
          <w:p w14:paraId="6F51743F" w14:textId="77777777" w:rsidR="008E2AAE" w:rsidRDefault="008E2AAE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</w:p>
        </w:tc>
      </w:tr>
      <w:tr w:rsidR="008E2AAE" w:rsidRPr="00F6352E" w14:paraId="66CC435E" w14:textId="544DB912" w:rsidTr="00AF5EEF">
        <w:tc>
          <w:tcPr>
            <w:tcW w:w="5711" w:type="dxa"/>
          </w:tcPr>
          <w:p w14:paraId="20653C6F" w14:textId="06E31DE6" w:rsidR="00AF5EEF" w:rsidRPr="008E2AAE" w:rsidRDefault="008E2AAE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 w:rsidRPr="008E2AAE">
              <w:rPr>
                <w:rFonts w:ascii="Garamond" w:hAnsi="Garamond" w:cs="Futura Medium"/>
              </w:rPr>
              <w:t xml:space="preserve">Civil </w:t>
            </w:r>
            <w:proofErr w:type="gramStart"/>
            <w:r w:rsidRPr="008E2AAE">
              <w:rPr>
                <w:rFonts w:ascii="Garamond" w:hAnsi="Garamond" w:cs="Futura Medium"/>
              </w:rPr>
              <w:t>centrum( korábbi</w:t>
            </w:r>
            <w:proofErr w:type="gramEnd"/>
            <w:r w:rsidRPr="008E2AAE">
              <w:rPr>
                <w:rFonts w:ascii="Garamond" w:hAnsi="Garamond" w:cs="Futura Medium"/>
              </w:rPr>
              <w:t xml:space="preserve"> </w:t>
            </w:r>
            <w:r w:rsidR="00AF5EEF">
              <w:rPr>
                <w:rFonts w:ascii="Garamond" w:hAnsi="Garamond" w:cs="Futura Medium"/>
              </w:rPr>
              <w:t>faluház, régebben óvoda)</w:t>
            </w:r>
          </w:p>
        </w:tc>
        <w:tc>
          <w:tcPr>
            <w:tcW w:w="3391" w:type="dxa"/>
          </w:tcPr>
          <w:p w14:paraId="44C1C666" w14:textId="4E98ABAF" w:rsidR="008E2AAE" w:rsidRPr="008E2AAE" w:rsidRDefault="002C716E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1533</w:t>
            </w:r>
          </w:p>
        </w:tc>
      </w:tr>
      <w:tr w:rsidR="008E2AAE" w:rsidRPr="00F6352E" w14:paraId="753BBED8" w14:textId="58E50F3E" w:rsidTr="00AF5EEF">
        <w:tc>
          <w:tcPr>
            <w:tcW w:w="5711" w:type="dxa"/>
          </w:tcPr>
          <w:p w14:paraId="45414D35" w14:textId="37EA152A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 xml:space="preserve">Jelenlegi </w:t>
            </w:r>
            <w:r w:rsidR="008E2AAE" w:rsidRPr="008E2AAE">
              <w:rPr>
                <w:rFonts w:ascii="Garamond" w:hAnsi="Garamond" w:cs="Futura Medium"/>
              </w:rPr>
              <w:t>C</w:t>
            </w:r>
            <w:r>
              <w:rPr>
                <w:rFonts w:ascii="Garamond" w:hAnsi="Garamond" w:cs="Futura Medium"/>
              </w:rPr>
              <w:t>OOP bolt (szállodának épült</w:t>
            </w:r>
            <w:r w:rsidR="008E2AAE" w:rsidRPr="008E2AAE">
              <w:rPr>
                <w:rFonts w:ascii="Garamond" w:hAnsi="Garamond" w:cs="Futura Medium"/>
              </w:rPr>
              <w:t xml:space="preserve"> </w:t>
            </w:r>
            <w:r>
              <w:rPr>
                <w:rFonts w:ascii="Garamond" w:hAnsi="Garamond" w:cs="Futura Medium"/>
              </w:rPr>
              <w:t>a XX. század elején)</w:t>
            </w:r>
          </w:p>
        </w:tc>
        <w:tc>
          <w:tcPr>
            <w:tcW w:w="3391" w:type="dxa"/>
          </w:tcPr>
          <w:p w14:paraId="6686B5B5" w14:textId="68F1FA24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1206</w:t>
            </w:r>
          </w:p>
        </w:tc>
      </w:tr>
      <w:tr w:rsidR="008E2AAE" w:rsidRPr="00F6352E" w14:paraId="202E4760" w14:textId="58F5C814" w:rsidTr="00AF5EEF">
        <w:tc>
          <w:tcPr>
            <w:tcW w:w="5711" w:type="dxa"/>
          </w:tcPr>
          <w:p w14:paraId="10156772" w14:textId="11980A9D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 xml:space="preserve">Nagyiskola </w:t>
            </w:r>
          </w:p>
        </w:tc>
        <w:tc>
          <w:tcPr>
            <w:tcW w:w="3391" w:type="dxa"/>
          </w:tcPr>
          <w:p w14:paraId="6809939C" w14:textId="2A758E46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1510</w:t>
            </w:r>
          </w:p>
        </w:tc>
      </w:tr>
      <w:tr w:rsidR="008E2AAE" w:rsidRPr="00F6352E" w14:paraId="610A2A76" w14:textId="5270BA89" w:rsidTr="00AF5EEF">
        <w:tc>
          <w:tcPr>
            <w:tcW w:w="5711" w:type="dxa"/>
          </w:tcPr>
          <w:p w14:paraId="2A74E1E0" w14:textId="31CA7E06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R</w:t>
            </w:r>
            <w:r w:rsidR="008E2AAE" w:rsidRPr="008E2AAE">
              <w:rPr>
                <w:rFonts w:ascii="Garamond" w:hAnsi="Garamond" w:cs="Futura Medium"/>
              </w:rPr>
              <w:t>égi moziépület</w:t>
            </w:r>
            <w:r>
              <w:rPr>
                <w:rFonts w:ascii="Garamond" w:hAnsi="Garamond" w:cs="Futura Medium"/>
              </w:rPr>
              <w:t xml:space="preserve"> a Damjanich utcában </w:t>
            </w:r>
          </w:p>
        </w:tc>
        <w:tc>
          <w:tcPr>
            <w:tcW w:w="3391" w:type="dxa"/>
          </w:tcPr>
          <w:p w14:paraId="49B10511" w14:textId="4C3F23D4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1425/2</w:t>
            </w:r>
          </w:p>
        </w:tc>
      </w:tr>
      <w:tr w:rsidR="008E2AAE" w:rsidRPr="00F6352E" w14:paraId="06C823C8" w14:textId="271C3B36" w:rsidTr="00AF5EEF">
        <w:tc>
          <w:tcPr>
            <w:tcW w:w="5711" w:type="dxa"/>
          </w:tcPr>
          <w:p w14:paraId="5E0BD3C5" w14:textId="61379F6D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V</w:t>
            </w:r>
            <w:r w:rsidR="008E2AAE" w:rsidRPr="008E2AAE">
              <w:rPr>
                <w:rFonts w:ascii="Garamond" w:hAnsi="Garamond" w:cs="Futura Medium"/>
              </w:rPr>
              <w:t>olt magtár, ma üzlet épület a</w:t>
            </w:r>
            <w:r>
              <w:rPr>
                <w:rFonts w:ascii="Garamond" w:hAnsi="Garamond" w:cs="Futura Medium"/>
              </w:rPr>
              <w:t xml:space="preserve"> Fő úton </w:t>
            </w:r>
          </w:p>
        </w:tc>
        <w:tc>
          <w:tcPr>
            <w:tcW w:w="3391" w:type="dxa"/>
          </w:tcPr>
          <w:p w14:paraId="01185EE3" w14:textId="70E6620B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1530</w:t>
            </w:r>
          </w:p>
        </w:tc>
      </w:tr>
      <w:tr w:rsidR="008E2AAE" w:rsidRPr="00F6352E" w14:paraId="010681AD" w14:textId="1EFCDCE5" w:rsidTr="00AF5EEF">
        <w:tc>
          <w:tcPr>
            <w:tcW w:w="5711" w:type="dxa"/>
          </w:tcPr>
          <w:p w14:paraId="471162C2" w14:textId="5C6F1904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F</w:t>
            </w:r>
            <w:r w:rsidR="008E2AAE" w:rsidRPr="008E2AAE">
              <w:rPr>
                <w:rFonts w:ascii="Garamond" w:hAnsi="Garamond" w:cs="Futura Medium"/>
              </w:rPr>
              <w:t>alumúzeumnak kialakítandó nád</w:t>
            </w:r>
            <w:r>
              <w:rPr>
                <w:rFonts w:ascii="Garamond" w:hAnsi="Garamond" w:cs="Futura Medium"/>
              </w:rPr>
              <w:t>as ház a temető mellett</w:t>
            </w:r>
          </w:p>
        </w:tc>
        <w:tc>
          <w:tcPr>
            <w:tcW w:w="3391" w:type="dxa"/>
          </w:tcPr>
          <w:p w14:paraId="65B2FA08" w14:textId="778EEF23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1214</w:t>
            </w:r>
          </w:p>
        </w:tc>
      </w:tr>
      <w:tr w:rsidR="008E2AAE" w:rsidRPr="00F6352E" w14:paraId="0B7F2A41" w14:textId="1E2EFD22" w:rsidTr="00AF5EEF">
        <w:tc>
          <w:tcPr>
            <w:tcW w:w="5711" w:type="dxa"/>
          </w:tcPr>
          <w:p w14:paraId="71A96B1D" w14:textId="736E74B7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 xml:space="preserve">Tűzoltószertár </w:t>
            </w:r>
          </w:p>
        </w:tc>
        <w:tc>
          <w:tcPr>
            <w:tcW w:w="3391" w:type="dxa"/>
          </w:tcPr>
          <w:p w14:paraId="0BB1B2A8" w14:textId="6CCE2310" w:rsidR="008E2AAE" w:rsidRPr="008E2AAE" w:rsidRDefault="00AF5EEF" w:rsidP="0033555A">
            <w:pPr>
              <w:spacing w:line="276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355/1</w:t>
            </w:r>
          </w:p>
        </w:tc>
      </w:tr>
    </w:tbl>
    <w:p w14:paraId="1DEDB17B" w14:textId="77777777" w:rsidR="005E1FA7" w:rsidRPr="005E1FA7" w:rsidRDefault="005E1FA7" w:rsidP="005E1FA7">
      <w:pPr>
        <w:jc w:val="both"/>
        <w:rPr>
          <w:rFonts w:ascii="Garamond" w:hAnsi="Garamond" w:cs="Futura Medium"/>
          <w:b/>
          <w:sz w:val="24"/>
          <w:szCs w:val="24"/>
        </w:rPr>
      </w:pPr>
    </w:p>
    <w:p w14:paraId="42BE84F7" w14:textId="77777777" w:rsidR="005E1FA7" w:rsidRPr="005E1FA7" w:rsidRDefault="005E1FA7" w:rsidP="005E1FA7">
      <w:pPr>
        <w:jc w:val="both"/>
        <w:rPr>
          <w:rFonts w:ascii="Garamond" w:hAnsi="Garamond" w:cs="Futura Medium"/>
          <w:b/>
          <w:sz w:val="24"/>
          <w:szCs w:val="24"/>
        </w:rPr>
      </w:pPr>
      <w:r w:rsidRPr="005E1FA7">
        <w:rPr>
          <w:rFonts w:ascii="Garamond" w:hAnsi="Garamond" w:cs="Futura Medium"/>
          <w:b/>
          <w:sz w:val="24"/>
          <w:szCs w:val="24"/>
        </w:rPr>
        <w:t>Helyi védelem alatt álló természeti érték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671"/>
        <w:gridCol w:w="3391"/>
      </w:tblGrid>
      <w:tr w:rsidR="00985EFF" w:rsidRPr="005E1FA7" w14:paraId="6C0C773F" w14:textId="0FD610D1" w:rsidTr="00985EFF">
        <w:tc>
          <w:tcPr>
            <w:tcW w:w="5671" w:type="dxa"/>
          </w:tcPr>
          <w:p w14:paraId="21FFC3EF" w14:textId="63E7E3C4" w:rsidR="00985EFF" w:rsidRPr="008E2AAE" w:rsidRDefault="00985EFF" w:rsidP="005E1FA7">
            <w:pPr>
              <w:spacing w:after="160" w:line="259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A</w:t>
            </w:r>
            <w:r w:rsidRPr="008E2AAE">
              <w:rPr>
                <w:rFonts w:ascii="Garamond" w:hAnsi="Garamond" w:cs="Futura Medium"/>
              </w:rPr>
              <w:t>z evangélikus templom udvará</w:t>
            </w:r>
            <w:r>
              <w:rPr>
                <w:rFonts w:ascii="Garamond" w:hAnsi="Garamond" w:cs="Futura Medium"/>
              </w:rPr>
              <w:t xml:space="preserve">n található tölgyfa </w:t>
            </w:r>
          </w:p>
        </w:tc>
        <w:tc>
          <w:tcPr>
            <w:tcW w:w="3391" w:type="dxa"/>
          </w:tcPr>
          <w:p w14:paraId="224FD601" w14:textId="6BD1A10E" w:rsidR="00985EFF" w:rsidRPr="008E2AAE" w:rsidRDefault="00985EFF" w:rsidP="005E1FA7">
            <w:pPr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1507</w:t>
            </w:r>
          </w:p>
        </w:tc>
      </w:tr>
    </w:tbl>
    <w:p w14:paraId="75D67502" w14:textId="77777777" w:rsidR="00956041" w:rsidRPr="005E1FA7" w:rsidRDefault="00956041" w:rsidP="005E1FA7">
      <w:pPr>
        <w:jc w:val="both"/>
        <w:rPr>
          <w:rFonts w:ascii="Garamond" w:hAnsi="Garamond" w:cs="Futura Medium"/>
          <w:b/>
          <w:sz w:val="24"/>
          <w:szCs w:val="24"/>
          <w:lang w:val="en-US"/>
        </w:rPr>
      </w:pPr>
    </w:p>
    <w:p w14:paraId="45082971" w14:textId="5C519E5D" w:rsidR="005E1FA7" w:rsidRPr="005E1FA7" w:rsidRDefault="005E1FA7" w:rsidP="005E1FA7">
      <w:pPr>
        <w:jc w:val="both"/>
        <w:rPr>
          <w:rFonts w:ascii="Garamond" w:hAnsi="Garamond" w:cs="Futura Medium"/>
          <w:b/>
          <w:sz w:val="24"/>
          <w:szCs w:val="24"/>
        </w:rPr>
      </w:pPr>
      <w:r w:rsidRPr="005E1FA7">
        <w:rPr>
          <w:rFonts w:ascii="Garamond" w:hAnsi="Garamond" w:cs="Futura Medium"/>
          <w:b/>
          <w:sz w:val="24"/>
          <w:szCs w:val="24"/>
        </w:rPr>
        <w:t>Helyi területi védett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E1FA7" w:rsidRPr="005E1FA7" w14:paraId="3266499A" w14:textId="77777777" w:rsidTr="00141441">
        <w:trPr>
          <w:trHeight w:val="438"/>
        </w:trPr>
        <w:tc>
          <w:tcPr>
            <w:tcW w:w="9628" w:type="dxa"/>
          </w:tcPr>
          <w:p w14:paraId="652AB4C8" w14:textId="52F472C0" w:rsidR="005E1FA7" w:rsidRPr="008E2AAE" w:rsidRDefault="00985EFF" w:rsidP="005E1FA7">
            <w:pPr>
              <w:spacing w:after="160" w:line="259" w:lineRule="auto"/>
              <w:jc w:val="both"/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A település</w:t>
            </w:r>
            <w:r w:rsidR="005E1FA7" w:rsidRPr="008E2AAE">
              <w:rPr>
                <w:rFonts w:ascii="Garamond" w:hAnsi="Garamond" w:cs="Futura Medium"/>
              </w:rPr>
              <w:t xml:space="preserve"> utcaszerkezete és </w:t>
            </w:r>
            <w:r>
              <w:rPr>
                <w:rFonts w:ascii="Garamond" w:hAnsi="Garamond" w:cs="Futura Medium"/>
              </w:rPr>
              <w:t xml:space="preserve">a </w:t>
            </w:r>
            <w:r w:rsidR="005E1FA7" w:rsidRPr="008E2AAE">
              <w:rPr>
                <w:rFonts w:ascii="Garamond" w:hAnsi="Garamond" w:cs="Futura Medium"/>
              </w:rPr>
              <w:t>kial</w:t>
            </w:r>
            <w:r>
              <w:rPr>
                <w:rFonts w:ascii="Garamond" w:hAnsi="Garamond" w:cs="Futura Medium"/>
              </w:rPr>
              <w:t xml:space="preserve">akult telekstruktúrája védendő a városközponti területen a Vt </w:t>
            </w:r>
            <w:r w:rsidR="0033555A">
              <w:rPr>
                <w:rFonts w:ascii="Garamond" w:hAnsi="Garamond" w:cs="Futura Medium"/>
              </w:rPr>
              <w:t xml:space="preserve">jelű </w:t>
            </w:r>
            <w:r>
              <w:rPr>
                <w:rFonts w:ascii="Garamond" w:hAnsi="Garamond" w:cs="Futura Medium"/>
              </w:rPr>
              <w:t>övezetben.</w:t>
            </w:r>
          </w:p>
        </w:tc>
      </w:tr>
    </w:tbl>
    <w:p w14:paraId="4761F5F7" w14:textId="77777777" w:rsidR="00985EFF" w:rsidRDefault="00985EFF">
      <w:pPr>
        <w:rPr>
          <w:rFonts w:ascii="Garamond" w:hAnsi="Garamond" w:cs="Futura Medium"/>
          <w:sz w:val="24"/>
          <w:szCs w:val="24"/>
        </w:rPr>
      </w:pPr>
    </w:p>
    <w:p w14:paraId="6F4972E4" w14:textId="358B9864" w:rsidR="008E2AAE" w:rsidRPr="00985EFF" w:rsidRDefault="00985EFF">
      <w:pPr>
        <w:rPr>
          <w:rFonts w:ascii="Garamond" w:hAnsi="Garamond" w:cs="Futura Medium"/>
          <w:b/>
          <w:sz w:val="24"/>
          <w:szCs w:val="24"/>
        </w:rPr>
      </w:pPr>
      <w:r w:rsidRPr="00985EFF">
        <w:rPr>
          <w:rFonts w:ascii="Garamond" w:hAnsi="Garamond" w:cs="Futura Medium"/>
          <w:b/>
          <w:sz w:val="24"/>
          <w:szCs w:val="24"/>
        </w:rPr>
        <w:t xml:space="preserve">Utcaképi védelem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5EFF" w14:paraId="5E50E8F2" w14:textId="77777777" w:rsidTr="00985EFF">
        <w:tc>
          <w:tcPr>
            <w:tcW w:w="9062" w:type="dxa"/>
          </w:tcPr>
          <w:p w14:paraId="0C84D0F4" w14:textId="1A678DA1" w:rsidR="00985EFF" w:rsidRDefault="00985EFF">
            <w:pPr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 xml:space="preserve">Fő utca </w:t>
            </w:r>
            <w:r w:rsidR="0033555A">
              <w:rPr>
                <w:rFonts w:ascii="Garamond" w:hAnsi="Garamond" w:cs="Futura Medium"/>
              </w:rPr>
              <w:t>–</w:t>
            </w:r>
            <w:r>
              <w:rPr>
                <w:rFonts w:ascii="Garamond" w:hAnsi="Garamond" w:cs="Futura Medium"/>
              </w:rPr>
              <w:t xml:space="preserve"> </w:t>
            </w:r>
            <w:r w:rsidR="0033555A">
              <w:rPr>
                <w:rFonts w:ascii="Garamond" w:hAnsi="Garamond" w:cs="Futura Medium"/>
              </w:rPr>
              <w:t xml:space="preserve">a </w:t>
            </w:r>
            <w:r>
              <w:rPr>
                <w:rFonts w:ascii="Garamond" w:hAnsi="Garamond" w:cs="Futura Medium"/>
              </w:rPr>
              <w:t>Hunyadi utca és a Magyar utca közötti szakaszon</w:t>
            </w:r>
          </w:p>
        </w:tc>
      </w:tr>
      <w:tr w:rsidR="00985EFF" w14:paraId="736704C4" w14:textId="77777777" w:rsidTr="00985EFF">
        <w:tc>
          <w:tcPr>
            <w:tcW w:w="9062" w:type="dxa"/>
          </w:tcPr>
          <w:p w14:paraId="3B136DC5" w14:textId="11B11EBA" w:rsidR="00985EFF" w:rsidRDefault="00985EFF">
            <w:pPr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Damjanich utca - a Templom tér és a Bem utca közötti sz</w:t>
            </w:r>
            <w:r w:rsidR="0033555A">
              <w:rPr>
                <w:rFonts w:ascii="Garamond" w:hAnsi="Garamond" w:cs="Futura Medium"/>
              </w:rPr>
              <w:t>a</w:t>
            </w:r>
            <w:r>
              <w:rPr>
                <w:rFonts w:ascii="Garamond" w:hAnsi="Garamond" w:cs="Futura Medium"/>
              </w:rPr>
              <w:t>kaszon</w:t>
            </w:r>
          </w:p>
        </w:tc>
      </w:tr>
      <w:tr w:rsidR="00985EFF" w14:paraId="28BE3C09" w14:textId="77777777" w:rsidTr="00985EFF">
        <w:tc>
          <w:tcPr>
            <w:tcW w:w="9062" w:type="dxa"/>
          </w:tcPr>
          <w:p w14:paraId="6105709E" w14:textId="472BE6F5" w:rsidR="00985EFF" w:rsidRDefault="00985EFF">
            <w:pPr>
              <w:rPr>
                <w:rFonts w:ascii="Garamond" w:hAnsi="Garamond" w:cs="Futura Medium"/>
              </w:rPr>
            </w:pPr>
            <w:r>
              <w:rPr>
                <w:rFonts w:ascii="Garamond" w:hAnsi="Garamond" w:cs="Futura Medium"/>
              </w:rPr>
              <w:t>Iskola utca</w:t>
            </w:r>
          </w:p>
        </w:tc>
      </w:tr>
    </w:tbl>
    <w:p w14:paraId="42354BCC" w14:textId="7E82197F" w:rsidR="00D05FAC" w:rsidRDefault="00D05FAC">
      <w:pPr>
        <w:rPr>
          <w:rFonts w:ascii="Garamond" w:hAnsi="Garamond" w:cs="Futura Medium"/>
          <w:sz w:val="24"/>
          <w:szCs w:val="24"/>
        </w:rPr>
      </w:pPr>
    </w:p>
    <w:p w14:paraId="6019232F" w14:textId="77777777" w:rsidR="00D05FAC" w:rsidRDefault="00D05FAC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br w:type="page"/>
      </w:r>
    </w:p>
    <w:p w14:paraId="5556D04E" w14:textId="77777777" w:rsidR="00985EFF" w:rsidRDefault="00985EFF">
      <w:pPr>
        <w:rPr>
          <w:rFonts w:ascii="Garamond" w:hAnsi="Garamond" w:cs="Futura Medium"/>
          <w:sz w:val="24"/>
          <w:szCs w:val="24"/>
        </w:rPr>
      </w:pPr>
    </w:p>
    <w:p w14:paraId="1E71D021" w14:textId="77777777" w:rsidR="00D05FAC" w:rsidRDefault="00985EFF">
      <w:pPr>
        <w:rPr>
          <w:rFonts w:ascii="Garamond" w:hAnsi="Garamond" w:cs="Futura Medium"/>
          <w:b/>
          <w:sz w:val="24"/>
          <w:szCs w:val="24"/>
        </w:rPr>
      </w:pPr>
      <w:r>
        <w:rPr>
          <w:rFonts w:ascii="Garamond" w:hAnsi="Garamond" w:cs="Futura Medium"/>
          <w:b/>
          <w:sz w:val="24"/>
          <w:szCs w:val="24"/>
        </w:rPr>
        <w:t>Helyi védett köztéri alkotások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05FAC" w:rsidRPr="00D05FAC" w14:paraId="67A258E0" w14:textId="77777777" w:rsidTr="00D05FAC">
        <w:tc>
          <w:tcPr>
            <w:tcW w:w="9062" w:type="dxa"/>
            <w:shd w:val="clear" w:color="auto" w:fill="auto"/>
          </w:tcPr>
          <w:p w14:paraId="7A8F544F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Az I-II. világháborús emlékművek</w:t>
            </w:r>
          </w:p>
        </w:tc>
      </w:tr>
      <w:tr w:rsidR="00D05FAC" w:rsidRPr="00D05FAC" w14:paraId="45564C32" w14:textId="77777777" w:rsidTr="00D05FAC">
        <w:tc>
          <w:tcPr>
            <w:tcW w:w="9062" w:type="dxa"/>
            <w:shd w:val="clear" w:color="auto" w:fill="auto"/>
          </w:tcPr>
          <w:p w14:paraId="5A388515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Szent István szobor</w:t>
            </w:r>
          </w:p>
        </w:tc>
      </w:tr>
      <w:tr w:rsidR="00D05FAC" w:rsidRPr="00D05FAC" w14:paraId="53DCBF53" w14:textId="77777777" w:rsidTr="00D05FAC">
        <w:tc>
          <w:tcPr>
            <w:tcW w:w="9062" w:type="dxa"/>
            <w:shd w:val="clear" w:color="auto" w:fill="auto"/>
          </w:tcPr>
          <w:p w14:paraId="1AB604A4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Trianoni emlékmű</w:t>
            </w:r>
          </w:p>
        </w:tc>
      </w:tr>
      <w:tr w:rsidR="00226128" w:rsidRPr="00D05FAC" w14:paraId="52B4A009" w14:textId="77777777" w:rsidTr="00D05FAC">
        <w:tc>
          <w:tcPr>
            <w:tcW w:w="9062" w:type="dxa"/>
            <w:shd w:val="clear" w:color="auto" w:fill="auto"/>
          </w:tcPr>
          <w:p w14:paraId="4C00B88C" w14:textId="766C568D" w:rsidR="00226128" w:rsidRPr="00D05FAC" w:rsidRDefault="00226128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A 48-49-es emlékmű</w:t>
            </w:r>
          </w:p>
        </w:tc>
      </w:tr>
      <w:tr w:rsidR="00D05FAC" w:rsidRPr="00D05FAC" w14:paraId="075C54A3" w14:textId="77777777" w:rsidTr="00D05FAC">
        <w:tc>
          <w:tcPr>
            <w:tcW w:w="9062" w:type="dxa"/>
            <w:shd w:val="clear" w:color="auto" w:fill="auto"/>
          </w:tcPr>
          <w:p w14:paraId="56A4B263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Pozsonyi csata emlékműve</w:t>
            </w:r>
          </w:p>
        </w:tc>
      </w:tr>
      <w:tr w:rsidR="00D05FAC" w:rsidRPr="00D05FAC" w14:paraId="195B9B2A" w14:textId="77777777" w:rsidTr="00D05FAC">
        <w:tc>
          <w:tcPr>
            <w:tcW w:w="9062" w:type="dxa"/>
            <w:shd w:val="clear" w:color="auto" w:fill="auto"/>
          </w:tcPr>
          <w:p w14:paraId="7C27AE6E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1956-os Pesti srác szobra</w:t>
            </w:r>
          </w:p>
        </w:tc>
      </w:tr>
      <w:tr w:rsidR="00D05FAC" w:rsidRPr="00D05FAC" w14:paraId="7241756A" w14:textId="77777777" w:rsidTr="00D05FAC">
        <w:tc>
          <w:tcPr>
            <w:tcW w:w="9062" w:type="dxa"/>
            <w:shd w:val="clear" w:color="auto" w:fill="auto"/>
          </w:tcPr>
          <w:p w14:paraId="6A5C4EA1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Nepomuki Szent János szobor</w:t>
            </w:r>
          </w:p>
        </w:tc>
      </w:tr>
      <w:tr w:rsidR="00D05FAC" w:rsidRPr="00D05FAC" w14:paraId="103D62C9" w14:textId="77777777" w:rsidTr="00D05FAC">
        <w:tc>
          <w:tcPr>
            <w:tcW w:w="9062" w:type="dxa"/>
            <w:shd w:val="clear" w:color="auto" w:fill="auto"/>
          </w:tcPr>
          <w:p w14:paraId="5442582C" w14:textId="77777777" w:rsidR="00D05FAC" w:rsidRPr="00D05FAC" w:rsidRDefault="00D05FAC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 w:rsidRPr="00D05FAC">
              <w:rPr>
                <w:rFonts w:ascii="Garamond" w:hAnsi="Garamond" w:cs="Futura Medium"/>
                <w:sz w:val="24"/>
                <w:szCs w:val="24"/>
              </w:rPr>
              <w:t>Mária oszlop (kertészet)</w:t>
            </w:r>
          </w:p>
        </w:tc>
      </w:tr>
      <w:tr w:rsidR="00D05FAC" w:rsidRPr="00D05FAC" w14:paraId="02BF88D3" w14:textId="77777777" w:rsidTr="00D05FAC">
        <w:tc>
          <w:tcPr>
            <w:tcW w:w="9062" w:type="dxa"/>
            <w:shd w:val="clear" w:color="auto" w:fill="auto"/>
          </w:tcPr>
          <w:p w14:paraId="1E03617C" w14:textId="36EC9819" w:rsidR="00D05FAC" w:rsidRPr="00D05FAC" w:rsidRDefault="00356B8F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Szent Flórián szobrok</w:t>
            </w:r>
          </w:p>
        </w:tc>
      </w:tr>
      <w:tr w:rsidR="00D05FAC" w:rsidRPr="00D05FAC" w14:paraId="14DC8447" w14:textId="77777777" w:rsidTr="00D05FAC">
        <w:tc>
          <w:tcPr>
            <w:tcW w:w="9062" w:type="dxa"/>
            <w:shd w:val="clear" w:color="auto" w:fill="auto"/>
          </w:tcPr>
          <w:p w14:paraId="08F0B1AA" w14:textId="1CAE5056" w:rsidR="00D05FAC" w:rsidRPr="00D05FAC" w:rsidRDefault="00356B8F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„Fehér kép”</w:t>
            </w:r>
          </w:p>
        </w:tc>
      </w:tr>
      <w:tr w:rsidR="00D05FAC" w:rsidRPr="00D05FAC" w14:paraId="18405BA8" w14:textId="77777777" w:rsidTr="00D05FAC">
        <w:tc>
          <w:tcPr>
            <w:tcW w:w="9062" w:type="dxa"/>
            <w:shd w:val="clear" w:color="auto" w:fill="auto"/>
          </w:tcPr>
          <w:p w14:paraId="6ACB6721" w14:textId="349D1566" w:rsidR="00D05FAC" w:rsidRPr="00D05FAC" w:rsidRDefault="00356B8F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Ú</w:t>
            </w:r>
            <w:r w:rsidR="00D05FAC" w:rsidRPr="00D05FAC">
              <w:rPr>
                <w:rFonts w:ascii="Garamond" w:hAnsi="Garamond" w:cs="Futura Medium"/>
                <w:sz w:val="24"/>
                <w:szCs w:val="24"/>
              </w:rPr>
              <w:t>t</w:t>
            </w:r>
            <w:r>
              <w:rPr>
                <w:rFonts w:ascii="Garamond" w:hAnsi="Garamond" w:cs="Futura Medium"/>
                <w:sz w:val="24"/>
                <w:szCs w:val="24"/>
              </w:rPr>
              <w:t>menti feszületek (Bormászi úti, Regner-, Harnisch-, Susovits-, Wandraschek-, Varga kereszt)</w:t>
            </w:r>
          </w:p>
        </w:tc>
      </w:tr>
      <w:tr w:rsidR="00D05FAC" w:rsidRPr="00D05FAC" w14:paraId="0D1ABA66" w14:textId="77777777" w:rsidTr="00D05FAC">
        <w:tc>
          <w:tcPr>
            <w:tcW w:w="9062" w:type="dxa"/>
            <w:shd w:val="clear" w:color="auto" w:fill="auto"/>
          </w:tcPr>
          <w:p w14:paraId="7809053C" w14:textId="418B55A1" w:rsidR="00D05FAC" w:rsidRPr="00D05FAC" w:rsidRDefault="00790EA1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Barátföldpuszt</w:t>
            </w:r>
            <w:r w:rsidR="008C5410">
              <w:rPr>
                <w:rFonts w:ascii="Garamond" w:hAnsi="Garamond" w:cs="Futura Medium"/>
                <w:sz w:val="24"/>
                <w:szCs w:val="24"/>
              </w:rPr>
              <w:t>a</w:t>
            </w:r>
            <w:r>
              <w:rPr>
                <w:rFonts w:ascii="Garamond" w:hAnsi="Garamond" w:cs="Futura Medium"/>
                <w:sz w:val="24"/>
                <w:szCs w:val="24"/>
              </w:rPr>
              <w:t>i</w:t>
            </w:r>
            <w:r w:rsidR="008C5410">
              <w:rPr>
                <w:rFonts w:ascii="Garamond" w:hAnsi="Garamond" w:cs="Futura Medium"/>
                <w:sz w:val="24"/>
                <w:szCs w:val="24"/>
              </w:rPr>
              <w:t xml:space="preserve"> Szentháromság szoborcsoport</w:t>
            </w:r>
          </w:p>
        </w:tc>
      </w:tr>
      <w:tr w:rsidR="008C5410" w:rsidRPr="00D05FAC" w14:paraId="012F8A8E" w14:textId="77777777" w:rsidTr="00D05FAC">
        <w:tc>
          <w:tcPr>
            <w:tcW w:w="9062" w:type="dxa"/>
            <w:shd w:val="clear" w:color="auto" w:fill="auto"/>
          </w:tcPr>
          <w:p w14:paraId="30A33B87" w14:textId="354164E5" w:rsidR="008C5410" w:rsidRDefault="00226128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Erzsébet királyné oszlop</w:t>
            </w:r>
          </w:p>
        </w:tc>
      </w:tr>
      <w:tr w:rsidR="008C5410" w:rsidRPr="00D05FAC" w14:paraId="6BF14C8F" w14:textId="77777777" w:rsidTr="00D05FAC">
        <w:tc>
          <w:tcPr>
            <w:tcW w:w="9062" w:type="dxa"/>
            <w:shd w:val="clear" w:color="auto" w:fill="auto"/>
          </w:tcPr>
          <w:p w14:paraId="7E99C396" w14:textId="28C880D5" w:rsidR="008C5410" w:rsidRDefault="00226128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Szent Erzsébet szobor</w:t>
            </w:r>
          </w:p>
        </w:tc>
      </w:tr>
      <w:tr w:rsidR="008C5410" w:rsidRPr="00D05FAC" w14:paraId="2AEDECE5" w14:textId="77777777" w:rsidTr="00D05FAC">
        <w:tc>
          <w:tcPr>
            <w:tcW w:w="9062" w:type="dxa"/>
            <w:shd w:val="clear" w:color="auto" w:fill="auto"/>
          </w:tcPr>
          <w:p w14:paraId="2B991601" w14:textId="28157BA0" w:rsidR="008C5410" w:rsidRDefault="00226128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Milleniumi kettőskereszt</w:t>
            </w:r>
          </w:p>
        </w:tc>
      </w:tr>
      <w:tr w:rsidR="008C5410" w:rsidRPr="00D05FAC" w14:paraId="166B73C8" w14:textId="77777777" w:rsidTr="00D05FAC">
        <w:tc>
          <w:tcPr>
            <w:tcW w:w="9062" w:type="dxa"/>
            <w:shd w:val="clear" w:color="auto" w:fill="auto"/>
          </w:tcPr>
          <w:p w14:paraId="6A9FFAF5" w14:textId="5B346D15" w:rsidR="008C5410" w:rsidRDefault="00226128" w:rsidP="00356B8F">
            <w:pPr>
              <w:spacing w:line="240" w:lineRule="auto"/>
              <w:rPr>
                <w:rFonts w:ascii="Garamond" w:hAnsi="Garamond" w:cs="Futura Medium"/>
                <w:sz w:val="24"/>
                <w:szCs w:val="24"/>
              </w:rPr>
            </w:pPr>
            <w:r>
              <w:rPr>
                <w:rFonts w:ascii="Garamond" w:hAnsi="Garamond" w:cs="Futura Medium"/>
                <w:sz w:val="24"/>
                <w:szCs w:val="24"/>
              </w:rPr>
              <w:t>Millecentenáriumi emlékoszlop</w:t>
            </w:r>
          </w:p>
        </w:tc>
      </w:tr>
    </w:tbl>
    <w:p w14:paraId="17D2AA7C" w14:textId="740FD52B" w:rsidR="00985EFF" w:rsidRDefault="00985EFF" w:rsidP="00356B8F">
      <w:pPr>
        <w:spacing w:line="240" w:lineRule="auto"/>
        <w:rPr>
          <w:rFonts w:ascii="Garamond" w:hAnsi="Garamond" w:cs="Futura Medium"/>
          <w:b/>
          <w:sz w:val="24"/>
          <w:szCs w:val="24"/>
        </w:rPr>
      </w:pPr>
    </w:p>
    <w:p w14:paraId="68B33235" w14:textId="77777777" w:rsidR="00D05FAC" w:rsidRPr="00985EFF" w:rsidRDefault="00D05FAC">
      <w:pPr>
        <w:rPr>
          <w:rFonts w:ascii="Garamond" w:hAnsi="Garamond" w:cs="Futura Medium"/>
          <w:b/>
          <w:sz w:val="24"/>
          <w:szCs w:val="24"/>
        </w:rPr>
      </w:pPr>
    </w:p>
    <w:p w14:paraId="3E37CB00" w14:textId="0BBF7068" w:rsidR="00AA4E30" w:rsidRPr="007E6ED6" w:rsidRDefault="00AA4E30">
      <w:pPr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br w:type="page"/>
      </w:r>
    </w:p>
    <w:p w14:paraId="51C70B5B" w14:textId="5796A774" w:rsidR="00AA4E30" w:rsidRPr="007E6ED6" w:rsidRDefault="00852F89" w:rsidP="00AA4E30">
      <w:pPr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lastRenderedPageBreak/>
        <w:t>2.</w:t>
      </w:r>
      <w:r w:rsidR="00AA4E30" w:rsidRPr="007E6ED6">
        <w:rPr>
          <w:rFonts w:ascii="Garamond" w:hAnsi="Garamond" w:cs="Futura Medium"/>
          <w:sz w:val="24"/>
          <w:szCs w:val="24"/>
          <w:lang w:val="en-US"/>
        </w:rPr>
        <w:t xml:space="preserve"> melléklet</w:t>
      </w:r>
    </w:p>
    <w:p w14:paraId="2F6743CC" w14:textId="18A0FAEC" w:rsidR="00934955" w:rsidRPr="007E6ED6" w:rsidRDefault="00F6585F" w:rsidP="00AA4E30">
      <w:pPr>
        <w:rPr>
          <w:rFonts w:ascii="Garamond" w:hAnsi="Garamond" w:cs="Futura Medium"/>
          <w:b/>
          <w:sz w:val="24"/>
          <w:szCs w:val="24"/>
          <w:lang w:val="en-US"/>
        </w:rPr>
      </w:pPr>
      <w:r>
        <w:rPr>
          <w:rFonts w:ascii="Garamond" w:hAnsi="Garamond" w:cs="Futura Medium"/>
          <w:b/>
          <w:sz w:val="24"/>
          <w:szCs w:val="24"/>
          <w:lang w:val="en-US"/>
        </w:rPr>
        <w:t>Lébény</w:t>
      </w:r>
      <w:r w:rsidR="00934955" w:rsidRPr="007E6ED6">
        <w:rPr>
          <w:rFonts w:ascii="Garamond" w:hAnsi="Garamond" w:cs="Futura Medium"/>
          <w:b/>
          <w:sz w:val="24"/>
          <w:szCs w:val="24"/>
          <w:lang w:val="en-US"/>
        </w:rPr>
        <w:t xml:space="preserve"> területén nem ülte</w:t>
      </w:r>
      <w:r w:rsidR="00CB6763" w:rsidRPr="007E6ED6">
        <w:rPr>
          <w:rFonts w:ascii="Garamond" w:hAnsi="Garamond" w:cs="Futura Medium"/>
          <w:b/>
          <w:sz w:val="24"/>
          <w:szCs w:val="24"/>
          <w:lang w:val="en-US"/>
        </w:rPr>
        <w:t>t</w:t>
      </w:r>
      <w:r w:rsidR="00CB603E">
        <w:rPr>
          <w:rFonts w:ascii="Garamond" w:hAnsi="Garamond" w:cs="Futura Medium"/>
          <w:b/>
          <w:sz w:val="24"/>
          <w:szCs w:val="24"/>
          <w:lang w:val="en-US"/>
        </w:rPr>
        <w:t xml:space="preserve">hető </w:t>
      </w:r>
      <w:r w:rsidR="00934955" w:rsidRPr="007E6ED6">
        <w:rPr>
          <w:rFonts w:ascii="Garamond" w:hAnsi="Garamond" w:cs="Futura Medium"/>
          <w:b/>
          <w:sz w:val="24"/>
          <w:szCs w:val="24"/>
          <w:lang w:val="en-US"/>
        </w:rPr>
        <w:t>növények</w:t>
      </w:r>
    </w:p>
    <w:p w14:paraId="770FACDB" w14:textId="77777777" w:rsidR="00934955" w:rsidRPr="007E6ED6" w:rsidRDefault="00934955" w:rsidP="00AA4E30">
      <w:pPr>
        <w:rPr>
          <w:rFonts w:ascii="Garamond" w:hAnsi="Garamond" w:cs="Futura Medium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AA4E30" w:rsidRPr="007E6ED6" w14:paraId="4260186A" w14:textId="77777777" w:rsidTr="00092D58">
        <w:tc>
          <w:tcPr>
            <w:tcW w:w="9288" w:type="dxa"/>
            <w:gridSpan w:val="2"/>
            <w:shd w:val="clear" w:color="auto" w:fill="D0CECE"/>
          </w:tcPr>
          <w:p w14:paraId="5C0B8E54" w14:textId="541B53DF" w:rsidR="00AA4E30" w:rsidRPr="007E6ED6" w:rsidRDefault="00CB603E" w:rsidP="00092D58">
            <w:pPr>
              <w:jc w:val="center"/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 xml:space="preserve">Inváziós </w:t>
            </w:r>
            <w:r w:rsidR="00AA4E30"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növények</w:t>
            </w:r>
          </w:p>
        </w:tc>
      </w:tr>
      <w:tr w:rsidR="00AA4E30" w:rsidRPr="007E6ED6" w14:paraId="42DCF465" w14:textId="77777777" w:rsidTr="00092D58">
        <w:tc>
          <w:tcPr>
            <w:tcW w:w="4644" w:type="dxa"/>
            <w:shd w:val="clear" w:color="auto" w:fill="D0CECE"/>
          </w:tcPr>
          <w:p w14:paraId="7B95638F" w14:textId="77777777" w:rsidR="00AA4E30" w:rsidRPr="007E6ED6" w:rsidRDefault="00AA4E30" w:rsidP="00092D58">
            <w:pPr>
              <w:jc w:val="center"/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magyar név</w:t>
            </w:r>
          </w:p>
        </w:tc>
        <w:tc>
          <w:tcPr>
            <w:tcW w:w="4644" w:type="dxa"/>
            <w:shd w:val="clear" w:color="auto" w:fill="D0CECE"/>
          </w:tcPr>
          <w:p w14:paraId="2D1968F9" w14:textId="77777777" w:rsidR="00AA4E30" w:rsidRPr="007E6ED6" w:rsidRDefault="00AA4E30" w:rsidP="00092D58">
            <w:pPr>
              <w:jc w:val="center"/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tudományos név</w:t>
            </w:r>
          </w:p>
        </w:tc>
      </w:tr>
      <w:tr w:rsidR="00AA4E30" w:rsidRPr="007E6ED6" w14:paraId="62C61CC3" w14:textId="77777777" w:rsidTr="00092D58">
        <w:tc>
          <w:tcPr>
            <w:tcW w:w="4644" w:type="dxa"/>
            <w:shd w:val="clear" w:color="auto" w:fill="auto"/>
          </w:tcPr>
          <w:p w14:paraId="31989BA9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Kései meggy</w:t>
            </w:r>
          </w:p>
        </w:tc>
        <w:tc>
          <w:tcPr>
            <w:tcW w:w="4644" w:type="dxa"/>
            <w:shd w:val="clear" w:color="auto" w:fill="auto"/>
          </w:tcPr>
          <w:p w14:paraId="46987B7C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Padus serotina</w:t>
            </w:r>
          </w:p>
        </w:tc>
      </w:tr>
      <w:tr w:rsidR="00AA4E30" w:rsidRPr="007E6ED6" w14:paraId="200575FF" w14:textId="77777777" w:rsidTr="00092D58">
        <w:tc>
          <w:tcPr>
            <w:tcW w:w="4644" w:type="dxa"/>
            <w:shd w:val="clear" w:color="auto" w:fill="auto"/>
          </w:tcPr>
          <w:p w14:paraId="654A4113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Mirigyes bálványfa (ecetfa)</w:t>
            </w:r>
          </w:p>
        </w:tc>
        <w:tc>
          <w:tcPr>
            <w:tcW w:w="4644" w:type="dxa"/>
            <w:shd w:val="clear" w:color="auto" w:fill="auto"/>
          </w:tcPr>
          <w:p w14:paraId="6CAF66BE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Ailanthus altissima</w:t>
            </w:r>
          </w:p>
        </w:tc>
      </w:tr>
      <w:tr w:rsidR="00AA4E30" w:rsidRPr="007E6ED6" w14:paraId="6C728AFC" w14:textId="77777777" w:rsidTr="00092D58">
        <w:tc>
          <w:tcPr>
            <w:tcW w:w="4644" w:type="dxa"/>
            <w:shd w:val="clear" w:color="auto" w:fill="auto"/>
          </w:tcPr>
          <w:p w14:paraId="0C8C6B91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Cserjés gyalogakác</w:t>
            </w:r>
          </w:p>
        </w:tc>
        <w:tc>
          <w:tcPr>
            <w:tcW w:w="4644" w:type="dxa"/>
            <w:shd w:val="clear" w:color="auto" w:fill="auto"/>
          </w:tcPr>
          <w:p w14:paraId="0207486F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Amorpha fruticosa</w:t>
            </w:r>
          </w:p>
        </w:tc>
      </w:tr>
      <w:tr w:rsidR="00AA4E30" w:rsidRPr="007E6ED6" w14:paraId="7A955475" w14:textId="77777777" w:rsidTr="00092D58">
        <w:tc>
          <w:tcPr>
            <w:tcW w:w="4644" w:type="dxa"/>
            <w:shd w:val="clear" w:color="auto" w:fill="auto"/>
          </w:tcPr>
          <w:p w14:paraId="014ADC64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Japán keserűfű</w:t>
            </w:r>
          </w:p>
        </w:tc>
        <w:tc>
          <w:tcPr>
            <w:tcW w:w="4644" w:type="dxa"/>
            <w:shd w:val="clear" w:color="auto" w:fill="auto"/>
          </w:tcPr>
          <w:p w14:paraId="2FF58FAB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Fallopian sp.</w:t>
            </w:r>
          </w:p>
        </w:tc>
      </w:tr>
      <w:tr w:rsidR="00AA4E30" w:rsidRPr="007E6ED6" w14:paraId="37BCE820" w14:textId="77777777" w:rsidTr="00092D58">
        <w:tc>
          <w:tcPr>
            <w:tcW w:w="4644" w:type="dxa"/>
            <w:shd w:val="clear" w:color="auto" w:fill="auto"/>
          </w:tcPr>
          <w:p w14:paraId="4DD600D4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Kanadai aranyvessző</w:t>
            </w:r>
          </w:p>
        </w:tc>
        <w:tc>
          <w:tcPr>
            <w:tcW w:w="4644" w:type="dxa"/>
            <w:shd w:val="clear" w:color="auto" w:fill="auto"/>
          </w:tcPr>
          <w:p w14:paraId="25EAB20A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Solidago canadensis</w:t>
            </w:r>
          </w:p>
        </w:tc>
      </w:tr>
      <w:tr w:rsidR="00AA4E30" w:rsidRPr="007E6ED6" w14:paraId="6C817AF4" w14:textId="77777777" w:rsidTr="00092D58">
        <w:tc>
          <w:tcPr>
            <w:tcW w:w="4644" w:type="dxa"/>
            <w:shd w:val="clear" w:color="auto" w:fill="auto"/>
          </w:tcPr>
          <w:p w14:paraId="6521D9D5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Selyemkóró</w:t>
            </w:r>
          </w:p>
        </w:tc>
        <w:tc>
          <w:tcPr>
            <w:tcW w:w="4644" w:type="dxa"/>
            <w:shd w:val="clear" w:color="auto" w:fill="auto"/>
          </w:tcPr>
          <w:p w14:paraId="5EAEA1C9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Asclepias syriaca</w:t>
            </w:r>
          </w:p>
        </w:tc>
      </w:tr>
      <w:tr w:rsidR="00AA4E30" w:rsidRPr="007E6ED6" w14:paraId="6D67766D" w14:textId="77777777" w:rsidTr="00092D58">
        <w:tc>
          <w:tcPr>
            <w:tcW w:w="4644" w:type="dxa"/>
            <w:shd w:val="clear" w:color="auto" w:fill="auto"/>
          </w:tcPr>
          <w:p w14:paraId="3E56C1CD" w14:textId="77777777" w:rsidR="00AA4E30" w:rsidRPr="007E6ED6" w:rsidRDefault="00AA4E30" w:rsidP="00092D58">
            <w:pPr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b/>
                <w:sz w:val="24"/>
                <w:szCs w:val="24"/>
                <w:lang w:val="en-US"/>
              </w:rPr>
              <w:t>Kínai tatáriszalag</w:t>
            </w:r>
          </w:p>
        </w:tc>
        <w:tc>
          <w:tcPr>
            <w:tcW w:w="4644" w:type="dxa"/>
            <w:shd w:val="clear" w:color="auto" w:fill="auto"/>
          </w:tcPr>
          <w:p w14:paraId="2155A353" w14:textId="77777777" w:rsidR="00AA4E30" w:rsidRPr="007E6ED6" w:rsidRDefault="00AA4E30" w:rsidP="00092D58">
            <w:pPr>
              <w:rPr>
                <w:rFonts w:ascii="Garamond" w:hAnsi="Garamond" w:cs="Futura Medium"/>
                <w:sz w:val="24"/>
                <w:szCs w:val="24"/>
                <w:lang w:val="en-US"/>
              </w:rPr>
            </w:pPr>
            <w:r w:rsidRPr="007E6ED6">
              <w:rPr>
                <w:rFonts w:ascii="Garamond" w:hAnsi="Garamond" w:cs="Futura Medium"/>
                <w:sz w:val="24"/>
                <w:szCs w:val="24"/>
                <w:lang w:val="en-US"/>
              </w:rPr>
              <w:t>Fallopian aubertii</w:t>
            </w:r>
          </w:p>
        </w:tc>
      </w:tr>
    </w:tbl>
    <w:p w14:paraId="3537142E" w14:textId="6A1ABBA8" w:rsidR="00AC5BD8" w:rsidRDefault="00AC5BD8" w:rsidP="00AA4E30">
      <w:pPr>
        <w:rPr>
          <w:rFonts w:ascii="Garamond" w:hAnsi="Garamond" w:cs="Futura Medium"/>
          <w:sz w:val="24"/>
          <w:szCs w:val="24"/>
          <w:lang w:val="en-US"/>
        </w:rPr>
      </w:pPr>
    </w:p>
    <w:p w14:paraId="4EF96ECC" w14:textId="77777777" w:rsidR="00216CE5" w:rsidRDefault="00216CE5">
      <w:pPr>
        <w:rPr>
          <w:rFonts w:ascii="Garamond" w:hAnsi="Garamond" w:cs="Futura Medium"/>
          <w:b/>
          <w:sz w:val="24"/>
          <w:szCs w:val="24"/>
          <w:lang w:val="en-US"/>
        </w:rPr>
      </w:pPr>
    </w:p>
    <w:p w14:paraId="1E9E0D53" w14:textId="77777777" w:rsidR="00AC5BD8" w:rsidRPr="007E6ED6" w:rsidRDefault="00AC5BD8">
      <w:pPr>
        <w:rPr>
          <w:rFonts w:ascii="Garamond" w:hAnsi="Garamond" w:cs="Futura Medium"/>
          <w:sz w:val="24"/>
          <w:szCs w:val="24"/>
          <w:lang w:val="en-US"/>
        </w:rPr>
      </w:pPr>
      <w:r w:rsidRPr="007E6ED6">
        <w:rPr>
          <w:rFonts w:ascii="Garamond" w:hAnsi="Garamond" w:cs="Futura Medium"/>
          <w:sz w:val="24"/>
          <w:szCs w:val="24"/>
          <w:lang w:val="en-US"/>
        </w:rPr>
        <w:br w:type="page"/>
      </w:r>
    </w:p>
    <w:p w14:paraId="7596F2BF" w14:textId="0C8EF9D0" w:rsidR="006C50A0" w:rsidRPr="007E6ED6" w:rsidRDefault="00852F89" w:rsidP="006C50A0">
      <w:pPr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lastRenderedPageBreak/>
        <w:t xml:space="preserve">3. </w:t>
      </w:r>
      <w:r w:rsidR="00AC5BD8" w:rsidRPr="007E6ED6">
        <w:rPr>
          <w:rFonts w:ascii="Garamond" w:hAnsi="Garamond" w:cs="Futura Medium"/>
          <w:sz w:val="24"/>
          <w:szCs w:val="24"/>
          <w:lang w:val="en-US"/>
        </w:rPr>
        <w:t>melléklet</w:t>
      </w:r>
    </w:p>
    <w:p w14:paraId="59664F7C" w14:textId="77777777" w:rsidR="006C50A0" w:rsidRPr="007E6ED6" w:rsidRDefault="006C50A0" w:rsidP="006C50A0">
      <w:pPr>
        <w:rPr>
          <w:rFonts w:ascii="Garamond" w:hAnsi="Garamond" w:cs="Futura Medium"/>
          <w:b/>
          <w:sz w:val="24"/>
          <w:szCs w:val="24"/>
          <w:lang w:val="en-US"/>
        </w:rPr>
      </w:pPr>
      <w:r w:rsidRPr="007E6ED6">
        <w:rPr>
          <w:rFonts w:ascii="Garamond" w:hAnsi="Garamond" w:cs="Futura Medium"/>
          <w:b/>
          <w:sz w:val="24"/>
          <w:szCs w:val="24"/>
          <w:lang w:val="en-US"/>
        </w:rPr>
        <w:t xml:space="preserve">A helyi építészeti örökségre vonatkozó értékvédelmi vizsgálat kötelező adattartalma </w:t>
      </w:r>
    </w:p>
    <w:p w14:paraId="45043AE9" w14:textId="77777777" w:rsidR="006C50A0" w:rsidRPr="007E6ED6" w:rsidRDefault="006C50A0" w:rsidP="006C50A0">
      <w:pPr>
        <w:rPr>
          <w:rFonts w:ascii="Garamond" w:hAnsi="Garamond" w:cs="Futura Medium"/>
          <w:b/>
          <w:sz w:val="24"/>
          <w:szCs w:val="24"/>
          <w:lang w:val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F1C35" w:rsidRPr="007E6ED6" w14:paraId="6026610D" w14:textId="77777777" w:rsidTr="007F1C35">
        <w:tc>
          <w:tcPr>
            <w:tcW w:w="9062" w:type="dxa"/>
            <w:shd w:val="clear" w:color="auto" w:fill="E2EFD9" w:themeFill="accent6" w:themeFillTint="33"/>
            <w:vAlign w:val="center"/>
          </w:tcPr>
          <w:p w14:paraId="16FDDF45" w14:textId="23B88BF6" w:rsidR="007F1C35" w:rsidRPr="007E6ED6" w:rsidRDefault="007F1C35" w:rsidP="007F1C35">
            <w:pPr>
              <w:jc w:val="center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>A helyi építészeti örökségre vonatkozó értékvédelmi</w:t>
            </w:r>
            <w:r>
              <w:rPr>
                <w:rFonts w:ascii="Garamond" w:hAnsi="Garamond" w:cs="Futura Medium"/>
                <w:b/>
              </w:rPr>
              <w:t xml:space="preserve"> vizsgálat</w:t>
            </w:r>
          </w:p>
          <w:p w14:paraId="246B0959" w14:textId="77777777" w:rsidR="007F1C35" w:rsidRPr="007E6ED6" w:rsidRDefault="007F1C35" w:rsidP="007F1C35">
            <w:pPr>
              <w:jc w:val="center"/>
              <w:rPr>
                <w:rFonts w:ascii="Garamond" w:hAnsi="Garamond" w:cs="Futura Medium"/>
                <w:b/>
              </w:rPr>
            </w:pPr>
          </w:p>
          <w:p w14:paraId="18967C2C" w14:textId="77777777" w:rsidR="007F1C35" w:rsidRPr="007E6ED6" w:rsidRDefault="007F1C35" w:rsidP="007F1C35">
            <w:pPr>
              <w:jc w:val="center"/>
              <w:rPr>
                <w:rFonts w:ascii="Garamond" w:hAnsi="Garamond" w:cs="Futura Medium"/>
                <w:b/>
              </w:rPr>
            </w:pPr>
          </w:p>
        </w:tc>
      </w:tr>
      <w:tr w:rsidR="006C50A0" w:rsidRPr="007E6ED6" w14:paraId="2A52E696" w14:textId="77777777" w:rsidTr="008467EB">
        <w:tc>
          <w:tcPr>
            <w:tcW w:w="9062" w:type="dxa"/>
          </w:tcPr>
          <w:p w14:paraId="4E54E7F1" w14:textId="7777777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>1. helyszín megnevezése</w:t>
            </w:r>
          </w:p>
        </w:tc>
      </w:tr>
      <w:tr w:rsidR="006C50A0" w:rsidRPr="007E6ED6" w14:paraId="6BC752E8" w14:textId="77777777" w:rsidTr="008467EB">
        <w:tc>
          <w:tcPr>
            <w:tcW w:w="9062" w:type="dxa"/>
          </w:tcPr>
          <w:p w14:paraId="3E0F4B44" w14:textId="3AEB8B1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>2. cím</w:t>
            </w:r>
          </w:p>
        </w:tc>
      </w:tr>
      <w:tr w:rsidR="006C50A0" w:rsidRPr="007E6ED6" w14:paraId="764DD931" w14:textId="77777777" w:rsidTr="008467EB">
        <w:tc>
          <w:tcPr>
            <w:tcW w:w="9062" w:type="dxa"/>
          </w:tcPr>
          <w:p w14:paraId="58C47B00" w14:textId="7777777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 xml:space="preserve">3. ingatlanok megjelölése a helyrajzi szám(ok) felsorolásával és </w:t>
            </w:r>
          </w:p>
          <w:p w14:paraId="04AF9E6C" w14:textId="7777777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 xml:space="preserve">    helyszínrajzi ábrázolásával</w:t>
            </w:r>
          </w:p>
          <w:p w14:paraId="605D4C88" w14:textId="7777777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</w:p>
        </w:tc>
      </w:tr>
      <w:tr w:rsidR="006C50A0" w:rsidRPr="007E6ED6" w14:paraId="19A85202" w14:textId="77777777" w:rsidTr="008467EB">
        <w:tc>
          <w:tcPr>
            <w:tcW w:w="9062" w:type="dxa"/>
          </w:tcPr>
          <w:p w14:paraId="3703D17F" w14:textId="7943B503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 xml:space="preserve">4. épület / építmény vagy ezek együttese esetén annak </w:t>
            </w:r>
          </w:p>
          <w:p w14:paraId="2888CD1B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4.1. megnevezése, </w:t>
            </w:r>
          </w:p>
          <w:p w14:paraId="233141BA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4.2. fajtája, </w:t>
            </w:r>
          </w:p>
          <w:p w14:paraId="33B349E6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4.3. típusa, </w:t>
            </w:r>
          </w:p>
          <w:p w14:paraId="0026C16B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4.4. stílusa, </w:t>
            </w:r>
          </w:p>
          <w:p w14:paraId="69D6D692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4.5. jellemző datálása, </w:t>
            </w:r>
          </w:p>
          <w:p w14:paraId="2D3E474D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>4.6. eszmei értékei és jelentősége, szöveges leírása;</w:t>
            </w:r>
          </w:p>
          <w:p w14:paraId="0435A930" w14:textId="3584351E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</w:p>
        </w:tc>
      </w:tr>
      <w:tr w:rsidR="006C50A0" w:rsidRPr="007E6ED6" w14:paraId="5EC9A2C1" w14:textId="77777777" w:rsidTr="008467EB">
        <w:tc>
          <w:tcPr>
            <w:tcW w:w="9062" w:type="dxa"/>
          </w:tcPr>
          <w:p w14:paraId="76D303CA" w14:textId="2BF691A6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 w:rsidRPr="007E6ED6">
              <w:rPr>
                <w:rFonts w:ascii="Garamond" w:hAnsi="Garamond" w:cs="Futura Medium"/>
                <w:b/>
              </w:rPr>
              <w:t xml:space="preserve">5. épület / építmény esetén a történeti értéket képviselő </w:t>
            </w:r>
          </w:p>
          <w:p w14:paraId="18455312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5.1. homlokzatképzés és a díszítmények, </w:t>
            </w:r>
          </w:p>
          <w:p w14:paraId="3690A897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5.2. a belső téralakítás és térelhatárolás, </w:t>
            </w:r>
          </w:p>
          <w:p w14:paraId="66A07488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 xml:space="preserve">5.3. a beépített történeti berendezések, </w:t>
            </w:r>
          </w:p>
          <w:p w14:paraId="34A370C8" w14:textId="77777777" w:rsidR="006C50A0" w:rsidRPr="007E6ED6" w:rsidRDefault="006C50A0" w:rsidP="006C50A0">
            <w:pPr>
              <w:spacing w:after="160" w:line="259" w:lineRule="auto"/>
              <w:ind w:left="708"/>
              <w:rPr>
                <w:rFonts w:ascii="Garamond" w:hAnsi="Garamond" w:cs="Futura Medium"/>
              </w:rPr>
            </w:pPr>
            <w:r w:rsidRPr="007E6ED6">
              <w:rPr>
                <w:rFonts w:ascii="Garamond" w:hAnsi="Garamond" w:cs="Futura Medium"/>
              </w:rPr>
              <w:t>5.4. a történeti épületgépészeti, épületvillamossági berendezések anyagaira, szerkezetei kialakítására vonatkozó összefoglaló ismertetése;</w:t>
            </w:r>
          </w:p>
          <w:p w14:paraId="7D2A674B" w14:textId="77777777" w:rsidR="006C50A0" w:rsidRPr="007E6ED6" w:rsidRDefault="006C50A0" w:rsidP="006C50A0">
            <w:pPr>
              <w:spacing w:after="160" w:line="259" w:lineRule="auto"/>
              <w:rPr>
                <w:rFonts w:ascii="Garamond" w:hAnsi="Garamond" w:cs="Futura Medium"/>
              </w:rPr>
            </w:pPr>
          </w:p>
        </w:tc>
      </w:tr>
      <w:tr w:rsidR="006C50A0" w:rsidRPr="007E6ED6" w14:paraId="6A1EF879" w14:textId="77777777" w:rsidTr="008467EB">
        <w:tc>
          <w:tcPr>
            <w:tcW w:w="9062" w:type="dxa"/>
          </w:tcPr>
          <w:p w14:paraId="536F2659" w14:textId="648F565E" w:rsidR="006C50A0" w:rsidRPr="00461961" w:rsidRDefault="00F1509E" w:rsidP="006C50A0">
            <w:pPr>
              <w:spacing w:after="160" w:line="259" w:lineRule="auto"/>
              <w:rPr>
                <w:rFonts w:ascii="Garamond" w:hAnsi="Garamond" w:cs="Futura Medium"/>
                <w:b/>
              </w:rPr>
            </w:pPr>
            <w:r>
              <w:rPr>
                <w:rFonts w:ascii="Garamond" w:hAnsi="Garamond" w:cs="Futura Medium"/>
                <w:b/>
              </w:rPr>
              <w:t>6. fotódokumentáció</w:t>
            </w:r>
          </w:p>
        </w:tc>
      </w:tr>
      <w:tr w:rsidR="007F1C35" w:rsidRPr="007E6ED6" w14:paraId="7CFE1ADA" w14:textId="77777777" w:rsidTr="00461961">
        <w:tc>
          <w:tcPr>
            <w:tcW w:w="9062" w:type="dxa"/>
            <w:shd w:val="clear" w:color="auto" w:fill="E2EFD9" w:themeFill="accent6" w:themeFillTint="33"/>
          </w:tcPr>
          <w:p w14:paraId="3B591FF2" w14:textId="11089C19" w:rsidR="007F1C35" w:rsidRDefault="007F1C35" w:rsidP="006C50A0">
            <w:pPr>
              <w:rPr>
                <w:rFonts w:ascii="Garamond" w:hAnsi="Garamond" w:cs="Futura Medium"/>
                <w:b/>
              </w:rPr>
            </w:pPr>
            <w:r>
              <w:rPr>
                <w:rFonts w:ascii="Garamond" w:hAnsi="Garamond" w:cs="Futura Medium"/>
                <w:b/>
              </w:rPr>
              <w:t>Készítette:</w:t>
            </w:r>
          </w:p>
          <w:p w14:paraId="652B5F67" w14:textId="77777777" w:rsidR="007F1C35" w:rsidRDefault="007F1C35" w:rsidP="006C50A0">
            <w:pPr>
              <w:rPr>
                <w:rFonts w:ascii="Garamond" w:hAnsi="Garamond" w:cs="Futura Medium"/>
                <w:b/>
              </w:rPr>
            </w:pPr>
          </w:p>
          <w:p w14:paraId="69F12E36" w14:textId="77777777" w:rsidR="00461961" w:rsidRDefault="00461961" w:rsidP="006C50A0">
            <w:pPr>
              <w:rPr>
                <w:rFonts w:ascii="Garamond" w:hAnsi="Garamond" w:cs="Futura Medium"/>
                <w:b/>
              </w:rPr>
            </w:pPr>
          </w:p>
          <w:p w14:paraId="7F5D8F60" w14:textId="77777777" w:rsidR="007F1C35" w:rsidRDefault="007F1C35" w:rsidP="006C50A0">
            <w:pPr>
              <w:rPr>
                <w:rFonts w:ascii="Garamond" w:hAnsi="Garamond" w:cs="Futura Medium"/>
                <w:b/>
              </w:rPr>
            </w:pPr>
            <w:r>
              <w:rPr>
                <w:rFonts w:ascii="Garamond" w:hAnsi="Garamond" w:cs="Futura Medium"/>
                <w:b/>
              </w:rPr>
              <w:t xml:space="preserve">Dátum: </w:t>
            </w:r>
          </w:p>
          <w:p w14:paraId="45FCCEC6" w14:textId="77777777" w:rsidR="007F1C35" w:rsidRDefault="007F1C35" w:rsidP="006C50A0">
            <w:pPr>
              <w:rPr>
                <w:rFonts w:ascii="Garamond" w:hAnsi="Garamond" w:cs="Futura Medium"/>
                <w:b/>
              </w:rPr>
            </w:pPr>
          </w:p>
          <w:p w14:paraId="0E954F1C" w14:textId="77777777" w:rsidR="007F1C35" w:rsidRDefault="007F1C35" w:rsidP="006C50A0">
            <w:pPr>
              <w:rPr>
                <w:rFonts w:ascii="Garamond" w:hAnsi="Garamond" w:cs="Futura Medium"/>
                <w:b/>
              </w:rPr>
            </w:pPr>
            <w:r>
              <w:rPr>
                <w:rFonts w:ascii="Garamond" w:hAnsi="Garamond" w:cs="Futura Medium"/>
                <w:b/>
              </w:rPr>
              <w:t xml:space="preserve">Aláírás: </w:t>
            </w:r>
          </w:p>
          <w:p w14:paraId="15F54253" w14:textId="77777777" w:rsidR="007F1C35" w:rsidRDefault="007F1C35" w:rsidP="006C50A0">
            <w:pPr>
              <w:rPr>
                <w:rFonts w:ascii="Garamond" w:hAnsi="Garamond" w:cs="Futura Medium"/>
                <w:b/>
              </w:rPr>
            </w:pPr>
          </w:p>
        </w:tc>
      </w:tr>
    </w:tbl>
    <w:p w14:paraId="412F397C" w14:textId="77777777" w:rsidR="006C50A0" w:rsidRPr="007E6ED6" w:rsidRDefault="006C50A0" w:rsidP="006C50A0">
      <w:pPr>
        <w:rPr>
          <w:rFonts w:ascii="Garamond" w:hAnsi="Garamond" w:cs="Futura Medium"/>
          <w:sz w:val="24"/>
          <w:szCs w:val="24"/>
        </w:rPr>
      </w:pPr>
      <w:r w:rsidRPr="007E6ED6">
        <w:rPr>
          <w:rFonts w:ascii="Garamond" w:hAnsi="Garamond" w:cs="Futura Medium"/>
          <w:sz w:val="24"/>
          <w:szCs w:val="24"/>
        </w:rPr>
        <w:br w:type="page"/>
      </w:r>
    </w:p>
    <w:p w14:paraId="4BBD29BB" w14:textId="74F1CD5C" w:rsidR="006C50A0" w:rsidRPr="007E6ED6" w:rsidRDefault="00852F89" w:rsidP="006C50A0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 xml:space="preserve">4. </w:t>
      </w:r>
      <w:r w:rsidR="006C50A0" w:rsidRPr="007E6ED6">
        <w:rPr>
          <w:rFonts w:ascii="Garamond" w:hAnsi="Garamond" w:cs="Futura Medium"/>
          <w:sz w:val="24"/>
          <w:szCs w:val="24"/>
        </w:rPr>
        <w:t>melléklet</w:t>
      </w:r>
    </w:p>
    <w:p w14:paraId="47D4E724" w14:textId="0CB9BB9B" w:rsidR="00C93B6A" w:rsidRDefault="00D57202" w:rsidP="00C93B6A">
      <w:pPr>
        <w:autoSpaceDE w:val="0"/>
        <w:autoSpaceDN w:val="0"/>
        <w:adjustRightInd w:val="0"/>
        <w:jc w:val="center"/>
        <w:rPr>
          <w:rFonts w:ascii="Garamond" w:hAnsi="Garamond" w:cs="MyriadPro-Bold"/>
          <w:b/>
          <w:bCs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TELEPÜLÉSKÉPI SZAKMAI KONZULTÁCIÓ</w:t>
      </w:r>
      <w:r w:rsidR="00C93B6A">
        <w:rPr>
          <w:rFonts w:ascii="Garamond" w:hAnsi="Garamond" w:cs="MyriadPro-Bold"/>
          <w:b/>
          <w:bCs/>
          <w:color w:val="000000"/>
        </w:rPr>
        <w:t xml:space="preserve"> IRÁNTI KÉRELEM</w:t>
      </w:r>
    </w:p>
    <w:p w14:paraId="4DB42246" w14:textId="23BA8E5B" w:rsidR="00C93B6A" w:rsidRDefault="00C93B6A" w:rsidP="00C93B6A">
      <w:pPr>
        <w:autoSpaceDE w:val="0"/>
        <w:autoSpaceDN w:val="0"/>
        <w:adjustRightInd w:val="0"/>
        <w:jc w:val="center"/>
        <w:rPr>
          <w:rFonts w:ascii="Garamond" w:hAnsi="Garamond"/>
          <w:bCs/>
          <w:color w:val="000000"/>
          <w:sz w:val="20"/>
          <w:szCs w:val="20"/>
        </w:rPr>
      </w:pPr>
      <w:r w:rsidRPr="00822FA7">
        <w:rPr>
          <w:rFonts w:ascii="Garamond" w:hAnsi="Garamond"/>
          <w:color w:val="000000"/>
          <w:sz w:val="20"/>
          <w:szCs w:val="20"/>
        </w:rPr>
        <w:t xml:space="preserve">A </w:t>
      </w:r>
      <w:r w:rsidRPr="00822FA7">
        <w:rPr>
          <w:rFonts w:ascii="Garamond" w:hAnsi="Garamond"/>
          <w:bCs/>
          <w:color w:val="000000"/>
          <w:sz w:val="20"/>
          <w:szCs w:val="20"/>
        </w:rPr>
        <w:t xml:space="preserve">településfejlesztési koncepcióról, az integrált településfejlesztési stratégiáról és a településrendezési eszközökről, valamint egyes településrendezési sajátos jogintézményekről szóló </w:t>
      </w:r>
      <w:r>
        <w:rPr>
          <w:rFonts w:ascii="Garamond" w:hAnsi="Garamond"/>
          <w:bCs/>
          <w:color w:val="000000"/>
          <w:sz w:val="20"/>
          <w:szCs w:val="20"/>
        </w:rPr>
        <w:t xml:space="preserve">314/2012. (XI. 8.) Korm. r. </w:t>
      </w:r>
      <w:r w:rsidRPr="00822FA7">
        <w:rPr>
          <w:rFonts w:ascii="Garamond" w:hAnsi="Garamond"/>
          <w:bCs/>
          <w:color w:val="000000"/>
          <w:sz w:val="20"/>
          <w:szCs w:val="20"/>
        </w:rPr>
        <w:t>2</w:t>
      </w:r>
      <w:r w:rsidR="00834167">
        <w:rPr>
          <w:rFonts w:ascii="Garamond" w:hAnsi="Garamond"/>
          <w:bCs/>
          <w:color w:val="000000"/>
          <w:sz w:val="20"/>
          <w:szCs w:val="20"/>
        </w:rPr>
        <w:t>5</w:t>
      </w:r>
      <w:r w:rsidRPr="00822FA7">
        <w:rPr>
          <w:rFonts w:ascii="Garamond" w:hAnsi="Garamond"/>
          <w:bCs/>
          <w:color w:val="000000"/>
          <w:sz w:val="20"/>
          <w:szCs w:val="20"/>
        </w:rPr>
        <w:t>.§-a alapján.</w:t>
      </w:r>
    </w:p>
    <w:p w14:paraId="1293BB3D" w14:textId="77777777" w:rsidR="00C93B6A" w:rsidRPr="00D76DC3" w:rsidRDefault="00C93B6A" w:rsidP="00C93B6A">
      <w:pPr>
        <w:autoSpaceDE w:val="0"/>
        <w:autoSpaceDN w:val="0"/>
        <w:adjustRightInd w:val="0"/>
        <w:rPr>
          <w:rFonts w:ascii="Garamond" w:hAnsi="Garamond" w:cs="MyriadPro-Bold"/>
          <w:b/>
          <w:bCs/>
          <w:color w:val="000000"/>
        </w:rPr>
      </w:pPr>
    </w:p>
    <w:p w14:paraId="4882C48A" w14:textId="5DCA26DB" w:rsidR="00C93B6A" w:rsidRPr="00D76DC3" w:rsidRDefault="00C93B6A" w:rsidP="00C93B6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 xml:space="preserve">Alulírott építtető _______________________________________ (név) kérem a </w:t>
      </w:r>
      <w:r w:rsidRPr="00B021CE">
        <w:rPr>
          <w:rFonts w:ascii="Garamond" w:hAnsi="Garamond" w:cs="MyriadPro-Bold"/>
          <w:bCs/>
          <w:color w:val="000000"/>
        </w:rPr>
        <w:t>____________________________________________________________________</w:t>
      </w:r>
      <w:r>
        <w:rPr>
          <w:rFonts w:ascii="Garamond" w:hAnsi="Garamond" w:cs="MyriadPro-Bold"/>
          <w:bCs/>
          <w:color w:val="000000"/>
        </w:rPr>
        <w:t xml:space="preserve"> (építési tevékenység</w:t>
      </w:r>
      <w:r w:rsidR="00D57202">
        <w:rPr>
          <w:rFonts w:ascii="Garamond" w:hAnsi="Garamond" w:cs="MyriadPro-Bold"/>
          <w:bCs/>
          <w:color w:val="000000"/>
        </w:rPr>
        <w:t xml:space="preserve"> helye) ___________________________________________ (építési tevékenység megnevezése) településképi szakmai ko</w:t>
      </w:r>
      <w:r w:rsidR="00435D05">
        <w:rPr>
          <w:rFonts w:ascii="Garamond" w:hAnsi="Garamond" w:cs="MyriadPro-Bold"/>
          <w:bCs/>
          <w:color w:val="000000"/>
        </w:rPr>
        <w:t xml:space="preserve">nzultációról szóló emlékeztető </w:t>
      </w:r>
      <w:r w:rsidR="00D57202">
        <w:rPr>
          <w:rFonts w:ascii="Garamond" w:hAnsi="Garamond" w:cs="MyriadPro-Bold"/>
          <w:bCs/>
          <w:color w:val="000000"/>
        </w:rPr>
        <w:t>kiadását.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7"/>
        <w:gridCol w:w="4527"/>
      </w:tblGrid>
      <w:tr w:rsidR="00C93B6A" w:rsidRPr="00564205" w14:paraId="6BEAAF1B" w14:textId="77777777" w:rsidTr="00C66F93">
        <w:tc>
          <w:tcPr>
            <w:tcW w:w="4497" w:type="dxa"/>
            <w:shd w:val="clear" w:color="auto" w:fill="CCCCCC"/>
          </w:tcPr>
          <w:p w14:paraId="5BBAB082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Építtető adatai</w:t>
            </w:r>
          </w:p>
        </w:tc>
        <w:tc>
          <w:tcPr>
            <w:tcW w:w="4606" w:type="dxa"/>
            <w:shd w:val="clear" w:color="auto" w:fill="CCCCCC"/>
          </w:tcPr>
          <w:p w14:paraId="241244EB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Tervező adatai</w:t>
            </w:r>
          </w:p>
        </w:tc>
      </w:tr>
      <w:tr w:rsidR="00C93B6A" w:rsidRPr="00564205" w14:paraId="4D0645D3" w14:textId="77777777" w:rsidTr="00C66F93">
        <w:tc>
          <w:tcPr>
            <w:tcW w:w="4497" w:type="dxa"/>
            <w:shd w:val="clear" w:color="auto" w:fill="auto"/>
          </w:tcPr>
          <w:p w14:paraId="254C8071" w14:textId="77777777" w:rsidR="00C93B6A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Építtető neve:</w:t>
            </w:r>
          </w:p>
          <w:p w14:paraId="02E83C9B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606" w:type="dxa"/>
            <w:shd w:val="clear" w:color="auto" w:fill="auto"/>
          </w:tcPr>
          <w:p w14:paraId="2269B9B6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Tervező neve:</w:t>
            </w:r>
          </w:p>
        </w:tc>
      </w:tr>
      <w:tr w:rsidR="00C93B6A" w:rsidRPr="00564205" w14:paraId="18540301" w14:textId="77777777" w:rsidTr="00C66F93">
        <w:tc>
          <w:tcPr>
            <w:tcW w:w="4497" w:type="dxa"/>
            <w:shd w:val="clear" w:color="auto" w:fill="auto"/>
          </w:tcPr>
          <w:p w14:paraId="04B17DCE" w14:textId="77777777" w:rsidR="00C93B6A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>
              <w:rPr>
                <w:rFonts w:ascii="Garamond" w:hAnsi="Garamond" w:cs="MyriadPro-Bold"/>
                <w:bCs/>
                <w:color w:val="000000"/>
              </w:rPr>
              <w:t>C</w:t>
            </w:r>
            <w:r w:rsidRPr="00564205">
              <w:rPr>
                <w:rFonts w:ascii="Garamond" w:hAnsi="Garamond" w:cs="MyriadPro-Bold"/>
                <w:bCs/>
                <w:color w:val="000000"/>
              </w:rPr>
              <w:t>íme:</w:t>
            </w:r>
          </w:p>
          <w:p w14:paraId="28340C9F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606" w:type="dxa"/>
            <w:shd w:val="clear" w:color="auto" w:fill="auto"/>
          </w:tcPr>
          <w:p w14:paraId="6FD4FFDC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  <w:p w14:paraId="59687B6E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C93B6A" w:rsidRPr="00564205" w14:paraId="3560F6BD" w14:textId="77777777" w:rsidTr="00C66F93">
        <w:tc>
          <w:tcPr>
            <w:tcW w:w="4497" w:type="dxa"/>
            <w:shd w:val="clear" w:color="auto" w:fill="auto"/>
          </w:tcPr>
          <w:p w14:paraId="6A04013F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606" w:type="dxa"/>
            <w:shd w:val="clear" w:color="auto" w:fill="auto"/>
          </w:tcPr>
          <w:p w14:paraId="36B0BD75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</w:tr>
      <w:tr w:rsidR="00C93B6A" w:rsidRPr="00564205" w14:paraId="207D0C8F" w14:textId="77777777" w:rsidTr="00C66F93">
        <w:tc>
          <w:tcPr>
            <w:tcW w:w="4497" w:type="dxa"/>
            <w:shd w:val="clear" w:color="auto" w:fill="auto"/>
          </w:tcPr>
          <w:p w14:paraId="63E68434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606" w:type="dxa"/>
            <w:shd w:val="clear" w:color="auto" w:fill="auto"/>
          </w:tcPr>
          <w:p w14:paraId="1D6AAD0A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</w:tr>
      <w:tr w:rsidR="00C93B6A" w:rsidRPr="00564205" w14:paraId="08F23971" w14:textId="77777777" w:rsidTr="00C66F93">
        <w:tc>
          <w:tcPr>
            <w:tcW w:w="4497" w:type="dxa"/>
            <w:shd w:val="clear" w:color="auto" w:fill="auto"/>
          </w:tcPr>
          <w:p w14:paraId="78579F11" w14:textId="55B3D5A5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Kapcsolattartó neve:</w:t>
            </w:r>
          </w:p>
        </w:tc>
        <w:tc>
          <w:tcPr>
            <w:tcW w:w="4606" w:type="dxa"/>
            <w:shd w:val="clear" w:color="auto" w:fill="auto"/>
          </w:tcPr>
          <w:p w14:paraId="547E3634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/>
              </w:rPr>
              <w:t>Tervezői jogosultság száma:</w:t>
            </w:r>
          </w:p>
        </w:tc>
      </w:tr>
      <w:tr w:rsidR="00C93B6A" w:rsidRPr="00564205" w14:paraId="7234C81B" w14:textId="77777777" w:rsidTr="00C66F93">
        <w:tc>
          <w:tcPr>
            <w:tcW w:w="4497" w:type="dxa"/>
            <w:shd w:val="clear" w:color="auto" w:fill="auto"/>
          </w:tcPr>
          <w:p w14:paraId="4F9261A4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</w:tc>
        <w:tc>
          <w:tcPr>
            <w:tcW w:w="4606" w:type="dxa"/>
            <w:shd w:val="clear" w:color="auto" w:fill="auto"/>
          </w:tcPr>
          <w:p w14:paraId="3DB8B642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/>
              </w:rPr>
              <w:t>Tervező szervezet neve:</w:t>
            </w:r>
          </w:p>
        </w:tc>
      </w:tr>
      <w:tr w:rsidR="00C93B6A" w:rsidRPr="00564205" w14:paraId="72D0494C" w14:textId="77777777" w:rsidTr="00C66F93">
        <w:tc>
          <w:tcPr>
            <w:tcW w:w="4497" w:type="dxa"/>
            <w:shd w:val="clear" w:color="auto" w:fill="auto"/>
          </w:tcPr>
          <w:p w14:paraId="6DEDB49C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606" w:type="dxa"/>
            <w:shd w:val="clear" w:color="auto" w:fill="auto"/>
          </w:tcPr>
          <w:p w14:paraId="5336A7CD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C93B6A" w:rsidRPr="00564205" w14:paraId="1CCCCE59" w14:textId="77777777" w:rsidTr="00C66F93">
        <w:tc>
          <w:tcPr>
            <w:tcW w:w="4497" w:type="dxa"/>
            <w:tcBorders>
              <w:bottom w:val="single" w:sz="4" w:space="0" w:color="auto"/>
            </w:tcBorders>
            <w:shd w:val="clear" w:color="auto" w:fill="auto"/>
          </w:tcPr>
          <w:p w14:paraId="3B98E30B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14:paraId="734AEF57" w14:textId="77777777" w:rsidR="00C93B6A" w:rsidRPr="00564205" w:rsidRDefault="00C93B6A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C93B6A" w:rsidRPr="00564205" w14:paraId="5813A93E" w14:textId="77777777" w:rsidTr="00C66F9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7"/>
        </w:trPr>
        <w:tc>
          <w:tcPr>
            <w:tcW w:w="9103" w:type="dxa"/>
            <w:gridSpan w:val="2"/>
            <w:shd w:val="clear" w:color="auto" w:fill="CCCCCC"/>
          </w:tcPr>
          <w:p w14:paraId="7814FBFA" w14:textId="77777777" w:rsidR="00C93B6A" w:rsidRPr="00564205" w:rsidRDefault="00C93B6A" w:rsidP="00C66F93">
            <w:pPr>
              <w:autoSpaceDE w:val="0"/>
              <w:autoSpaceDN w:val="0"/>
              <w:adjustRightInd w:val="0"/>
              <w:ind w:left="108"/>
              <w:jc w:val="center"/>
              <w:outlineLvl w:val="0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Építési tevékenység adatai</w:t>
            </w:r>
          </w:p>
        </w:tc>
      </w:tr>
      <w:tr w:rsidR="00C93B6A" w:rsidRPr="00564205" w14:paraId="0127DEA1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0550A072" w14:textId="77777777" w:rsidR="00C93B6A" w:rsidRPr="00564205" w:rsidRDefault="00C93B6A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Építési tevékenység helyszíne (cím):</w:t>
            </w:r>
          </w:p>
        </w:tc>
      </w:tr>
      <w:tr w:rsidR="00C93B6A" w:rsidRPr="00564205" w14:paraId="678810DE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71947637" w14:textId="77777777" w:rsidR="00C93B6A" w:rsidRPr="00564205" w:rsidRDefault="00C93B6A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Helyrajzi száma:</w:t>
            </w:r>
          </w:p>
        </w:tc>
      </w:tr>
      <w:tr w:rsidR="00C93B6A" w:rsidRPr="00564205" w14:paraId="04C49760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20778FE2" w14:textId="77777777" w:rsidR="00C93B6A" w:rsidRDefault="00C93B6A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Építési tevékenység megnevezése:</w:t>
            </w:r>
          </w:p>
          <w:p w14:paraId="69FC07D0" w14:textId="77777777" w:rsidR="00D57202" w:rsidRPr="00564205" w:rsidRDefault="00D57202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</w:tbl>
    <w:p w14:paraId="02337095" w14:textId="77777777" w:rsidR="00C93B6A" w:rsidRDefault="00C93B6A" w:rsidP="00C93B6A">
      <w:pPr>
        <w:autoSpaceDE w:val="0"/>
        <w:autoSpaceDN w:val="0"/>
        <w:adjustRightInd w:val="0"/>
        <w:outlineLvl w:val="0"/>
        <w:rPr>
          <w:rFonts w:ascii="Garamond" w:hAnsi="Garamond" w:cs="MyriadPro-Bold"/>
          <w:bCs/>
          <w:color w:val="000000"/>
        </w:rPr>
      </w:pPr>
    </w:p>
    <w:p w14:paraId="7BBBFB24" w14:textId="77777777" w:rsidR="00D57202" w:rsidRPr="00AE6DA3" w:rsidRDefault="00D57202" w:rsidP="00C93B6A">
      <w:pPr>
        <w:autoSpaceDE w:val="0"/>
        <w:autoSpaceDN w:val="0"/>
        <w:adjustRightInd w:val="0"/>
        <w:outlineLvl w:val="0"/>
        <w:rPr>
          <w:rFonts w:ascii="Garamond" w:hAnsi="Garamond" w:cs="MyriadPro-Bold"/>
          <w:bCs/>
          <w:color w:val="000000"/>
          <w:sz w:val="16"/>
          <w:szCs w:val="16"/>
        </w:rPr>
      </w:pPr>
    </w:p>
    <w:p w14:paraId="6BB5E11B" w14:textId="530E1F69" w:rsidR="00C93B6A" w:rsidRDefault="00C93B6A" w:rsidP="00D57202">
      <w:pPr>
        <w:autoSpaceDE w:val="0"/>
        <w:autoSpaceDN w:val="0"/>
        <w:adjustRightInd w:val="0"/>
        <w:outlineLvl w:val="0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>ÉTDR azonosító</w:t>
      </w:r>
      <w:r w:rsidRPr="007932A3">
        <w:rPr>
          <w:rFonts w:ascii="Garamond" w:hAnsi="Garamond" w:cs="MyriadPro-Bold"/>
          <w:bCs/>
          <w:color w:val="000000"/>
        </w:rPr>
        <w:t>:</w:t>
      </w:r>
      <w:r>
        <w:rPr>
          <w:rFonts w:ascii="Garamond" w:hAnsi="Garamond" w:cs="MyriadPro-Bold"/>
          <w:bCs/>
          <w:color w:val="000000"/>
        </w:rPr>
        <w:t xml:space="preserve"> </w:t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AE6DA3">
        <w:rPr>
          <w:rFonts w:ascii="Garamond" w:hAnsi="Garamond" w:cs="MyriadPro-Bold"/>
          <w:bCs/>
          <w:color w:val="000000"/>
        </w:rPr>
        <w:t xml:space="preserve">   </w:t>
      </w:r>
    </w:p>
    <w:p w14:paraId="2D23D77A" w14:textId="77777777" w:rsidR="00D57202" w:rsidRDefault="00D57202" w:rsidP="00D57202">
      <w:pPr>
        <w:autoSpaceDE w:val="0"/>
        <w:autoSpaceDN w:val="0"/>
        <w:adjustRightInd w:val="0"/>
        <w:outlineLvl w:val="0"/>
        <w:rPr>
          <w:rFonts w:ascii="Garamond" w:hAnsi="Garamond" w:cs="MyriadPro-Bold"/>
          <w:b/>
          <w:bCs/>
          <w:color w:val="000000"/>
        </w:rPr>
      </w:pPr>
    </w:p>
    <w:p w14:paraId="3B89ADA7" w14:textId="77777777" w:rsidR="00C93B6A" w:rsidRDefault="00C93B6A" w:rsidP="00C93B6A">
      <w:pPr>
        <w:autoSpaceDE w:val="0"/>
        <w:autoSpaceDN w:val="0"/>
        <w:adjustRightInd w:val="0"/>
        <w:rPr>
          <w:rFonts w:ascii="Garamond" w:hAnsi="Garamond" w:cs="MyriadPro-Bold"/>
          <w:b/>
          <w:bCs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Dátum:</w:t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  <w:t>Aláírás:</w:t>
      </w:r>
    </w:p>
    <w:p w14:paraId="53A5F367" w14:textId="77777777" w:rsidR="00D57202" w:rsidRDefault="00D57202" w:rsidP="00C93B6A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</w:p>
    <w:p w14:paraId="4E41B6D9" w14:textId="4C5E38BF" w:rsidR="006C50A0" w:rsidRDefault="006C50A0" w:rsidP="006C50A0">
      <w:pPr>
        <w:rPr>
          <w:rFonts w:ascii="Garamond" w:hAnsi="Garamond" w:cs="Futura Medium"/>
          <w:b/>
          <w:sz w:val="24"/>
          <w:szCs w:val="24"/>
        </w:rPr>
      </w:pPr>
    </w:p>
    <w:p w14:paraId="6E484008" w14:textId="7995701A" w:rsidR="00D76DC3" w:rsidRDefault="00D76DC3" w:rsidP="00D76DC3">
      <w:pPr>
        <w:rPr>
          <w:rFonts w:ascii="Garamond" w:hAnsi="Garamond" w:cs="Futura Medium"/>
          <w:sz w:val="24"/>
          <w:szCs w:val="24"/>
          <w:lang w:val="en-US"/>
        </w:rPr>
      </w:pPr>
      <w:r>
        <w:rPr>
          <w:rFonts w:ascii="Garamond" w:hAnsi="Garamond" w:cs="Futura Medium"/>
          <w:sz w:val="24"/>
          <w:szCs w:val="24"/>
          <w:lang w:val="en-US"/>
        </w:rPr>
        <w:br w:type="page"/>
      </w:r>
    </w:p>
    <w:p w14:paraId="74FA80AB" w14:textId="36AC68AA" w:rsidR="00D76DC3" w:rsidRPr="00D76DC3" w:rsidRDefault="00C93B6A" w:rsidP="00D76DC3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>5</w:t>
      </w:r>
      <w:r w:rsidR="00852F89">
        <w:rPr>
          <w:rFonts w:ascii="Garamond" w:hAnsi="Garamond" w:cs="Futura Medium"/>
          <w:sz w:val="24"/>
          <w:szCs w:val="24"/>
        </w:rPr>
        <w:t xml:space="preserve">. </w:t>
      </w:r>
      <w:r w:rsidR="00D76DC3">
        <w:rPr>
          <w:rFonts w:ascii="Garamond" w:hAnsi="Garamond" w:cs="Futura Medium"/>
          <w:sz w:val="24"/>
          <w:szCs w:val="24"/>
        </w:rPr>
        <w:t>melléklet</w:t>
      </w:r>
    </w:p>
    <w:p w14:paraId="64CD5BE1" w14:textId="4007B827" w:rsidR="00D76DC3" w:rsidRDefault="00D76DC3" w:rsidP="00D76DC3">
      <w:pPr>
        <w:autoSpaceDE w:val="0"/>
        <w:autoSpaceDN w:val="0"/>
        <w:adjustRightInd w:val="0"/>
        <w:jc w:val="center"/>
        <w:rPr>
          <w:rFonts w:ascii="Garamond" w:hAnsi="Garamond" w:cs="MyriadPro-Bold"/>
          <w:b/>
          <w:bCs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TELEPÜLÉSKÉPI VÉLEMÉNY IRÁNTI KÉRELEM</w:t>
      </w:r>
    </w:p>
    <w:p w14:paraId="0DC23FA0" w14:textId="54253135" w:rsidR="00D76DC3" w:rsidRDefault="00D76DC3" w:rsidP="00C93B6A">
      <w:pPr>
        <w:autoSpaceDE w:val="0"/>
        <w:autoSpaceDN w:val="0"/>
        <w:adjustRightInd w:val="0"/>
        <w:jc w:val="center"/>
        <w:rPr>
          <w:rFonts w:ascii="Garamond" w:hAnsi="Garamond"/>
          <w:bCs/>
          <w:color w:val="000000"/>
          <w:sz w:val="20"/>
          <w:szCs w:val="20"/>
        </w:rPr>
      </w:pPr>
      <w:r w:rsidRPr="00822FA7">
        <w:rPr>
          <w:rFonts w:ascii="Garamond" w:hAnsi="Garamond"/>
          <w:color w:val="000000"/>
          <w:sz w:val="20"/>
          <w:szCs w:val="20"/>
        </w:rPr>
        <w:t xml:space="preserve">A </w:t>
      </w:r>
      <w:r w:rsidRPr="00822FA7">
        <w:rPr>
          <w:rFonts w:ascii="Garamond" w:hAnsi="Garamond"/>
          <w:bCs/>
          <w:color w:val="000000"/>
          <w:sz w:val="20"/>
          <w:szCs w:val="20"/>
        </w:rPr>
        <w:t xml:space="preserve">településfejlesztési koncepcióról, az integrált településfejlesztési stratégiáról és a településrendezési eszközökről, valamint egyes településrendezési sajátos jogintézményekről szóló </w:t>
      </w:r>
      <w:r w:rsidR="00C93B6A">
        <w:rPr>
          <w:rFonts w:ascii="Garamond" w:hAnsi="Garamond"/>
          <w:bCs/>
          <w:color w:val="000000"/>
          <w:sz w:val="20"/>
          <w:szCs w:val="20"/>
        </w:rPr>
        <w:t xml:space="preserve">314/2012. (XI. 8.) Korm. r. </w:t>
      </w:r>
      <w:r w:rsidRPr="00822FA7">
        <w:rPr>
          <w:rFonts w:ascii="Garamond" w:hAnsi="Garamond"/>
          <w:bCs/>
          <w:color w:val="000000"/>
          <w:sz w:val="20"/>
          <w:szCs w:val="20"/>
        </w:rPr>
        <w:t>2</w:t>
      </w:r>
      <w:r>
        <w:rPr>
          <w:rFonts w:ascii="Garamond" w:hAnsi="Garamond"/>
          <w:bCs/>
          <w:color w:val="000000"/>
          <w:sz w:val="20"/>
          <w:szCs w:val="20"/>
        </w:rPr>
        <w:t>6/A</w:t>
      </w:r>
      <w:r w:rsidRPr="00822FA7">
        <w:rPr>
          <w:rFonts w:ascii="Garamond" w:hAnsi="Garamond"/>
          <w:bCs/>
          <w:color w:val="000000"/>
          <w:sz w:val="20"/>
          <w:szCs w:val="20"/>
        </w:rPr>
        <w:t>.§-a alapján.</w:t>
      </w:r>
    </w:p>
    <w:p w14:paraId="43EBE873" w14:textId="31DD96F8" w:rsidR="00D76DC3" w:rsidRPr="00D76DC3" w:rsidRDefault="00D76DC3" w:rsidP="00D76DC3">
      <w:pPr>
        <w:autoSpaceDE w:val="0"/>
        <w:autoSpaceDN w:val="0"/>
        <w:adjustRightInd w:val="0"/>
        <w:rPr>
          <w:rFonts w:ascii="Garamond" w:hAnsi="Garamond" w:cs="MyriadPro-Bold"/>
          <w:b/>
          <w:bCs/>
          <w:color w:val="000000"/>
        </w:rPr>
      </w:pPr>
    </w:p>
    <w:p w14:paraId="01F6707B" w14:textId="39912F57" w:rsidR="00D76DC3" w:rsidRPr="00D76DC3" w:rsidRDefault="00D76DC3" w:rsidP="00D76DC3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 xml:space="preserve">Alulírott építtető _______________________________________ (név) kérem a </w:t>
      </w:r>
      <w:r w:rsidRPr="00B021CE">
        <w:rPr>
          <w:rFonts w:ascii="Garamond" w:hAnsi="Garamond" w:cs="MyriadPro-Bold"/>
          <w:bCs/>
          <w:color w:val="000000"/>
        </w:rPr>
        <w:t>____________________________________________________________________</w:t>
      </w:r>
      <w:r>
        <w:rPr>
          <w:rFonts w:ascii="Garamond" w:hAnsi="Garamond" w:cs="MyriadPro-Bold"/>
          <w:bCs/>
          <w:color w:val="000000"/>
        </w:rPr>
        <w:t xml:space="preserve"> (építési tevékenység helye) ___________________________________________ (építési tevékenység megnevezése) építési engedélyezési dokumentációhoz településképi vélemény kiadását.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4526"/>
      </w:tblGrid>
      <w:tr w:rsidR="00D76DC3" w:rsidRPr="00564205" w14:paraId="5245B6B5" w14:textId="77777777" w:rsidTr="00C66F93">
        <w:tc>
          <w:tcPr>
            <w:tcW w:w="4497" w:type="dxa"/>
            <w:shd w:val="clear" w:color="auto" w:fill="CCCCCC"/>
          </w:tcPr>
          <w:p w14:paraId="6645D109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Építtető adatai</w:t>
            </w:r>
          </w:p>
        </w:tc>
        <w:tc>
          <w:tcPr>
            <w:tcW w:w="4606" w:type="dxa"/>
            <w:shd w:val="clear" w:color="auto" w:fill="CCCCCC"/>
          </w:tcPr>
          <w:p w14:paraId="1F712283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Tervező adatai</w:t>
            </w:r>
          </w:p>
        </w:tc>
      </w:tr>
      <w:tr w:rsidR="00D76DC3" w:rsidRPr="00564205" w14:paraId="5BBC2C33" w14:textId="77777777" w:rsidTr="00C66F93">
        <w:tc>
          <w:tcPr>
            <w:tcW w:w="4497" w:type="dxa"/>
            <w:shd w:val="clear" w:color="auto" w:fill="auto"/>
          </w:tcPr>
          <w:p w14:paraId="577F23A8" w14:textId="77777777" w:rsidR="00D76DC3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Építtető neve:</w:t>
            </w:r>
          </w:p>
          <w:p w14:paraId="49B9E39D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606" w:type="dxa"/>
            <w:shd w:val="clear" w:color="auto" w:fill="auto"/>
          </w:tcPr>
          <w:p w14:paraId="7B5DE236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Tervező neve:</w:t>
            </w:r>
          </w:p>
        </w:tc>
      </w:tr>
      <w:tr w:rsidR="00D76DC3" w:rsidRPr="00564205" w14:paraId="34B43A2C" w14:textId="77777777" w:rsidTr="00C66F93">
        <w:tc>
          <w:tcPr>
            <w:tcW w:w="4497" w:type="dxa"/>
            <w:shd w:val="clear" w:color="auto" w:fill="auto"/>
          </w:tcPr>
          <w:p w14:paraId="5CF880A9" w14:textId="77777777" w:rsidR="00D76DC3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>
              <w:rPr>
                <w:rFonts w:ascii="Garamond" w:hAnsi="Garamond" w:cs="MyriadPro-Bold"/>
                <w:bCs/>
                <w:color w:val="000000"/>
              </w:rPr>
              <w:t>C</w:t>
            </w:r>
            <w:r w:rsidRPr="00564205">
              <w:rPr>
                <w:rFonts w:ascii="Garamond" w:hAnsi="Garamond" w:cs="MyriadPro-Bold"/>
                <w:bCs/>
                <w:color w:val="000000"/>
              </w:rPr>
              <w:t>íme:</w:t>
            </w:r>
          </w:p>
          <w:p w14:paraId="1880C57F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606" w:type="dxa"/>
            <w:shd w:val="clear" w:color="auto" w:fill="auto"/>
          </w:tcPr>
          <w:p w14:paraId="1F256079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  <w:p w14:paraId="77F2B26F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564205" w14:paraId="55454457" w14:textId="77777777" w:rsidTr="00C66F93">
        <w:tc>
          <w:tcPr>
            <w:tcW w:w="4497" w:type="dxa"/>
            <w:shd w:val="clear" w:color="auto" w:fill="auto"/>
          </w:tcPr>
          <w:p w14:paraId="0128688E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606" w:type="dxa"/>
            <w:shd w:val="clear" w:color="auto" w:fill="auto"/>
          </w:tcPr>
          <w:p w14:paraId="063FB667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</w:tr>
      <w:tr w:rsidR="00D76DC3" w:rsidRPr="00564205" w14:paraId="0404CEF6" w14:textId="77777777" w:rsidTr="00C66F93">
        <w:tc>
          <w:tcPr>
            <w:tcW w:w="4497" w:type="dxa"/>
            <w:shd w:val="clear" w:color="auto" w:fill="auto"/>
          </w:tcPr>
          <w:p w14:paraId="5D5BA869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606" w:type="dxa"/>
            <w:shd w:val="clear" w:color="auto" w:fill="auto"/>
          </w:tcPr>
          <w:p w14:paraId="2058A6D4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</w:tr>
      <w:tr w:rsidR="00D76DC3" w:rsidRPr="00564205" w14:paraId="1BE0F2FA" w14:textId="77777777" w:rsidTr="00C66F93">
        <w:tc>
          <w:tcPr>
            <w:tcW w:w="4497" w:type="dxa"/>
            <w:shd w:val="clear" w:color="auto" w:fill="auto"/>
          </w:tcPr>
          <w:p w14:paraId="478472D5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Kapcsolattartó</w:t>
            </w:r>
            <w:r w:rsidRPr="00564205">
              <w:rPr>
                <w:rFonts w:ascii="Garamond" w:hAnsi="Garamond" w:cs="MyriadPro-Bold"/>
                <w:bCs/>
                <w:color w:val="000000"/>
                <w:vertAlign w:val="superscript"/>
              </w:rPr>
              <w:t>1</w:t>
            </w:r>
            <w:r w:rsidRPr="00564205">
              <w:rPr>
                <w:rFonts w:ascii="Garamond" w:hAnsi="Garamond" w:cs="MyriadPro-Bold"/>
                <w:bCs/>
                <w:color w:val="000000"/>
              </w:rPr>
              <w:t xml:space="preserve"> neve:</w:t>
            </w:r>
          </w:p>
        </w:tc>
        <w:tc>
          <w:tcPr>
            <w:tcW w:w="4606" w:type="dxa"/>
            <w:shd w:val="clear" w:color="auto" w:fill="auto"/>
          </w:tcPr>
          <w:p w14:paraId="3F362973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/>
              </w:rPr>
              <w:t>Tervezői jogosultság száma:</w:t>
            </w:r>
          </w:p>
        </w:tc>
      </w:tr>
      <w:tr w:rsidR="00D76DC3" w:rsidRPr="00564205" w14:paraId="3680AC34" w14:textId="77777777" w:rsidTr="00C66F93">
        <w:tc>
          <w:tcPr>
            <w:tcW w:w="4497" w:type="dxa"/>
            <w:shd w:val="clear" w:color="auto" w:fill="auto"/>
          </w:tcPr>
          <w:p w14:paraId="7453C814" w14:textId="1CF58455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</w:tc>
        <w:tc>
          <w:tcPr>
            <w:tcW w:w="4606" w:type="dxa"/>
            <w:shd w:val="clear" w:color="auto" w:fill="auto"/>
          </w:tcPr>
          <w:p w14:paraId="4D2F9C01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/>
              </w:rPr>
              <w:t>Tervező szervezet neve:</w:t>
            </w:r>
          </w:p>
        </w:tc>
      </w:tr>
      <w:tr w:rsidR="00D76DC3" w:rsidRPr="00564205" w14:paraId="4C15389E" w14:textId="77777777" w:rsidTr="00C66F93">
        <w:tc>
          <w:tcPr>
            <w:tcW w:w="4497" w:type="dxa"/>
            <w:shd w:val="clear" w:color="auto" w:fill="auto"/>
          </w:tcPr>
          <w:p w14:paraId="015B1891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606" w:type="dxa"/>
            <w:shd w:val="clear" w:color="auto" w:fill="auto"/>
          </w:tcPr>
          <w:p w14:paraId="1ECA25B4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564205" w14:paraId="108C077B" w14:textId="77777777" w:rsidTr="00C66F93">
        <w:tc>
          <w:tcPr>
            <w:tcW w:w="4497" w:type="dxa"/>
            <w:tcBorders>
              <w:bottom w:val="single" w:sz="4" w:space="0" w:color="auto"/>
            </w:tcBorders>
            <w:shd w:val="clear" w:color="auto" w:fill="auto"/>
          </w:tcPr>
          <w:p w14:paraId="6529DCA7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14:paraId="1202CD56" w14:textId="77777777" w:rsidR="00D76DC3" w:rsidRPr="00564205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564205" w14:paraId="2B6E3C5F" w14:textId="77777777" w:rsidTr="00C66F9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7"/>
        </w:trPr>
        <w:tc>
          <w:tcPr>
            <w:tcW w:w="9103" w:type="dxa"/>
            <w:gridSpan w:val="2"/>
            <w:shd w:val="clear" w:color="auto" w:fill="CCCCCC"/>
          </w:tcPr>
          <w:p w14:paraId="6707A5BD" w14:textId="77777777" w:rsidR="00D76DC3" w:rsidRPr="00564205" w:rsidRDefault="00D76DC3" w:rsidP="00C66F93">
            <w:pPr>
              <w:autoSpaceDE w:val="0"/>
              <w:autoSpaceDN w:val="0"/>
              <w:adjustRightInd w:val="0"/>
              <w:ind w:left="108"/>
              <w:jc w:val="center"/>
              <w:outlineLvl w:val="0"/>
              <w:rPr>
                <w:rFonts w:ascii="Garamond" w:hAnsi="Garamond" w:cs="MyriadPro-Bold"/>
                <w:b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/>
                <w:bCs/>
                <w:color w:val="000000"/>
              </w:rPr>
              <w:t>Építési tevékenység adatai</w:t>
            </w:r>
          </w:p>
        </w:tc>
      </w:tr>
      <w:tr w:rsidR="00D76DC3" w:rsidRPr="00564205" w14:paraId="55B0E2A4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36E3A154" w14:textId="11E27B5C" w:rsidR="00D76DC3" w:rsidRPr="00564205" w:rsidRDefault="00D76DC3" w:rsidP="00C93B6A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Építési tevékenység helyszíne (cím):</w:t>
            </w:r>
          </w:p>
        </w:tc>
      </w:tr>
      <w:tr w:rsidR="00D76DC3" w:rsidRPr="00564205" w14:paraId="018AF1F6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7DF38038" w14:textId="77777777" w:rsidR="00D76DC3" w:rsidRPr="00564205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Helyrajzi száma:</w:t>
            </w:r>
          </w:p>
        </w:tc>
      </w:tr>
      <w:tr w:rsidR="00D76DC3" w:rsidRPr="00564205" w14:paraId="7ABE05DF" w14:textId="77777777" w:rsidTr="00C66F93">
        <w:trPr>
          <w:trHeight w:val="364"/>
        </w:trPr>
        <w:tc>
          <w:tcPr>
            <w:tcW w:w="9103" w:type="dxa"/>
            <w:gridSpan w:val="2"/>
            <w:shd w:val="clear" w:color="auto" w:fill="auto"/>
          </w:tcPr>
          <w:p w14:paraId="725324F7" w14:textId="4E2917DC" w:rsidR="00D76DC3" w:rsidRPr="00564205" w:rsidRDefault="00D76DC3" w:rsidP="00C93B6A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564205">
              <w:rPr>
                <w:rFonts w:ascii="Garamond" w:hAnsi="Garamond" w:cs="MyriadPro-Bold"/>
                <w:bCs/>
                <w:color w:val="000000"/>
              </w:rPr>
              <w:t>Építési tevékenység megnevezése:</w:t>
            </w:r>
          </w:p>
        </w:tc>
      </w:tr>
    </w:tbl>
    <w:p w14:paraId="42CDDAB1" w14:textId="51DB051E" w:rsidR="00D76DC3" w:rsidRPr="007932A3" w:rsidRDefault="00D76DC3" w:rsidP="00D76DC3">
      <w:pPr>
        <w:autoSpaceDE w:val="0"/>
        <w:autoSpaceDN w:val="0"/>
        <w:adjustRightInd w:val="0"/>
        <w:jc w:val="both"/>
        <w:outlineLvl w:val="0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 xml:space="preserve">Ezúton nyilatkozom, hogy a dokumentációt ÉTDR rendszerben előzetes szakhatósági véleménykérésként hozzáférhetővé tettem </w:t>
      </w:r>
      <w:r w:rsidR="00EB4996">
        <w:rPr>
          <w:rFonts w:ascii="Garamond" w:hAnsi="Garamond" w:cs="MyriadPro-Bold"/>
          <w:bCs/>
          <w:color w:val="000000"/>
        </w:rPr>
        <w:t>Lébény Város</w:t>
      </w:r>
      <w:r w:rsidR="00C93B6A">
        <w:rPr>
          <w:rFonts w:ascii="Garamond" w:hAnsi="Garamond" w:cs="MyriadPro-Bold"/>
          <w:bCs/>
          <w:color w:val="000000"/>
        </w:rPr>
        <w:t xml:space="preserve"> </w:t>
      </w:r>
      <w:r>
        <w:rPr>
          <w:rFonts w:ascii="Garamond" w:hAnsi="Garamond" w:cs="MyriadPro-Bold"/>
          <w:bCs/>
          <w:color w:val="000000"/>
        </w:rPr>
        <w:t>Polgármestere számára</w:t>
      </w:r>
      <w:r w:rsidRPr="00AE6DA3">
        <w:rPr>
          <w:rFonts w:ascii="Garamond" w:hAnsi="Garamond" w:cs="MyriadPro-Bold"/>
          <w:bCs/>
          <w:color w:val="000000"/>
          <w:vertAlign w:val="superscript"/>
        </w:rPr>
        <w:t>2</w:t>
      </w:r>
      <w:r>
        <w:rPr>
          <w:rFonts w:ascii="Garamond" w:hAnsi="Garamond" w:cs="MyriadPro-Bold"/>
          <w:bCs/>
          <w:color w:val="000000"/>
        </w:rPr>
        <w:t>.</w:t>
      </w:r>
    </w:p>
    <w:p w14:paraId="6E4B9E0D" w14:textId="77777777" w:rsidR="00D76DC3" w:rsidRPr="00AE6DA3" w:rsidRDefault="00D76DC3" w:rsidP="00D76DC3">
      <w:pPr>
        <w:autoSpaceDE w:val="0"/>
        <w:autoSpaceDN w:val="0"/>
        <w:adjustRightInd w:val="0"/>
        <w:outlineLvl w:val="0"/>
        <w:rPr>
          <w:rFonts w:ascii="Garamond" w:hAnsi="Garamond" w:cs="MyriadPro-Bold"/>
          <w:bCs/>
          <w:color w:val="000000"/>
          <w:sz w:val="16"/>
          <w:szCs w:val="16"/>
        </w:rPr>
      </w:pPr>
    </w:p>
    <w:p w14:paraId="65FB4C2F" w14:textId="77777777" w:rsidR="00D76DC3" w:rsidRPr="00AE6DA3" w:rsidRDefault="00D76DC3" w:rsidP="00D76DC3">
      <w:pPr>
        <w:autoSpaceDE w:val="0"/>
        <w:autoSpaceDN w:val="0"/>
        <w:adjustRightInd w:val="0"/>
        <w:outlineLvl w:val="0"/>
        <w:rPr>
          <w:rFonts w:ascii="Garamond" w:hAnsi="Garamond" w:cs="MyriadPro-Bold"/>
          <w:bCs/>
          <w:color w:val="000000"/>
          <w:u w:val="single"/>
        </w:rPr>
      </w:pPr>
      <w:r>
        <w:rPr>
          <w:rFonts w:ascii="Garamond" w:hAnsi="Garamond" w:cs="MyriadPro-Bold"/>
          <w:bCs/>
          <w:color w:val="000000"/>
        </w:rPr>
        <w:t>ÉTDR azonosító</w:t>
      </w:r>
      <w:r w:rsidRPr="00AE6DA3">
        <w:rPr>
          <w:rFonts w:ascii="Garamond" w:hAnsi="Garamond" w:cs="MyriadPro-Bold"/>
          <w:bCs/>
          <w:color w:val="000000"/>
          <w:vertAlign w:val="superscript"/>
        </w:rPr>
        <w:t>2</w:t>
      </w:r>
      <w:r w:rsidRPr="007932A3">
        <w:rPr>
          <w:rFonts w:ascii="Garamond" w:hAnsi="Garamond" w:cs="MyriadPro-Bold"/>
          <w:bCs/>
          <w:color w:val="000000"/>
        </w:rPr>
        <w:t>:</w:t>
      </w:r>
      <w:r>
        <w:rPr>
          <w:rFonts w:ascii="Garamond" w:hAnsi="Garamond" w:cs="MyriadPro-Bold"/>
          <w:bCs/>
          <w:color w:val="000000"/>
        </w:rPr>
        <w:t xml:space="preserve"> </w:t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AE6DA3">
        <w:rPr>
          <w:rFonts w:ascii="Garamond" w:hAnsi="Garamond" w:cs="MyriadPro-Bold"/>
          <w:bCs/>
          <w:color w:val="000000"/>
        </w:rPr>
        <w:t xml:space="preserve">   </w:t>
      </w:r>
      <w:r>
        <w:rPr>
          <w:rFonts w:ascii="Garamond" w:hAnsi="Garamond" w:cs="MyriadPro-Bold"/>
          <w:bCs/>
          <w:color w:val="000000"/>
        </w:rPr>
        <w:t>ÉTDR iratazonosító</w:t>
      </w:r>
      <w:r w:rsidRPr="00AE6DA3">
        <w:rPr>
          <w:rFonts w:ascii="Garamond" w:hAnsi="Garamond" w:cs="MyriadPro-Bold"/>
          <w:bCs/>
          <w:color w:val="000000"/>
          <w:vertAlign w:val="superscript"/>
        </w:rPr>
        <w:t>2</w:t>
      </w:r>
      <w:r w:rsidRPr="007932A3">
        <w:rPr>
          <w:rFonts w:ascii="Garamond" w:hAnsi="Garamond" w:cs="MyriadPro-Bold"/>
          <w:bCs/>
          <w:color w:val="000000"/>
        </w:rPr>
        <w:t>:</w:t>
      </w:r>
      <w:r>
        <w:rPr>
          <w:rFonts w:ascii="Garamond" w:hAnsi="Garamond" w:cs="MyriadPro-Bold"/>
          <w:bCs/>
          <w:color w:val="000000"/>
        </w:rPr>
        <w:t xml:space="preserve"> </w:t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442034">
        <w:rPr>
          <w:rFonts w:ascii="Garamond" w:hAnsi="Garamond" w:cs="MyriadPro-Bold"/>
          <w:bCs/>
          <w:color w:val="000000"/>
          <w:u w:val="single"/>
        </w:rPr>
        <w:tab/>
      </w:r>
      <w:r w:rsidRPr="00AE6DA3">
        <w:rPr>
          <w:rFonts w:ascii="Garamond" w:hAnsi="Garamond" w:cs="MyriadPro-Bold"/>
          <w:bCs/>
          <w:color w:val="000000"/>
          <w:u w:val="single"/>
        </w:rPr>
        <w:t xml:space="preserve">   </w:t>
      </w:r>
    </w:p>
    <w:p w14:paraId="74A6A3D4" w14:textId="77777777" w:rsidR="00D76DC3" w:rsidRDefault="00D76DC3" w:rsidP="00D76DC3">
      <w:pPr>
        <w:autoSpaceDE w:val="0"/>
        <w:autoSpaceDN w:val="0"/>
        <w:adjustRightInd w:val="0"/>
        <w:rPr>
          <w:rFonts w:ascii="Garamond" w:hAnsi="Garamond" w:cs="MyriadPro-Bold"/>
          <w:b/>
          <w:bCs/>
          <w:color w:val="000000"/>
        </w:rPr>
      </w:pPr>
    </w:p>
    <w:p w14:paraId="567F47A6" w14:textId="24B14AE9" w:rsidR="00D76DC3" w:rsidRDefault="00D76DC3" w:rsidP="00D76DC3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Dátum:</w:t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  <w:t>Aláírás:</w:t>
      </w:r>
    </w:p>
    <w:p w14:paraId="6BEC8EA8" w14:textId="044B2047" w:rsidR="00D76DC3" w:rsidRDefault="00D76DC3" w:rsidP="00D76DC3">
      <w:pPr>
        <w:autoSpaceDE w:val="0"/>
        <w:autoSpaceDN w:val="0"/>
        <w:adjustRightInd w:val="0"/>
        <w:jc w:val="both"/>
        <w:rPr>
          <w:rFonts w:ascii="Garamond" w:hAnsi="Garamond" w:cs="MyriadPro-Regular"/>
          <w:color w:val="000000"/>
          <w:sz w:val="20"/>
          <w:szCs w:val="20"/>
        </w:rPr>
      </w:pPr>
      <w:r>
        <w:rPr>
          <w:rFonts w:ascii="Garamond" w:hAnsi="Garamond" w:cs="MyriadPro-Regular"/>
          <w:color w:val="000000"/>
          <w:sz w:val="20"/>
          <w:szCs w:val="20"/>
        </w:rPr>
        <w:t>A kérelem hiány</w:t>
      </w:r>
      <w:r w:rsidRPr="004E2F4F">
        <w:rPr>
          <w:rFonts w:ascii="Garamond" w:hAnsi="Garamond" w:cs="MyriadPro-Regular"/>
          <w:color w:val="000000"/>
          <w:sz w:val="20"/>
          <w:szCs w:val="20"/>
        </w:rPr>
        <w:t xml:space="preserve">os kitöltése esetén a Korm. r. </w:t>
      </w:r>
      <w:r>
        <w:rPr>
          <w:rFonts w:ascii="Garamond" w:hAnsi="Garamond" w:cs="MyriadPro-Regular"/>
          <w:color w:val="000000"/>
          <w:sz w:val="20"/>
          <w:szCs w:val="20"/>
        </w:rPr>
        <w:t>26/A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.§</w:t>
      </w:r>
      <w:r w:rsidR="00C93B6A">
        <w:rPr>
          <w:rFonts w:ascii="Garamond" w:hAnsi="Garamond" w:cs="MyriadPro-Regular"/>
          <w:color w:val="000000"/>
          <w:sz w:val="20"/>
          <w:szCs w:val="20"/>
        </w:rPr>
        <w:t xml:space="preserve"> 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(5) bekezdése alapján a polgármester a tervezett építési tevékenységet engedélyezésre nem javasolja.</w:t>
      </w:r>
    </w:p>
    <w:p w14:paraId="58BBDDFE" w14:textId="77777777" w:rsidR="00C93B6A" w:rsidRDefault="00D76DC3" w:rsidP="00C93B6A">
      <w:pPr>
        <w:autoSpaceDE w:val="0"/>
        <w:autoSpaceDN w:val="0"/>
        <w:adjustRightInd w:val="0"/>
        <w:spacing w:line="240" w:lineRule="auto"/>
        <w:rPr>
          <w:rFonts w:ascii="Garamond" w:hAnsi="Garamond" w:cs="MyriadPro-Regular"/>
          <w:color w:val="000000"/>
          <w:sz w:val="20"/>
          <w:szCs w:val="20"/>
        </w:rPr>
      </w:pPr>
      <w:r>
        <w:rPr>
          <w:rFonts w:ascii="Garamond" w:hAnsi="Garamond" w:cs="MyriadPro-Regular"/>
          <w:color w:val="000000"/>
          <w:sz w:val="20"/>
          <w:szCs w:val="20"/>
        </w:rPr>
        <w:t>1: Amennyiben nem az építtető jár el</w:t>
      </w:r>
    </w:p>
    <w:p w14:paraId="2DBD4E0B" w14:textId="409398B2" w:rsidR="00D76DC3" w:rsidRPr="00C93B6A" w:rsidRDefault="00D76DC3" w:rsidP="00C93B6A">
      <w:pPr>
        <w:autoSpaceDE w:val="0"/>
        <w:autoSpaceDN w:val="0"/>
        <w:adjustRightInd w:val="0"/>
        <w:spacing w:line="240" w:lineRule="auto"/>
      </w:pPr>
      <w:r>
        <w:rPr>
          <w:rFonts w:ascii="Garamond" w:hAnsi="Garamond" w:cs="MyriadPro-Regular"/>
          <w:color w:val="000000"/>
          <w:sz w:val="20"/>
          <w:szCs w:val="20"/>
        </w:rPr>
        <w:t>2: A</w:t>
      </w:r>
      <w:r w:rsidRPr="004E2F4F">
        <w:rPr>
          <w:rFonts w:ascii="Garamond" w:hAnsi="Garamond" w:cs="MyriadPro-Regular"/>
          <w:color w:val="000000"/>
          <w:sz w:val="20"/>
          <w:szCs w:val="20"/>
        </w:rPr>
        <w:t xml:space="preserve"> Korm. r. 2</w:t>
      </w:r>
      <w:r>
        <w:rPr>
          <w:rFonts w:ascii="Garamond" w:hAnsi="Garamond" w:cs="MyriadPro-Regular"/>
          <w:color w:val="000000"/>
          <w:sz w:val="20"/>
          <w:szCs w:val="20"/>
        </w:rPr>
        <w:t>6/A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.§</w:t>
      </w:r>
      <w:r>
        <w:rPr>
          <w:rFonts w:ascii="Garamond" w:hAnsi="Garamond" w:cs="MyriadPro-Regular"/>
          <w:color w:val="000000"/>
          <w:sz w:val="20"/>
          <w:szCs w:val="20"/>
        </w:rPr>
        <w:t xml:space="preserve"> 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(</w:t>
      </w:r>
      <w:r>
        <w:rPr>
          <w:rFonts w:ascii="Garamond" w:hAnsi="Garamond" w:cs="MyriadPro-Regular"/>
          <w:color w:val="000000"/>
          <w:sz w:val="20"/>
          <w:szCs w:val="20"/>
        </w:rPr>
        <w:t>1) bekezdése alapján az elbíráláshoz a hozzáférést kötelező megadni.</w:t>
      </w:r>
      <w:r w:rsidR="006C50A0" w:rsidRPr="007E6ED6">
        <w:rPr>
          <w:rFonts w:ascii="Garamond" w:hAnsi="Garamond" w:cs="Futura Medium"/>
          <w:sz w:val="24"/>
          <w:szCs w:val="24"/>
        </w:rPr>
        <w:br w:type="page"/>
      </w:r>
    </w:p>
    <w:p w14:paraId="6976FCC1" w14:textId="7448A81E" w:rsidR="00D76DC3" w:rsidRPr="00D76DC3" w:rsidRDefault="00C93B6A" w:rsidP="00D76DC3">
      <w:pPr>
        <w:rPr>
          <w:rFonts w:ascii="Garamond" w:hAnsi="Garamond" w:cs="Futura Medium"/>
          <w:sz w:val="24"/>
          <w:szCs w:val="24"/>
        </w:rPr>
      </w:pPr>
      <w:r>
        <w:rPr>
          <w:rFonts w:ascii="Garamond" w:hAnsi="Garamond" w:cs="Futura Medium"/>
          <w:sz w:val="24"/>
          <w:szCs w:val="24"/>
        </w:rPr>
        <w:lastRenderedPageBreak/>
        <w:t>6</w:t>
      </w:r>
      <w:r w:rsidR="00852F89">
        <w:rPr>
          <w:rFonts w:ascii="Garamond" w:hAnsi="Garamond" w:cs="Futura Medium"/>
          <w:sz w:val="24"/>
          <w:szCs w:val="24"/>
        </w:rPr>
        <w:t xml:space="preserve">. </w:t>
      </w:r>
      <w:r w:rsidR="00D76DC3">
        <w:rPr>
          <w:rFonts w:ascii="Garamond" w:hAnsi="Garamond" w:cs="Futura Medium"/>
          <w:sz w:val="24"/>
          <w:szCs w:val="24"/>
        </w:rPr>
        <w:t>melléklet</w:t>
      </w:r>
    </w:p>
    <w:p w14:paraId="14CB6703" w14:textId="7445D0A3" w:rsidR="00D76DC3" w:rsidRDefault="00D76DC3" w:rsidP="00D76DC3">
      <w:pPr>
        <w:autoSpaceDE w:val="0"/>
        <w:autoSpaceDN w:val="0"/>
        <w:adjustRightInd w:val="0"/>
        <w:jc w:val="center"/>
        <w:rPr>
          <w:rFonts w:ascii="Garamond" w:hAnsi="Garamond" w:cs="MyriadPro-Bold"/>
          <w:b/>
          <w:bCs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TELEPÜLÉSKÉPI BEJELENTÉSI ELJÁRÁS IRÁNTI KÉRELEM</w:t>
      </w:r>
    </w:p>
    <w:p w14:paraId="0DDD749C" w14:textId="185AC273" w:rsidR="00D76DC3" w:rsidRDefault="00D76DC3" w:rsidP="00D76DC3">
      <w:pPr>
        <w:autoSpaceDE w:val="0"/>
        <w:autoSpaceDN w:val="0"/>
        <w:adjustRightInd w:val="0"/>
        <w:jc w:val="center"/>
        <w:rPr>
          <w:rFonts w:ascii="Garamond" w:hAnsi="Garamond"/>
          <w:bCs/>
          <w:color w:val="000000"/>
          <w:sz w:val="20"/>
          <w:szCs w:val="20"/>
        </w:rPr>
      </w:pPr>
      <w:r w:rsidRPr="00822FA7">
        <w:rPr>
          <w:rFonts w:ascii="Garamond" w:hAnsi="Garamond"/>
          <w:color w:val="000000"/>
          <w:sz w:val="20"/>
          <w:szCs w:val="20"/>
        </w:rPr>
        <w:t xml:space="preserve">A </w:t>
      </w:r>
      <w:r w:rsidRPr="00822FA7">
        <w:rPr>
          <w:rFonts w:ascii="Garamond" w:hAnsi="Garamond"/>
          <w:bCs/>
          <w:color w:val="000000"/>
          <w:sz w:val="20"/>
          <w:szCs w:val="20"/>
        </w:rPr>
        <w:t>településfejlesztési koncepcióról, az integrált településfejlesztési stratégiáról és a településrendezési eszközökről, valamint egyes településrendezési sajátos jogintézményekről szóló 314/2012. (XI. 8.) K</w:t>
      </w:r>
      <w:r>
        <w:rPr>
          <w:rFonts w:ascii="Garamond" w:hAnsi="Garamond"/>
          <w:bCs/>
          <w:color w:val="000000"/>
          <w:sz w:val="20"/>
          <w:szCs w:val="20"/>
        </w:rPr>
        <w:t>orm. r. 26/B</w:t>
      </w:r>
      <w:r w:rsidRPr="00822FA7">
        <w:rPr>
          <w:rFonts w:ascii="Garamond" w:hAnsi="Garamond"/>
          <w:bCs/>
          <w:color w:val="000000"/>
          <w:sz w:val="20"/>
          <w:szCs w:val="20"/>
        </w:rPr>
        <w:t>.§-a alapján.</w:t>
      </w:r>
    </w:p>
    <w:p w14:paraId="104C8F62" w14:textId="77777777" w:rsidR="00D76DC3" w:rsidRPr="00D76DC3" w:rsidRDefault="00D76DC3" w:rsidP="00D76DC3">
      <w:pPr>
        <w:autoSpaceDE w:val="0"/>
        <w:autoSpaceDN w:val="0"/>
        <w:adjustRightInd w:val="0"/>
        <w:jc w:val="center"/>
        <w:rPr>
          <w:rFonts w:ascii="Garamond" w:hAnsi="Garamond"/>
          <w:bCs/>
          <w:color w:val="000000"/>
          <w:sz w:val="20"/>
          <w:szCs w:val="20"/>
        </w:rPr>
      </w:pPr>
    </w:p>
    <w:p w14:paraId="03CF347B" w14:textId="77777777" w:rsidR="00D76DC3" w:rsidRDefault="00D76DC3" w:rsidP="00D76DC3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>Alulírott _______________________________________ (név) kérem a _________________</w:t>
      </w:r>
    </w:p>
    <w:p w14:paraId="56DB6C11" w14:textId="642567FC" w:rsidR="00D76DC3" w:rsidRPr="00D76DC3" w:rsidRDefault="00D76DC3" w:rsidP="00D76DC3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MyriadPro-Bold"/>
          <w:bCs/>
          <w:color w:val="000000"/>
        </w:rPr>
      </w:pPr>
      <w:r>
        <w:rPr>
          <w:rFonts w:ascii="Garamond" w:hAnsi="Garamond" w:cs="MyriadPro-Bold"/>
          <w:bCs/>
          <w:color w:val="000000"/>
        </w:rPr>
        <w:t>____________________________________________________ (építés tevékenység helye) ___________________________________________ (építési tevékenység megnevezése) építési tevékenységhez településképi bejelentési eljárás lefolytatását.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2"/>
        <w:gridCol w:w="2028"/>
        <w:gridCol w:w="2400"/>
      </w:tblGrid>
      <w:tr w:rsidR="00D76DC3" w:rsidRPr="004D2412" w14:paraId="05B009C6" w14:textId="77777777" w:rsidTr="00D76DC3">
        <w:tc>
          <w:tcPr>
            <w:tcW w:w="4752" w:type="dxa"/>
            <w:shd w:val="clear" w:color="auto" w:fill="CCCCCC"/>
          </w:tcPr>
          <w:p w14:paraId="3ACDAA68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/>
                <w:bCs/>
                <w:color w:val="000000"/>
              </w:rPr>
              <w:t>Bejelentő adatai</w:t>
            </w:r>
          </w:p>
        </w:tc>
        <w:tc>
          <w:tcPr>
            <w:tcW w:w="4428" w:type="dxa"/>
            <w:gridSpan w:val="2"/>
            <w:shd w:val="clear" w:color="auto" w:fill="CCCCCC"/>
          </w:tcPr>
          <w:p w14:paraId="7F0F36A3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center"/>
              <w:rPr>
                <w:rFonts w:ascii="Garamond" w:hAnsi="Garamond" w:cs="MyriadPro-Bold"/>
                <w:b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/>
                <w:bCs/>
                <w:color w:val="000000"/>
              </w:rPr>
              <w:t>Tervező adatai</w:t>
            </w:r>
          </w:p>
        </w:tc>
      </w:tr>
      <w:tr w:rsidR="00D76DC3" w:rsidRPr="004D2412" w14:paraId="35FF7C24" w14:textId="77777777" w:rsidTr="00D76DC3">
        <w:tc>
          <w:tcPr>
            <w:tcW w:w="4752" w:type="dxa"/>
            <w:shd w:val="clear" w:color="auto" w:fill="auto"/>
          </w:tcPr>
          <w:p w14:paraId="4D739C76" w14:textId="77777777" w:rsidR="00D76DC3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Bejelentő neve:</w:t>
            </w:r>
          </w:p>
          <w:p w14:paraId="67464929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428" w:type="dxa"/>
            <w:gridSpan w:val="2"/>
            <w:shd w:val="clear" w:color="auto" w:fill="auto"/>
          </w:tcPr>
          <w:p w14:paraId="0E719220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Tervező neve:</w:t>
            </w:r>
          </w:p>
        </w:tc>
      </w:tr>
      <w:tr w:rsidR="00D76DC3" w:rsidRPr="004D2412" w14:paraId="56A8B110" w14:textId="77777777" w:rsidTr="00D76DC3">
        <w:tc>
          <w:tcPr>
            <w:tcW w:w="4752" w:type="dxa"/>
            <w:shd w:val="clear" w:color="auto" w:fill="auto"/>
          </w:tcPr>
          <w:p w14:paraId="254A327E" w14:textId="77777777" w:rsidR="00D76DC3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Lakcíme/Székhelye:</w:t>
            </w:r>
          </w:p>
          <w:p w14:paraId="05230609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  <w:tc>
          <w:tcPr>
            <w:tcW w:w="4428" w:type="dxa"/>
            <w:gridSpan w:val="2"/>
            <w:shd w:val="clear" w:color="auto" w:fill="auto"/>
          </w:tcPr>
          <w:p w14:paraId="2BAB2817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  <w:p w14:paraId="602DC342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4D2412" w14:paraId="0B608821" w14:textId="77777777" w:rsidTr="00D76DC3">
        <w:tc>
          <w:tcPr>
            <w:tcW w:w="4752" w:type="dxa"/>
            <w:shd w:val="clear" w:color="auto" w:fill="auto"/>
          </w:tcPr>
          <w:p w14:paraId="209D96D8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428" w:type="dxa"/>
            <w:gridSpan w:val="2"/>
            <w:shd w:val="clear" w:color="auto" w:fill="auto"/>
          </w:tcPr>
          <w:p w14:paraId="58B0A2C0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</w:tr>
      <w:tr w:rsidR="00D76DC3" w:rsidRPr="004D2412" w14:paraId="39575AE3" w14:textId="77777777" w:rsidTr="00D76DC3">
        <w:tc>
          <w:tcPr>
            <w:tcW w:w="4752" w:type="dxa"/>
            <w:shd w:val="clear" w:color="auto" w:fill="auto"/>
          </w:tcPr>
          <w:p w14:paraId="11530E71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428" w:type="dxa"/>
            <w:gridSpan w:val="2"/>
            <w:shd w:val="clear" w:color="auto" w:fill="auto"/>
          </w:tcPr>
          <w:p w14:paraId="3A5DBE39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</w:tr>
      <w:tr w:rsidR="00D76DC3" w:rsidRPr="004D2412" w14:paraId="703635F4" w14:textId="77777777" w:rsidTr="00D76DC3">
        <w:tc>
          <w:tcPr>
            <w:tcW w:w="4752" w:type="dxa"/>
            <w:shd w:val="clear" w:color="auto" w:fill="auto"/>
          </w:tcPr>
          <w:p w14:paraId="6746898F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Kapcsolattartó</w:t>
            </w:r>
            <w:r w:rsidRPr="004D2412">
              <w:rPr>
                <w:rFonts w:ascii="Garamond" w:hAnsi="Garamond" w:cs="MyriadPro-Bold"/>
                <w:bCs/>
                <w:color w:val="000000"/>
                <w:vertAlign w:val="superscript"/>
              </w:rPr>
              <w:t>1</w:t>
            </w:r>
            <w:r w:rsidRPr="004D2412">
              <w:rPr>
                <w:rFonts w:ascii="Garamond" w:hAnsi="Garamond" w:cs="MyriadPro-Bold"/>
                <w:bCs/>
                <w:color w:val="000000"/>
              </w:rPr>
              <w:t xml:space="preserve"> neve:</w:t>
            </w:r>
          </w:p>
        </w:tc>
        <w:tc>
          <w:tcPr>
            <w:tcW w:w="4428" w:type="dxa"/>
            <w:gridSpan w:val="2"/>
            <w:shd w:val="clear" w:color="auto" w:fill="auto"/>
          </w:tcPr>
          <w:p w14:paraId="18181DA6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/>
              </w:rPr>
              <w:t>Tervezői jogosultság száma:</w:t>
            </w:r>
          </w:p>
        </w:tc>
      </w:tr>
      <w:tr w:rsidR="00D76DC3" w:rsidRPr="004D2412" w14:paraId="4EBDC5BE" w14:textId="77777777" w:rsidTr="00D76DC3">
        <w:tc>
          <w:tcPr>
            <w:tcW w:w="4752" w:type="dxa"/>
            <w:shd w:val="clear" w:color="auto" w:fill="auto"/>
          </w:tcPr>
          <w:p w14:paraId="0133C952" w14:textId="2C33CC50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Postai címe:</w:t>
            </w:r>
          </w:p>
        </w:tc>
        <w:tc>
          <w:tcPr>
            <w:tcW w:w="4428" w:type="dxa"/>
            <w:gridSpan w:val="2"/>
            <w:shd w:val="clear" w:color="auto" w:fill="auto"/>
          </w:tcPr>
          <w:p w14:paraId="3ABF0F61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/>
              </w:rPr>
              <w:t>Tervező szervezet neve:</w:t>
            </w:r>
          </w:p>
        </w:tc>
      </w:tr>
      <w:tr w:rsidR="00D76DC3" w:rsidRPr="004D2412" w14:paraId="2AB70710" w14:textId="77777777" w:rsidTr="00D76DC3">
        <w:tc>
          <w:tcPr>
            <w:tcW w:w="4752" w:type="dxa"/>
            <w:shd w:val="clear" w:color="auto" w:fill="auto"/>
          </w:tcPr>
          <w:p w14:paraId="6157F698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Tel/fax:</w:t>
            </w:r>
          </w:p>
        </w:tc>
        <w:tc>
          <w:tcPr>
            <w:tcW w:w="4428" w:type="dxa"/>
            <w:gridSpan w:val="2"/>
            <w:shd w:val="clear" w:color="auto" w:fill="auto"/>
          </w:tcPr>
          <w:p w14:paraId="069C06A1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4D2412" w14:paraId="38238B37" w14:textId="77777777" w:rsidTr="00D76DC3">
        <w:tc>
          <w:tcPr>
            <w:tcW w:w="4752" w:type="dxa"/>
            <w:tcBorders>
              <w:bottom w:val="single" w:sz="4" w:space="0" w:color="auto"/>
            </w:tcBorders>
            <w:shd w:val="clear" w:color="auto" w:fill="auto"/>
          </w:tcPr>
          <w:p w14:paraId="4A96A99C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E-mail cím:</w:t>
            </w:r>
          </w:p>
        </w:tc>
        <w:tc>
          <w:tcPr>
            <w:tcW w:w="44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0F59360" w14:textId="77777777" w:rsidR="00D76DC3" w:rsidRPr="004D2412" w:rsidRDefault="00D76DC3" w:rsidP="00C66F93">
            <w:pPr>
              <w:autoSpaceDE w:val="0"/>
              <w:autoSpaceDN w:val="0"/>
              <w:adjustRightInd w:val="0"/>
              <w:jc w:val="both"/>
              <w:rPr>
                <w:rFonts w:ascii="Garamond" w:hAnsi="Garamond" w:cs="MyriadPro-Bold"/>
                <w:bCs/>
                <w:color w:val="000000"/>
              </w:rPr>
            </w:pPr>
          </w:p>
        </w:tc>
      </w:tr>
      <w:tr w:rsidR="00D76DC3" w:rsidRPr="004D2412" w14:paraId="1645F050" w14:textId="77777777" w:rsidTr="00C66F9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87"/>
        </w:trPr>
        <w:tc>
          <w:tcPr>
            <w:tcW w:w="9180" w:type="dxa"/>
            <w:gridSpan w:val="3"/>
            <w:shd w:val="clear" w:color="auto" w:fill="CCCCCC"/>
          </w:tcPr>
          <w:p w14:paraId="46A07F71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center"/>
              <w:outlineLvl w:val="0"/>
              <w:rPr>
                <w:rFonts w:ascii="Garamond" w:hAnsi="Garamond" w:cs="MyriadPro-Bold"/>
                <w:b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/>
                <w:bCs/>
                <w:color w:val="000000"/>
              </w:rPr>
              <w:t>Építési tevékenység/Reklámelhelyezés/Rendeltetésváltozás adatai</w:t>
            </w:r>
          </w:p>
        </w:tc>
      </w:tr>
      <w:tr w:rsidR="00D76DC3" w:rsidRPr="004D2412" w14:paraId="45577304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4F387E70" w14:textId="44BFAD73" w:rsidR="00D76DC3" w:rsidRPr="004D2412" w:rsidRDefault="00D76DC3" w:rsidP="00D76DC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Építési tevékenység helyszíne (cím):</w:t>
            </w:r>
          </w:p>
        </w:tc>
      </w:tr>
      <w:tr w:rsidR="00D76DC3" w:rsidRPr="004D2412" w14:paraId="3DDC3290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46E4429C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Helyrajzi száma:</w:t>
            </w:r>
          </w:p>
        </w:tc>
      </w:tr>
      <w:tr w:rsidR="00D76DC3" w:rsidRPr="004D2412" w14:paraId="2AB974E3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0414BD93" w14:textId="5A31D4DB" w:rsidR="00D76DC3" w:rsidRPr="004D2412" w:rsidRDefault="00D76DC3" w:rsidP="00D76DC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Építési tevékenység megnevezése:</w:t>
            </w:r>
          </w:p>
        </w:tc>
      </w:tr>
      <w:tr w:rsidR="00D76DC3" w:rsidRPr="004D2412" w14:paraId="726FFAB6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27C6030E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Építési tevékenység elvégzésének időtartama:</w:t>
            </w:r>
          </w:p>
        </w:tc>
      </w:tr>
      <w:tr w:rsidR="00D76DC3" w:rsidRPr="004D2412" w14:paraId="7E1D5939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4CF21506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Rendeltetésváltozás megvalósításának időtartama:</w:t>
            </w:r>
          </w:p>
        </w:tc>
      </w:tr>
      <w:tr w:rsidR="00D76DC3" w:rsidRPr="004D2412" w14:paraId="2EAEDC30" w14:textId="77777777" w:rsidTr="00D76DC3">
        <w:trPr>
          <w:trHeight w:val="364"/>
        </w:trPr>
        <w:tc>
          <w:tcPr>
            <w:tcW w:w="4752" w:type="dxa"/>
            <w:shd w:val="clear" w:color="auto" w:fill="auto"/>
          </w:tcPr>
          <w:p w14:paraId="46F4DBF0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Reklámelhelyezés (a megfelelő aláhúzandó)</w:t>
            </w:r>
          </w:p>
        </w:tc>
        <w:tc>
          <w:tcPr>
            <w:tcW w:w="2028" w:type="dxa"/>
            <w:shd w:val="clear" w:color="auto" w:fill="auto"/>
          </w:tcPr>
          <w:p w14:paraId="3AA66652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állandó</w:t>
            </w:r>
          </w:p>
        </w:tc>
        <w:tc>
          <w:tcPr>
            <w:tcW w:w="2400" w:type="dxa"/>
            <w:shd w:val="clear" w:color="auto" w:fill="auto"/>
          </w:tcPr>
          <w:p w14:paraId="1CB0335B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ideiglenes</w:t>
            </w:r>
          </w:p>
        </w:tc>
      </w:tr>
      <w:tr w:rsidR="00D76DC3" w:rsidRPr="004D2412" w14:paraId="4BF23068" w14:textId="77777777" w:rsidTr="00C66F93">
        <w:trPr>
          <w:trHeight w:val="364"/>
        </w:trPr>
        <w:tc>
          <w:tcPr>
            <w:tcW w:w="9180" w:type="dxa"/>
            <w:gridSpan w:val="3"/>
            <w:shd w:val="clear" w:color="auto" w:fill="auto"/>
          </w:tcPr>
          <w:p w14:paraId="0541E4C6" w14:textId="77777777" w:rsidR="00D76DC3" w:rsidRPr="004D2412" w:rsidRDefault="00D76DC3" w:rsidP="00C66F93">
            <w:pPr>
              <w:autoSpaceDE w:val="0"/>
              <w:autoSpaceDN w:val="0"/>
              <w:adjustRightInd w:val="0"/>
              <w:ind w:left="108"/>
              <w:jc w:val="both"/>
              <w:rPr>
                <w:rFonts w:ascii="Garamond" w:hAnsi="Garamond" w:cs="MyriadPro-Bold"/>
                <w:bCs/>
                <w:color w:val="000000"/>
              </w:rPr>
            </w:pPr>
            <w:r w:rsidRPr="004D2412">
              <w:rPr>
                <w:rFonts w:ascii="Garamond" w:hAnsi="Garamond" w:cs="MyriadPro-Bold"/>
                <w:bCs/>
                <w:color w:val="000000"/>
              </w:rPr>
              <w:t>Ideiglenes reklámelhelyezés esetén időtartam:</w:t>
            </w:r>
          </w:p>
        </w:tc>
      </w:tr>
    </w:tbl>
    <w:p w14:paraId="2537F3A1" w14:textId="77777777" w:rsidR="00D76DC3" w:rsidRDefault="00D76DC3" w:rsidP="00D76DC3">
      <w:pPr>
        <w:autoSpaceDE w:val="0"/>
        <w:autoSpaceDN w:val="0"/>
        <w:adjustRightInd w:val="0"/>
        <w:rPr>
          <w:rFonts w:ascii="Garamond" w:hAnsi="Garamond" w:cs="MyriadPro-Bold"/>
          <w:b/>
          <w:bCs/>
          <w:color w:val="000000"/>
        </w:rPr>
      </w:pPr>
    </w:p>
    <w:p w14:paraId="6B9D77D8" w14:textId="451AB237" w:rsidR="00D76DC3" w:rsidRDefault="00D76DC3" w:rsidP="00D76DC3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  <w:r>
        <w:rPr>
          <w:rFonts w:ascii="Garamond" w:hAnsi="Garamond" w:cs="MyriadPro-Bold"/>
          <w:b/>
          <w:bCs/>
          <w:color w:val="000000"/>
        </w:rPr>
        <w:t>Dátum:</w:t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</w:r>
      <w:r>
        <w:rPr>
          <w:rFonts w:ascii="Garamond" w:hAnsi="Garamond" w:cs="MyriadPro-Bold"/>
          <w:b/>
          <w:bCs/>
          <w:color w:val="000000"/>
        </w:rPr>
        <w:tab/>
        <w:t>Aláírás:</w:t>
      </w:r>
    </w:p>
    <w:p w14:paraId="3A088760" w14:textId="6CE26A73" w:rsidR="00D76DC3" w:rsidRDefault="00D76DC3" w:rsidP="00D76DC3">
      <w:pPr>
        <w:autoSpaceDE w:val="0"/>
        <w:autoSpaceDN w:val="0"/>
        <w:adjustRightInd w:val="0"/>
        <w:jc w:val="both"/>
        <w:rPr>
          <w:rFonts w:ascii="Garamond" w:hAnsi="Garamond" w:cs="MyriadPro-Regular"/>
          <w:color w:val="000000"/>
          <w:sz w:val="20"/>
          <w:szCs w:val="20"/>
        </w:rPr>
      </w:pPr>
      <w:r>
        <w:rPr>
          <w:rFonts w:ascii="Garamond" w:hAnsi="Garamond" w:cs="MyriadPro-Regular"/>
          <w:color w:val="000000"/>
          <w:sz w:val="20"/>
          <w:szCs w:val="20"/>
        </w:rPr>
        <w:t>A kérelem hiány</w:t>
      </w:r>
      <w:r w:rsidRPr="004E2F4F">
        <w:rPr>
          <w:rFonts w:ascii="Garamond" w:hAnsi="Garamond" w:cs="MyriadPro-Regular"/>
          <w:color w:val="000000"/>
          <w:sz w:val="20"/>
          <w:szCs w:val="20"/>
        </w:rPr>
        <w:t xml:space="preserve">os kitöltése esetén a Korm. r. </w:t>
      </w:r>
      <w:r>
        <w:rPr>
          <w:rFonts w:ascii="Garamond" w:hAnsi="Garamond" w:cs="MyriadPro-Regular"/>
          <w:color w:val="000000"/>
          <w:sz w:val="20"/>
          <w:szCs w:val="20"/>
        </w:rPr>
        <w:t>26/C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.§</w:t>
      </w:r>
      <w:r>
        <w:rPr>
          <w:rFonts w:ascii="Garamond" w:hAnsi="Garamond" w:cs="MyriadPro-Regular"/>
          <w:color w:val="000000"/>
          <w:sz w:val="20"/>
          <w:szCs w:val="20"/>
        </w:rPr>
        <w:t xml:space="preserve"> b) pontja</w:t>
      </w:r>
      <w:r w:rsidRPr="004E2F4F">
        <w:rPr>
          <w:rFonts w:ascii="Garamond" w:hAnsi="Garamond" w:cs="MyriadPro-Regular"/>
          <w:color w:val="000000"/>
          <w:sz w:val="20"/>
          <w:szCs w:val="20"/>
        </w:rPr>
        <w:t xml:space="preserve"> alapján a polgármester a tervezett építési tevékenységet </w:t>
      </w:r>
      <w:r>
        <w:rPr>
          <w:rFonts w:ascii="Garamond" w:hAnsi="Garamond" w:cs="MyriadPro-Regular"/>
          <w:color w:val="000000"/>
          <w:sz w:val="20"/>
          <w:szCs w:val="20"/>
        </w:rPr>
        <w:t>megtiltja</w:t>
      </w:r>
      <w:r w:rsidRPr="004E2F4F">
        <w:rPr>
          <w:rFonts w:ascii="Garamond" w:hAnsi="Garamond" w:cs="MyriadPro-Regular"/>
          <w:color w:val="000000"/>
          <w:sz w:val="20"/>
          <w:szCs w:val="20"/>
        </w:rPr>
        <w:t>.</w:t>
      </w:r>
    </w:p>
    <w:p w14:paraId="185ECA6A" w14:textId="4F51A51C" w:rsidR="00CE3BDE" w:rsidRPr="00CE3BDE" w:rsidRDefault="00D76DC3" w:rsidP="00CE3BDE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  <w:r>
        <w:rPr>
          <w:rFonts w:ascii="Garamond" w:hAnsi="Garamond" w:cs="MyriadPro-Regular"/>
          <w:color w:val="000000"/>
          <w:sz w:val="20"/>
          <w:szCs w:val="20"/>
        </w:rPr>
        <w:t>1: Amennyiben nem az építtető jár el</w:t>
      </w:r>
      <w:r w:rsidR="00D57202">
        <w:rPr>
          <w:rFonts w:ascii="Garamond" w:hAnsi="Garamond" w:cs="MyriadPro-Regular"/>
          <w:color w:val="000000"/>
          <w:sz w:val="20"/>
          <w:szCs w:val="20"/>
        </w:rPr>
        <w:t>.</w:t>
      </w:r>
      <w:r w:rsidR="003705C0">
        <w:rPr>
          <w:rFonts w:ascii="Garamond" w:hAnsi="Garamond" w:cs="MyriadPro-Regular"/>
          <w:color w:val="000000"/>
          <w:sz w:val="20"/>
          <w:szCs w:val="20"/>
        </w:rPr>
        <w:br w:type="page"/>
      </w:r>
      <w:r w:rsidR="00CE3BDE">
        <w:rPr>
          <w:rFonts w:ascii="Garamond" w:hAnsi="Garamond" w:cs="MyriadPro-Regular"/>
          <w:color w:val="000000"/>
        </w:rPr>
        <w:lastRenderedPageBreak/>
        <w:t>7</w:t>
      </w:r>
      <w:r w:rsidR="00852F89">
        <w:rPr>
          <w:rFonts w:ascii="Garamond" w:hAnsi="Garamond" w:cs="MyriadPro-Regular"/>
          <w:color w:val="000000"/>
        </w:rPr>
        <w:t xml:space="preserve">. </w:t>
      </w:r>
      <w:r w:rsidR="00CE3BDE" w:rsidRPr="00CE3BDE">
        <w:rPr>
          <w:rFonts w:ascii="Garamond" w:hAnsi="Garamond" w:cs="MyriadPro-Regular"/>
          <w:color w:val="000000"/>
        </w:rPr>
        <w:t>melléklet</w:t>
      </w:r>
    </w:p>
    <w:p w14:paraId="47B899F5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  <w:r w:rsidRPr="00974117">
        <w:rPr>
          <w:rFonts w:ascii="Garamond" w:hAnsi="Garamond" w:cs="MyriadPro-Regular"/>
          <w:b/>
          <w:color w:val="000000"/>
        </w:rPr>
        <w:t xml:space="preserve">Területi településképi követelmények </w:t>
      </w:r>
    </w:p>
    <w:p w14:paraId="14E43EA1" w14:textId="6279150C" w:rsidR="00974117" w:rsidRPr="00974117" w:rsidRDefault="00974117" w:rsidP="00974117">
      <w:pPr>
        <w:autoSpaceDE w:val="0"/>
        <w:autoSpaceDN w:val="0"/>
        <w:adjustRightInd w:val="0"/>
        <w:jc w:val="both"/>
        <w:rPr>
          <w:rFonts w:ascii="Garamond" w:hAnsi="Garamond" w:cs="MyriadPro-Regular"/>
          <w:color w:val="000000"/>
        </w:rPr>
      </w:pPr>
      <w:r w:rsidRPr="00974117">
        <w:rPr>
          <w:rFonts w:ascii="Garamond" w:hAnsi="Garamond" w:cs="MyriadPro-Regular"/>
          <w:color w:val="000000"/>
        </w:rPr>
        <w:t>A településképi követelmények Lébény Települési Arculati Kézikönyve alapján kerültek meghatározásra. A karakterek meghatározása Lébény hatályos településszerkezeti és helyi építési szabályzata szerinti övezetekre és azok lehatárolásával azonosak.</w:t>
      </w:r>
    </w:p>
    <w:p w14:paraId="13436C66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tbl>
      <w:tblPr>
        <w:tblStyle w:val="Rcsostblzat"/>
        <w:tblW w:w="0" w:type="auto"/>
        <w:tblInd w:w="-4" w:type="dxa"/>
        <w:tblLook w:val="04A0" w:firstRow="1" w:lastRow="0" w:firstColumn="1" w:lastColumn="0" w:noHBand="0" w:noVBand="1"/>
      </w:tblPr>
      <w:tblGrid>
        <w:gridCol w:w="3442"/>
        <w:gridCol w:w="5618"/>
      </w:tblGrid>
      <w:tr w:rsidR="00974117" w:rsidRPr="00974117" w14:paraId="34721720" w14:textId="77777777" w:rsidTr="00141441">
        <w:tc>
          <w:tcPr>
            <w:tcW w:w="9060" w:type="dxa"/>
            <w:gridSpan w:val="2"/>
            <w:shd w:val="clear" w:color="auto" w:fill="E7E6E6" w:themeFill="background2"/>
          </w:tcPr>
          <w:p w14:paraId="1CA24A97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  <w:p w14:paraId="19144BE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Falusias karakterű településkép meghatározó területének építészeti előírásai</w:t>
            </w:r>
          </w:p>
          <w:p w14:paraId="3AB1074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7A672802" w14:textId="77777777" w:rsidTr="00141441">
        <w:trPr>
          <w:trHeight w:val="320"/>
        </w:trPr>
        <w:tc>
          <w:tcPr>
            <w:tcW w:w="3442" w:type="dxa"/>
            <w:shd w:val="clear" w:color="auto" w:fill="auto"/>
          </w:tcPr>
          <w:p w14:paraId="17EDEDA9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618" w:type="dxa"/>
            <w:vMerge w:val="restart"/>
            <w:shd w:val="clear" w:color="auto" w:fill="auto"/>
          </w:tcPr>
          <w:p w14:paraId="1DC3275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Oldalhatáron álló</w:t>
            </w:r>
          </w:p>
          <w:p w14:paraId="78729307" w14:textId="5C10E513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1 szint, + tetőtérbeépítés</w:t>
            </w:r>
          </w:p>
          <w:p w14:paraId="46EC5D19" w14:textId="01CA6596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az udvaron oldalhatár mentén épített állattartó, vagy tároló helyiségek, hátsó udvarban fából készült góré, (pajta), füstölő, fészer, fóliasátor, …</w:t>
            </w:r>
          </w:p>
          <w:p w14:paraId="74BC6477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Oszlopos, áttört mezős, nagykapuval és kiskapuval.</w:t>
            </w:r>
          </w:p>
        </w:tc>
      </w:tr>
      <w:tr w:rsidR="00974117" w:rsidRPr="00974117" w14:paraId="4DEF3933" w14:textId="77777777" w:rsidTr="00141441">
        <w:tc>
          <w:tcPr>
            <w:tcW w:w="3442" w:type="dxa"/>
            <w:shd w:val="clear" w:color="auto" w:fill="auto"/>
          </w:tcPr>
          <w:p w14:paraId="00022C2F" w14:textId="4CA7CA83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Szintszám/legmagasabb pont</w:t>
            </w:r>
          </w:p>
        </w:tc>
        <w:tc>
          <w:tcPr>
            <w:tcW w:w="5618" w:type="dxa"/>
            <w:vMerge/>
            <w:shd w:val="clear" w:color="auto" w:fill="auto"/>
          </w:tcPr>
          <w:p w14:paraId="6E65AEC9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2076FD6B" w14:textId="77777777" w:rsidTr="00141441">
        <w:tc>
          <w:tcPr>
            <w:tcW w:w="3442" w:type="dxa"/>
            <w:shd w:val="clear" w:color="auto" w:fill="auto"/>
          </w:tcPr>
          <w:p w14:paraId="6D723B9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  <w:p w14:paraId="31179B0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  <w:tc>
          <w:tcPr>
            <w:tcW w:w="5618" w:type="dxa"/>
            <w:vMerge/>
            <w:shd w:val="clear" w:color="auto" w:fill="auto"/>
          </w:tcPr>
          <w:p w14:paraId="71A34AB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6DA37FC2" w14:textId="77777777" w:rsidTr="00141441">
        <w:tc>
          <w:tcPr>
            <w:tcW w:w="3442" w:type="dxa"/>
            <w:shd w:val="clear" w:color="auto" w:fill="auto"/>
          </w:tcPr>
          <w:p w14:paraId="0FE4B3B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618" w:type="dxa"/>
            <w:vMerge/>
            <w:shd w:val="clear" w:color="auto" w:fill="auto"/>
          </w:tcPr>
          <w:p w14:paraId="53D0002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4C2791EC" w14:textId="77777777" w:rsidTr="00141441">
        <w:tc>
          <w:tcPr>
            <w:tcW w:w="3442" w:type="dxa"/>
            <w:shd w:val="clear" w:color="auto" w:fill="auto"/>
          </w:tcPr>
          <w:p w14:paraId="3469254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Növényzet</w:t>
            </w:r>
          </w:p>
          <w:p w14:paraId="40C7A23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  <w:p w14:paraId="45A6927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  <w:tc>
          <w:tcPr>
            <w:tcW w:w="5618" w:type="dxa"/>
            <w:shd w:val="clear" w:color="auto" w:fill="auto"/>
          </w:tcPr>
          <w:p w14:paraId="224C9B9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Utcai füvesített terület, 1vagy 2 fával, virágoskerttel;</w:t>
            </w:r>
          </w:p>
          <w:p w14:paraId="60F73294" w14:textId="0F30E073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 kertekben háztáji gazdálkodás folyik. </w:t>
            </w:r>
          </w:p>
          <w:p w14:paraId="78C22C39" w14:textId="5A2969BD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A házak előtti utcaszakaszon növényzet telepítése és gondozása kötelező.</w:t>
            </w:r>
          </w:p>
        </w:tc>
      </w:tr>
      <w:tr w:rsidR="00AF07B3" w:rsidRPr="00974117" w14:paraId="37B9BFF2" w14:textId="77777777" w:rsidTr="00141441">
        <w:tc>
          <w:tcPr>
            <w:tcW w:w="3442" w:type="dxa"/>
            <w:shd w:val="clear" w:color="auto" w:fill="auto"/>
          </w:tcPr>
          <w:p w14:paraId="6C0581A6" w14:textId="33791BB0" w:rsidR="00AF07B3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b/>
                <w:color w:val="000000"/>
              </w:rPr>
            </w:pPr>
            <w:r>
              <w:rPr>
                <w:rFonts w:ascii="Garamond" w:hAnsi="Garamond" w:cs="MyriadPro-Regular"/>
                <w:b/>
                <w:color w:val="000000"/>
              </w:rPr>
              <w:t>Egyéb</w:t>
            </w:r>
          </w:p>
          <w:p w14:paraId="38C3FC1B" w14:textId="77777777" w:rsidR="00AF07B3" w:rsidRPr="00974117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b/>
                <w:color w:val="000000"/>
              </w:rPr>
            </w:pPr>
          </w:p>
        </w:tc>
        <w:tc>
          <w:tcPr>
            <w:tcW w:w="5618" w:type="dxa"/>
            <w:shd w:val="clear" w:color="auto" w:fill="auto"/>
          </w:tcPr>
          <w:p w14:paraId="3681183F" w14:textId="77777777" w:rsidR="00AF07B3" w:rsidRPr="00974117" w:rsidRDefault="00AF07B3" w:rsidP="00AF07B3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 régi településmag </w:t>
            </w: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utcaszerkezete megtartandó.</w:t>
            </w:r>
          </w:p>
          <w:p w14:paraId="51AB67CB" w14:textId="77777777" w:rsidR="00AF07B3" w:rsidRPr="00974117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color w:val="000000"/>
              </w:rPr>
            </w:pPr>
          </w:p>
        </w:tc>
      </w:tr>
      <w:tr w:rsidR="00974117" w:rsidRPr="00974117" w14:paraId="605F10B2" w14:textId="77777777" w:rsidTr="00141441">
        <w:tc>
          <w:tcPr>
            <w:tcW w:w="3442" w:type="dxa"/>
            <w:shd w:val="clear" w:color="auto" w:fill="F7CAAC" w:themeFill="accent2" w:themeFillTint="66"/>
          </w:tcPr>
          <w:p w14:paraId="2515F77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 xml:space="preserve">A beépítésre szánt terület építési használata szerint: </w:t>
            </w:r>
          </w:p>
          <w:p w14:paraId="56C30C7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  <w:tc>
          <w:tcPr>
            <w:tcW w:w="5618" w:type="dxa"/>
            <w:shd w:val="clear" w:color="auto" w:fill="F7CAAC" w:themeFill="accent2" w:themeFillTint="66"/>
          </w:tcPr>
          <w:p w14:paraId="13C2C7B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- lakóterület: falusias lakó (Lf), </w:t>
            </w:r>
          </w:p>
          <w:p w14:paraId="32757D92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106185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  <w:r w:rsidRPr="00974117">
        <w:rPr>
          <w:rFonts w:ascii="Garamond" w:hAnsi="Garamond" w:cs="MyriadPro-Regular"/>
          <w:b/>
          <w:color w:val="000000"/>
        </w:rPr>
        <w:br w:type="page"/>
      </w:r>
    </w:p>
    <w:p w14:paraId="2179F187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tbl>
      <w:tblPr>
        <w:tblStyle w:val="Rcsostblzat"/>
        <w:tblW w:w="9078" w:type="dxa"/>
        <w:tblInd w:w="-5" w:type="dxa"/>
        <w:tblLook w:val="04A0" w:firstRow="1" w:lastRow="0" w:firstColumn="1" w:lastColumn="0" w:noHBand="0" w:noVBand="1"/>
      </w:tblPr>
      <w:tblGrid>
        <w:gridCol w:w="3443"/>
        <w:gridCol w:w="5635"/>
      </w:tblGrid>
      <w:tr w:rsidR="00974117" w:rsidRPr="00974117" w14:paraId="3D6931D4" w14:textId="77777777" w:rsidTr="00141441">
        <w:tc>
          <w:tcPr>
            <w:tcW w:w="9078" w:type="dxa"/>
            <w:gridSpan w:val="2"/>
            <w:shd w:val="clear" w:color="auto" w:fill="E7E6E6" w:themeFill="background2"/>
          </w:tcPr>
          <w:p w14:paraId="5E338316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  <w:p w14:paraId="7938C1E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Kertvárosias karakterű településkép meghatározó területének építészeti előírásai</w:t>
            </w:r>
          </w:p>
          <w:p w14:paraId="1174804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6F48AD6A" w14:textId="77777777" w:rsidTr="00141441">
        <w:trPr>
          <w:trHeight w:val="320"/>
        </w:trPr>
        <w:tc>
          <w:tcPr>
            <w:tcW w:w="3443" w:type="dxa"/>
            <w:shd w:val="clear" w:color="auto" w:fill="auto"/>
          </w:tcPr>
          <w:p w14:paraId="07A9614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635" w:type="dxa"/>
            <w:vMerge w:val="restart"/>
            <w:shd w:val="clear" w:color="auto" w:fill="auto"/>
          </w:tcPr>
          <w:p w14:paraId="0806347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Oldalhatáron vagy szabadon álló,</w:t>
            </w:r>
          </w:p>
          <w:p w14:paraId="7117983D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1 szintes tetőtérbeépítéses, </w:t>
            </w:r>
          </w:p>
          <w:p w14:paraId="3138424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max 2 szintes/kétlakásos.</w:t>
            </w:r>
          </w:p>
          <w:p w14:paraId="5653DA89" w14:textId="77777777" w:rsid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Kerti terasz, nyitott-fedett tároló, kerti pavilon, úszómedence …</w:t>
            </w:r>
          </w:p>
          <w:p w14:paraId="59CEE815" w14:textId="77777777" w:rsidR="00AF07B3" w:rsidRPr="00974117" w:rsidRDefault="00AF07B3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  <w:p w14:paraId="69F3A8D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Lábazatos, oszlopos fém, vagy fa áttört kerítésmezővel, max 2 méter magasságú</w:t>
            </w:r>
          </w:p>
          <w:p w14:paraId="43A014BF" w14:textId="30D60E1B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6ACE0814" w14:textId="77777777" w:rsidTr="00141441">
        <w:tc>
          <w:tcPr>
            <w:tcW w:w="3443" w:type="dxa"/>
            <w:shd w:val="clear" w:color="auto" w:fill="auto"/>
          </w:tcPr>
          <w:p w14:paraId="5231A707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</w:t>
            </w:r>
          </w:p>
          <w:p w14:paraId="55E1AA8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legmagasabb pont</w:t>
            </w:r>
          </w:p>
        </w:tc>
        <w:tc>
          <w:tcPr>
            <w:tcW w:w="5635" w:type="dxa"/>
            <w:vMerge/>
            <w:shd w:val="clear" w:color="auto" w:fill="FBE4D5" w:themeFill="accent2" w:themeFillTint="33"/>
          </w:tcPr>
          <w:p w14:paraId="4D5902D2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0022EE97" w14:textId="77777777" w:rsidTr="00141441">
        <w:tc>
          <w:tcPr>
            <w:tcW w:w="3443" w:type="dxa"/>
            <w:shd w:val="clear" w:color="auto" w:fill="auto"/>
          </w:tcPr>
          <w:p w14:paraId="7D18E6A4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  <w:p w14:paraId="3F5519B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  <w:tc>
          <w:tcPr>
            <w:tcW w:w="5635" w:type="dxa"/>
            <w:vMerge/>
            <w:shd w:val="clear" w:color="auto" w:fill="FBE4D5" w:themeFill="accent2" w:themeFillTint="33"/>
          </w:tcPr>
          <w:p w14:paraId="3EC7555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974117" w:rsidRPr="00974117" w14:paraId="3D67C705" w14:textId="77777777" w:rsidTr="00141441">
        <w:tc>
          <w:tcPr>
            <w:tcW w:w="3443" w:type="dxa"/>
            <w:shd w:val="clear" w:color="auto" w:fill="auto"/>
          </w:tcPr>
          <w:p w14:paraId="5727B87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635" w:type="dxa"/>
            <w:vMerge/>
            <w:shd w:val="clear" w:color="auto" w:fill="FBE4D5" w:themeFill="accent2" w:themeFillTint="33"/>
          </w:tcPr>
          <w:p w14:paraId="29DDCF5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</w:p>
        </w:tc>
      </w:tr>
      <w:tr w:rsidR="00AF07B3" w:rsidRPr="00974117" w14:paraId="3B151B01" w14:textId="77777777" w:rsidTr="00141441">
        <w:tc>
          <w:tcPr>
            <w:tcW w:w="3443" w:type="dxa"/>
            <w:shd w:val="clear" w:color="auto" w:fill="auto"/>
          </w:tcPr>
          <w:p w14:paraId="07B8BA78" w14:textId="33B9C8C2" w:rsidR="00AF07B3" w:rsidRPr="00974117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b/>
                <w:color w:val="000000"/>
              </w:rPr>
            </w:pPr>
            <w:r>
              <w:rPr>
                <w:rFonts w:ascii="Garamond" w:hAnsi="Garamond" w:cs="MyriadPro-Regular"/>
                <w:b/>
                <w:color w:val="000000"/>
              </w:rPr>
              <w:t xml:space="preserve">Növényzet </w:t>
            </w:r>
          </w:p>
        </w:tc>
        <w:tc>
          <w:tcPr>
            <w:tcW w:w="5635" w:type="dxa"/>
            <w:shd w:val="clear" w:color="auto" w:fill="FBE4D5" w:themeFill="accent2" w:themeFillTint="33"/>
          </w:tcPr>
          <w:p w14:paraId="43DEEA4A" w14:textId="77777777" w:rsidR="00AF07B3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Az előkertek és a kerítés előtti területek három szintű zöldfelülettel legyenek beültetve.</w:t>
            </w:r>
          </w:p>
          <w:p w14:paraId="54D644AA" w14:textId="1EE7F641" w:rsidR="00AF07B3" w:rsidRPr="00974117" w:rsidRDefault="00AF07B3" w:rsidP="00974117">
            <w:pPr>
              <w:autoSpaceDE w:val="0"/>
              <w:autoSpaceDN w:val="0"/>
              <w:adjustRightInd w:val="0"/>
              <w:rPr>
                <w:rFonts w:ascii="Garamond" w:hAnsi="Garamond" w:cs="MyriadPro-Regular"/>
                <w:color w:val="000000"/>
              </w:rPr>
            </w:pPr>
          </w:p>
        </w:tc>
      </w:tr>
      <w:tr w:rsidR="00974117" w:rsidRPr="00974117" w14:paraId="13436BB8" w14:textId="77777777" w:rsidTr="00141441">
        <w:tc>
          <w:tcPr>
            <w:tcW w:w="3443" w:type="dxa"/>
          </w:tcPr>
          <w:p w14:paraId="514AEE2C" w14:textId="71AA473E" w:rsidR="00974117" w:rsidRPr="00974117" w:rsidRDefault="00AF07B3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Egyéb</w:t>
            </w:r>
          </w:p>
        </w:tc>
        <w:tc>
          <w:tcPr>
            <w:tcW w:w="5635" w:type="dxa"/>
            <w:shd w:val="clear" w:color="auto" w:fill="auto"/>
          </w:tcPr>
          <w:p w14:paraId="0AB8A4E6" w14:textId="08026FDE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A gépkocsik elhelyezése a telken belül történik, de a ház előtti parkolásra burkolt területet alakítanak ki. Az utcakép szempontjából fontos a bejárók szintjének és kialakításának összehangolása.</w:t>
            </w:r>
          </w:p>
          <w:p w14:paraId="689ABCA1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Az új épületek léptékben és színvilágukban igazodjanak a nyugodt kertvárosias beépítéshez. </w:t>
            </w:r>
          </w:p>
        </w:tc>
      </w:tr>
      <w:tr w:rsidR="00974117" w:rsidRPr="00974117" w14:paraId="2B905268" w14:textId="77777777" w:rsidTr="00141441">
        <w:tc>
          <w:tcPr>
            <w:tcW w:w="3443" w:type="dxa"/>
            <w:shd w:val="clear" w:color="auto" w:fill="F4B083" w:themeFill="accent2" w:themeFillTint="99"/>
          </w:tcPr>
          <w:p w14:paraId="1C8835A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 xml:space="preserve">A beépítésre szánt terület építési használata szerint: </w:t>
            </w:r>
          </w:p>
          <w:p w14:paraId="307F304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  <w:tc>
          <w:tcPr>
            <w:tcW w:w="5635" w:type="dxa"/>
            <w:shd w:val="clear" w:color="auto" w:fill="F4B083" w:themeFill="accent2" w:themeFillTint="99"/>
          </w:tcPr>
          <w:p w14:paraId="1A6B906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>- lakóterület: kertvárosias lakó (Lke),</w:t>
            </w:r>
          </w:p>
        </w:tc>
      </w:tr>
    </w:tbl>
    <w:p w14:paraId="199FB387" w14:textId="77777777" w:rsid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p w14:paraId="7D4149A5" w14:textId="77777777" w:rsidR="0031308E" w:rsidRPr="00974117" w:rsidRDefault="0031308E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tbl>
      <w:tblPr>
        <w:tblStyle w:val="Rcsostblzat"/>
        <w:tblW w:w="9077" w:type="dxa"/>
        <w:tblInd w:w="-4" w:type="dxa"/>
        <w:tblLook w:val="04A0" w:firstRow="1" w:lastRow="0" w:firstColumn="1" w:lastColumn="0" w:noHBand="0" w:noVBand="1"/>
      </w:tblPr>
      <w:tblGrid>
        <w:gridCol w:w="3159"/>
        <w:gridCol w:w="7"/>
        <w:gridCol w:w="5894"/>
        <w:gridCol w:w="17"/>
      </w:tblGrid>
      <w:tr w:rsidR="00974117" w:rsidRPr="00974117" w14:paraId="55F35D6E" w14:textId="77777777" w:rsidTr="00AF07B3">
        <w:tc>
          <w:tcPr>
            <w:tcW w:w="9077" w:type="dxa"/>
            <w:gridSpan w:val="4"/>
            <w:shd w:val="clear" w:color="auto" w:fill="E7E6E6" w:themeFill="background2"/>
          </w:tcPr>
          <w:p w14:paraId="1EB6EEED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  <w:p w14:paraId="6AF8CC5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Településközponti karakterű településkép meghatározó területének építészeti előírásai</w:t>
            </w:r>
          </w:p>
          <w:p w14:paraId="65C51CE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3DE0135C" w14:textId="77777777" w:rsidTr="00AF07B3">
        <w:trPr>
          <w:trHeight w:val="320"/>
        </w:trPr>
        <w:tc>
          <w:tcPr>
            <w:tcW w:w="3166" w:type="dxa"/>
            <w:gridSpan w:val="2"/>
            <w:shd w:val="clear" w:color="auto" w:fill="auto"/>
          </w:tcPr>
          <w:p w14:paraId="59905742" w14:textId="35FAAA95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911" w:type="dxa"/>
            <w:gridSpan w:val="2"/>
            <w:vMerge w:val="restart"/>
            <w:shd w:val="clear" w:color="auto" w:fill="auto"/>
          </w:tcPr>
          <w:p w14:paraId="117054E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Vegyes- lakóterületen oldalhatáros; intézmények szabadonállóak.</w:t>
            </w:r>
          </w:p>
          <w:p w14:paraId="6B3E13A8" w14:textId="2AFF047F" w:rsidR="00974117" w:rsidRPr="00974117" w:rsidRDefault="00AF07B3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>
              <w:rPr>
                <w:rFonts w:ascii="Garamond" w:hAnsi="Garamond" w:cs="MyriadPro-Regular"/>
                <w:color w:val="000000"/>
                <w:sz w:val="22"/>
                <w:szCs w:val="22"/>
              </w:rPr>
              <w:t>Maximum</w:t>
            </w:r>
            <w:r w:rsidR="00576D3E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 2-</w:t>
            </w:r>
            <w:r w:rsidR="00974117"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szintes épületek; a lakóházak egyszintesek.</w:t>
            </w:r>
          </w:p>
          <w:p w14:paraId="4784F52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Nem jellemzőek</w:t>
            </w:r>
          </w:p>
          <w:p w14:paraId="52BD292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Hagyományos kialakításúak</w:t>
            </w:r>
          </w:p>
        </w:tc>
      </w:tr>
      <w:tr w:rsidR="00974117" w:rsidRPr="00974117" w14:paraId="14CB4202" w14:textId="77777777" w:rsidTr="00AF07B3">
        <w:tc>
          <w:tcPr>
            <w:tcW w:w="3166" w:type="dxa"/>
            <w:gridSpan w:val="2"/>
            <w:shd w:val="clear" w:color="auto" w:fill="auto"/>
          </w:tcPr>
          <w:p w14:paraId="15E0D58D" w14:textId="6C6ED404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Szintszám/legmagasabb pont</w:t>
            </w:r>
          </w:p>
        </w:tc>
        <w:tc>
          <w:tcPr>
            <w:tcW w:w="5911" w:type="dxa"/>
            <w:gridSpan w:val="2"/>
            <w:vMerge/>
            <w:shd w:val="clear" w:color="auto" w:fill="FBE4D5" w:themeFill="accent2" w:themeFillTint="33"/>
          </w:tcPr>
          <w:p w14:paraId="6D6D4A6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40ED3075" w14:textId="77777777" w:rsidTr="00AF07B3">
        <w:tc>
          <w:tcPr>
            <w:tcW w:w="3166" w:type="dxa"/>
            <w:gridSpan w:val="2"/>
            <w:shd w:val="clear" w:color="auto" w:fill="auto"/>
          </w:tcPr>
          <w:p w14:paraId="54B00764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</w:tc>
        <w:tc>
          <w:tcPr>
            <w:tcW w:w="5911" w:type="dxa"/>
            <w:gridSpan w:val="2"/>
            <w:vMerge/>
            <w:shd w:val="clear" w:color="auto" w:fill="FBE4D5" w:themeFill="accent2" w:themeFillTint="33"/>
          </w:tcPr>
          <w:p w14:paraId="001857C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0BB5EF25" w14:textId="77777777" w:rsidTr="00AF07B3">
        <w:tc>
          <w:tcPr>
            <w:tcW w:w="3166" w:type="dxa"/>
            <w:gridSpan w:val="2"/>
            <w:shd w:val="clear" w:color="auto" w:fill="auto"/>
          </w:tcPr>
          <w:p w14:paraId="6668E24D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911" w:type="dxa"/>
            <w:gridSpan w:val="2"/>
            <w:vMerge/>
            <w:shd w:val="clear" w:color="auto" w:fill="FBE4D5" w:themeFill="accent2" w:themeFillTint="33"/>
          </w:tcPr>
          <w:p w14:paraId="60BE9DB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1FA684CA" w14:textId="77777777" w:rsidTr="00AF07B3">
        <w:trPr>
          <w:trHeight w:val="801"/>
        </w:trPr>
        <w:tc>
          <w:tcPr>
            <w:tcW w:w="3166" w:type="dxa"/>
            <w:gridSpan w:val="2"/>
            <w:shd w:val="clear" w:color="auto" w:fill="1F4E79" w:themeFill="accent1" w:themeFillShade="80"/>
          </w:tcPr>
          <w:p w14:paraId="5DA41A9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  <w:t>A beépítésre szánt terület építési használata szerint</w:t>
            </w:r>
          </w:p>
        </w:tc>
        <w:tc>
          <w:tcPr>
            <w:tcW w:w="5911" w:type="dxa"/>
            <w:gridSpan w:val="2"/>
            <w:shd w:val="clear" w:color="auto" w:fill="1F4E79" w:themeFill="accent1" w:themeFillShade="80"/>
          </w:tcPr>
          <w:p w14:paraId="7B9DA70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  <w:t xml:space="preserve">- </w:t>
            </w:r>
            <w:r w:rsidRPr="00974117"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  <w:t xml:space="preserve">vegyes terület: településközponti vegyes (Vt), </w:t>
            </w:r>
          </w:p>
          <w:p w14:paraId="6A1E18B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  <w:t>- különleges terület: temetkezési célú (Kt),</w:t>
            </w:r>
            <w:r w:rsidRPr="00974117"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974117" w:rsidRPr="00974117" w14:paraId="14E7E399" w14:textId="77777777" w:rsidTr="00AF07B3">
        <w:trPr>
          <w:gridAfter w:val="1"/>
          <w:wAfter w:w="17" w:type="dxa"/>
        </w:trPr>
        <w:tc>
          <w:tcPr>
            <w:tcW w:w="9060" w:type="dxa"/>
            <w:gridSpan w:val="3"/>
            <w:shd w:val="clear" w:color="auto" w:fill="E7E6E6" w:themeFill="background2"/>
          </w:tcPr>
          <w:p w14:paraId="7B321A5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  <w:p w14:paraId="4389B4BF" w14:textId="2088F6D4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Gazdasági karakterű településkép meghatározó területének építészeti előírásai</w:t>
            </w:r>
          </w:p>
        </w:tc>
      </w:tr>
      <w:tr w:rsidR="00974117" w:rsidRPr="00974117" w14:paraId="1F3C900A" w14:textId="77777777" w:rsidTr="00AF07B3">
        <w:trPr>
          <w:gridAfter w:val="1"/>
          <w:wAfter w:w="17" w:type="dxa"/>
          <w:trHeight w:val="320"/>
        </w:trPr>
        <w:tc>
          <w:tcPr>
            <w:tcW w:w="3159" w:type="dxa"/>
            <w:shd w:val="clear" w:color="auto" w:fill="auto"/>
          </w:tcPr>
          <w:p w14:paraId="1F1320C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901" w:type="dxa"/>
            <w:gridSpan w:val="2"/>
            <w:vMerge w:val="restart"/>
            <w:shd w:val="clear" w:color="auto" w:fill="auto"/>
          </w:tcPr>
          <w:p w14:paraId="3BDC3A1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Szabadonálló, nagy alapterületű</w:t>
            </w:r>
          </w:p>
          <w:p w14:paraId="0AAE7EF9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Egyszintes, a funkció szerinti belmagassággal</w:t>
            </w:r>
          </w:p>
          <w:p w14:paraId="6349C36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Nem megengedett</w:t>
            </w:r>
          </w:p>
          <w:p w14:paraId="1FDA92C0" w14:textId="347DD374" w:rsidR="00974117" w:rsidRPr="00974117" w:rsidRDefault="00AF07B3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>
              <w:rPr>
                <w:rFonts w:ascii="Garamond" w:hAnsi="Garamond" w:cs="MyriadPro-Regular"/>
                <w:color w:val="000000"/>
                <w:sz w:val="22"/>
                <w:szCs w:val="22"/>
              </w:rPr>
              <w:t>V</w:t>
            </w:r>
            <w:r w:rsidR="00974117"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agyonvédelmi szerepű</w:t>
            </w:r>
          </w:p>
        </w:tc>
      </w:tr>
      <w:tr w:rsidR="00974117" w:rsidRPr="00974117" w14:paraId="4DA8AE68" w14:textId="77777777" w:rsidTr="00AF07B3">
        <w:trPr>
          <w:gridAfter w:val="1"/>
          <w:wAfter w:w="17" w:type="dxa"/>
        </w:trPr>
        <w:tc>
          <w:tcPr>
            <w:tcW w:w="3159" w:type="dxa"/>
            <w:shd w:val="clear" w:color="auto" w:fill="auto"/>
          </w:tcPr>
          <w:p w14:paraId="716EA3A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Szintszám/legmagasabb pont</w:t>
            </w:r>
          </w:p>
        </w:tc>
        <w:tc>
          <w:tcPr>
            <w:tcW w:w="5901" w:type="dxa"/>
            <w:gridSpan w:val="2"/>
            <w:vMerge/>
            <w:shd w:val="clear" w:color="auto" w:fill="auto"/>
          </w:tcPr>
          <w:p w14:paraId="3C8822B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7F595351" w14:textId="77777777" w:rsidTr="00AF07B3">
        <w:trPr>
          <w:gridAfter w:val="1"/>
          <w:wAfter w:w="17" w:type="dxa"/>
        </w:trPr>
        <w:tc>
          <w:tcPr>
            <w:tcW w:w="3159" w:type="dxa"/>
            <w:shd w:val="clear" w:color="auto" w:fill="auto"/>
          </w:tcPr>
          <w:p w14:paraId="5B37A32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</w:tc>
        <w:tc>
          <w:tcPr>
            <w:tcW w:w="5901" w:type="dxa"/>
            <w:gridSpan w:val="2"/>
            <w:vMerge/>
            <w:shd w:val="clear" w:color="auto" w:fill="auto"/>
          </w:tcPr>
          <w:p w14:paraId="007ABAB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4B21F93F" w14:textId="77777777" w:rsidTr="00AF07B3">
        <w:trPr>
          <w:gridAfter w:val="1"/>
          <w:wAfter w:w="17" w:type="dxa"/>
          <w:trHeight w:val="306"/>
        </w:trPr>
        <w:tc>
          <w:tcPr>
            <w:tcW w:w="3159" w:type="dxa"/>
            <w:shd w:val="clear" w:color="auto" w:fill="auto"/>
          </w:tcPr>
          <w:p w14:paraId="20DE590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901" w:type="dxa"/>
            <w:gridSpan w:val="2"/>
            <w:vMerge/>
            <w:shd w:val="clear" w:color="auto" w:fill="auto"/>
          </w:tcPr>
          <w:p w14:paraId="0D09C6F2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5890F817" w14:textId="77777777" w:rsidTr="00AF07B3">
        <w:trPr>
          <w:gridAfter w:val="1"/>
          <w:wAfter w:w="17" w:type="dxa"/>
        </w:trPr>
        <w:tc>
          <w:tcPr>
            <w:tcW w:w="3159" w:type="dxa"/>
            <w:shd w:val="clear" w:color="auto" w:fill="873EA0"/>
          </w:tcPr>
          <w:p w14:paraId="7163BCB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  <w:t>A beépítésre szánt terület építési használata szerint</w:t>
            </w:r>
          </w:p>
          <w:p w14:paraId="1A4C196B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901" w:type="dxa"/>
            <w:gridSpan w:val="2"/>
            <w:shd w:val="clear" w:color="auto" w:fill="873EA0"/>
          </w:tcPr>
          <w:p w14:paraId="7477DC6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  <w:t xml:space="preserve">- </w:t>
            </w:r>
            <w:r w:rsidRPr="00974117"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  <w:t xml:space="preserve">gazdasági terület: kereskedelmi –szolgáltató (Gksz), </w:t>
            </w:r>
          </w:p>
          <w:p w14:paraId="355081DD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  <w:t xml:space="preserve">                                ipari (Gip), </w:t>
            </w:r>
          </w:p>
          <w:p w14:paraId="6C92D8B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FFFFFF" w:themeColor="background1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FFFFFF" w:themeColor="background1"/>
                <w:sz w:val="22"/>
                <w:szCs w:val="22"/>
              </w:rPr>
              <w:t xml:space="preserve">                                mezőgazdasági üzemi (K-mü)</w:t>
            </w:r>
          </w:p>
        </w:tc>
      </w:tr>
    </w:tbl>
    <w:p w14:paraId="73412EB2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tbl>
      <w:tblPr>
        <w:tblStyle w:val="Rcsostblzat"/>
        <w:tblW w:w="0" w:type="auto"/>
        <w:tblInd w:w="-4" w:type="dxa"/>
        <w:tblLook w:val="04A0" w:firstRow="1" w:lastRow="0" w:firstColumn="1" w:lastColumn="0" w:noHBand="0" w:noVBand="1"/>
      </w:tblPr>
      <w:tblGrid>
        <w:gridCol w:w="3801"/>
        <w:gridCol w:w="5259"/>
      </w:tblGrid>
      <w:tr w:rsidR="00974117" w:rsidRPr="00974117" w14:paraId="53C3E50B" w14:textId="77777777" w:rsidTr="00141441">
        <w:tc>
          <w:tcPr>
            <w:tcW w:w="9060" w:type="dxa"/>
            <w:gridSpan w:val="2"/>
            <w:shd w:val="clear" w:color="auto" w:fill="E7E6E6" w:themeFill="background2"/>
          </w:tcPr>
          <w:p w14:paraId="6E1C6E64" w14:textId="29F7BFE1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Táji-természeti karakterű településkép meghatározó területének építészeti előírásai</w:t>
            </w:r>
          </w:p>
        </w:tc>
      </w:tr>
      <w:tr w:rsidR="00974117" w:rsidRPr="00974117" w14:paraId="71313DA5" w14:textId="77777777" w:rsidTr="00141441">
        <w:trPr>
          <w:trHeight w:val="320"/>
        </w:trPr>
        <w:tc>
          <w:tcPr>
            <w:tcW w:w="3801" w:type="dxa"/>
            <w:shd w:val="clear" w:color="auto" w:fill="auto"/>
          </w:tcPr>
          <w:p w14:paraId="1D36B46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259" w:type="dxa"/>
            <w:vMerge w:val="restart"/>
            <w:shd w:val="clear" w:color="auto" w:fill="auto"/>
          </w:tcPr>
          <w:p w14:paraId="56B4CD3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NEM BEÉPÍTHETŐ</w:t>
            </w:r>
          </w:p>
        </w:tc>
      </w:tr>
      <w:tr w:rsidR="00974117" w:rsidRPr="00974117" w14:paraId="2D7B5EA2" w14:textId="77777777" w:rsidTr="00141441">
        <w:tc>
          <w:tcPr>
            <w:tcW w:w="3801" w:type="dxa"/>
            <w:shd w:val="clear" w:color="auto" w:fill="auto"/>
          </w:tcPr>
          <w:p w14:paraId="0916E984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Szintszám/legmagasabb pont</w:t>
            </w:r>
          </w:p>
        </w:tc>
        <w:tc>
          <w:tcPr>
            <w:tcW w:w="5259" w:type="dxa"/>
            <w:vMerge/>
            <w:shd w:val="clear" w:color="auto" w:fill="auto"/>
          </w:tcPr>
          <w:p w14:paraId="4F09291F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6875A14E" w14:textId="77777777" w:rsidTr="00141441">
        <w:tc>
          <w:tcPr>
            <w:tcW w:w="3801" w:type="dxa"/>
            <w:shd w:val="clear" w:color="auto" w:fill="auto"/>
          </w:tcPr>
          <w:p w14:paraId="70EA348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</w:tc>
        <w:tc>
          <w:tcPr>
            <w:tcW w:w="5259" w:type="dxa"/>
            <w:vMerge/>
            <w:shd w:val="clear" w:color="auto" w:fill="auto"/>
          </w:tcPr>
          <w:p w14:paraId="63EF254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7ECC2381" w14:textId="77777777" w:rsidTr="00141441">
        <w:tc>
          <w:tcPr>
            <w:tcW w:w="3801" w:type="dxa"/>
            <w:shd w:val="clear" w:color="auto" w:fill="auto"/>
          </w:tcPr>
          <w:p w14:paraId="03BA13FE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259" w:type="dxa"/>
            <w:vMerge/>
            <w:shd w:val="clear" w:color="auto" w:fill="auto"/>
          </w:tcPr>
          <w:p w14:paraId="149DA4E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6CBE3D37" w14:textId="77777777" w:rsidTr="00141441">
        <w:trPr>
          <w:trHeight w:val="725"/>
        </w:trPr>
        <w:tc>
          <w:tcPr>
            <w:tcW w:w="3801" w:type="dxa"/>
            <w:shd w:val="clear" w:color="auto" w:fill="5CCF71"/>
          </w:tcPr>
          <w:p w14:paraId="787B1A26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Beépítésre nem szánt terület</w:t>
            </w:r>
          </w:p>
        </w:tc>
        <w:tc>
          <w:tcPr>
            <w:tcW w:w="5259" w:type="dxa"/>
            <w:shd w:val="clear" w:color="auto" w:fill="5CCF71"/>
          </w:tcPr>
          <w:p w14:paraId="25A7219C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- zöldterület: közpark (Zkp), </w:t>
            </w:r>
          </w:p>
          <w:p w14:paraId="17C1369D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>- erdőterület: védelmi (Ev), gazdasági erdő (Eg),</w:t>
            </w:r>
          </w:p>
          <w:p w14:paraId="6A58EFD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                     közjóléti (Ek), </w:t>
            </w:r>
          </w:p>
          <w:p w14:paraId="70F4E30A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- természetközeli terület (Tk), </w:t>
            </w:r>
          </w:p>
          <w:p w14:paraId="7DB6E6B9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>- vízgazdálkodási terület: (V),</w:t>
            </w: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0E4C221" w14:textId="77777777" w:rsidR="00974117" w:rsidRPr="00974117" w:rsidRDefault="00974117" w:rsidP="00974117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</w:rPr>
      </w:pPr>
    </w:p>
    <w:tbl>
      <w:tblPr>
        <w:tblStyle w:val="Rcsostblzat"/>
        <w:tblW w:w="0" w:type="auto"/>
        <w:tblInd w:w="-4" w:type="dxa"/>
        <w:tblLook w:val="04A0" w:firstRow="1" w:lastRow="0" w:firstColumn="1" w:lastColumn="0" w:noHBand="0" w:noVBand="1"/>
      </w:tblPr>
      <w:tblGrid>
        <w:gridCol w:w="3833"/>
        <w:gridCol w:w="5227"/>
      </w:tblGrid>
      <w:tr w:rsidR="00974117" w:rsidRPr="00974117" w14:paraId="72882A8C" w14:textId="77777777" w:rsidTr="00141441">
        <w:tc>
          <w:tcPr>
            <w:tcW w:w="9060" w:type="dxa"/>
            <w:gridSpan w:val="2"/>
            <w:shd w:val="clear" w:color="auto" w:fill="E7E6E6" w:themeFill="background2"/>
          </w:tcPr>
          <w:p w14:paraId="0BF28941" w14:textId="4CB341EA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Mezőgazdasági karakterű településkép meghatározó területének építészeti előírásai</w:t>
            </w:r>
          </w:p>
        </w:tc>
      </w:tr>
      <w:tr w:rsidR="00974117" w:rsidRPr="00974117" w14:paraId="2A2502E6" w14:textId="77777777" w:rsidTr="00141441">
        <w:trPr>
          <w:trHeight w:val="320"/>
        </w:trPr>
        <w:tc>
          <w:tcPr>
            <w:tcW w:w="3833" w:type="dxa"/>
            <w:shd w:val="clear" w:color="auto" w:fill="auto"/>
          </w:tcPr>
          <w:p w14:paraId="6CD535F1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 módja</w:t>
            </w:r>
          </w:p>
        </w:tc>
        <w:tc>
          <w:tcPr>
            <w:tcW w:w="5227" w:type="dxa"/>
            <w:vMerge w:val="restart"/>
            <w:shd w:val="clear" w:color="auto" w:fill="auto"/>
          </w:tcPr>
          <w:p w14:paraId="4A834CC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NEM BEÉPÍTHETŐ TERÜLET</w:t>
            </w:r>
          </w:p>
        </w:tc>
      </w:tr>
      <w:tr w:rsidR="00974117" w:rsidRPr="00974117" w14:paraId="6DD6B8E8" w14:textId="77777777" w:rsidTr="00141441">
        <w:tc>
          <w:tcPr>
            <w:tcW w:w="3833" w:type="dxa"/>
            <w:shd w:val="clear" w:color="auto" w:fill="auto"/>
          </w:tcPr>
          <w:p w14:paraId="68ED098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Szintszám/legmagasabb pont</w:t>
            </w:r>
          </w:p>
        </w:tc>
        <w:tc>
          <w:tcPr>
            <w:tcW w:w="5227" w:type="dxa"/>
            <w:vMerge/>
            <w:shd w:val="clear" w:color="auto" w:fill="auto"/>
          </w:tcPr>
          <w:p w14:paraId="6893169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66DA04B7" w14:textId="77777777" w:rsidTr="00141441">
        <w:tc>
          <w:tcPr>
            <w:tcW w:w="3833" w:type="dxa"/>
            <w:shd w:val="clear" w:color="auto" w:fill="auto"/>
          </w:tcPr>
          <w:p w14:paraId="6180878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Kerti építmények</w:t>
            </w:r>
          </w:p>
        </w:tc>
        <w:tc>
          <w:tcPr>
            <w:tcW w:w="5227" w:type="dxa"/>
            <w:vMerge/>
            <w:shd w:val="clear" w:color="auto" w:fill="auto"/>
          </w:tcPr>
          <w:p w14:paraId="1ADB3702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43678D5E" w14:textId="77777777" w:rsidTr="00141441">
        <w:tc>
          <w:tcPr>
            <w:tcW w:w="3833" w:type="dxa"/>
            <w:shd w:val="clear" w:color="auto" w:fill="auto"/>
          </w:tcPr>
          <w:p w14:paraId="54F3DB2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Kerítés</w:t>
            </w:r>
          </w:p>
        </w:tc>
        <w:tc>
          <w:tcPr>
            <w:tcW w:w="5227" w:type="dxa"/>
            <w:vMerge/>
            <w:shd w:val="clear" w:color="auto" w:fill="auto"/>
          </w:tcPr>
          <w:p w14:paraId="2A2AB4D1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</w:p>
        </w:tc>
      </w:tr>
      <w:tr w:rsidR="00974117" w:rsidRPr="00974117" w14:paraId="54862404" w14:textId="77777777" w:rsidTr="00141441">
        <w:trPr>
          <w:trHeight w:val="461"/>
        </w:trPr>
        <w:tc>
          <w:tcPr>
            <w:tcW w:w="3833" w:type="dxa"/>
            <w:shd w:val="clear" w:color="auto" w:fill="auto"/>
          </w:tcPr>
          <w:p w14:paraId="76A72803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egyedi</w:t>
            </w:r>
          </w:p>
        </w:tc>
        <w:tc>
          <w:tcPr>
            <w:tcW w:w="5227" w:type="dxa"/>
            <w:shd w:val="clear" w:color="auto" w:fill="auto"/>
          </w:tcPr>
          <w:p w14:paraId="05B6E544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color w:val="000000"/>
                <w:sz w:val="22"/>
                <w:szCs w:val="22"/>
              </w:rPr>
              <w:t>Kötelező a termőföld művelése.</w:t>
            </w:r>
          </w:p>
        </w:tc>
      </w:tr>
      <w:tr w:rsidR="00974117" w:rsidRPr="00974117" w14:paraId="39131852" w14:textId="77777777" w:rsidTr="00141441">
        <w:trPr>
          <w:trHeight w:val="461"/>
        </w:trPr>
        <w:tc>
          <w:tcPr>
            <w:tcW w:w="3833" w:type="dxa"/>
            <w:shd w:val="clear" w:color="auto" w:fill="FFF48A"/>
          </w:tcPr>
          <w:p w14:paraId="39207DC7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>Beépítésre nem szánt terület</w:t>
            </w:r>
          </w:p>
        </w:tc>
        <w:tc>
          <w:tcPr>
            <w:tcW w:w="5227" w:type="dxa"/>
            <w:shd w:val="clear" w:color="auto" w:fill="FFF48A"/>
          </w:tcPr>
          <w:p w14:paraId="2E860A58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 xml:space="preserve">- </w:t>
            </w: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mezőgazdasági terület: általános (Má), </w:t>
            </w:r>
          </w:p>
          <w:p w14:paraId="67479DA5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- különleges terület: bánya (KbB) </w:t>
            </w:r>
          </w:p>
          <w:p w14:paraId="4177AE50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  megújuló energiaforrások (KbEn)</w:t>
            </w:r>
          </w:p>
          <w:p w14:paraId="27671811" w14:textId="77777777" w:rsidR="00974117" w:rsidRPr="00974117" w:rsidRDefault="00974117" w:rsidP="009741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</w:pPr>
            <w:r w:rsidRPr="00974117">
              <w:rPr>
                <w:rFonts w:ascii="Garamond" w:hAnsi="Garamond" w:cs="MyriadPro-Regular"/>
                <w:b/>
                <w:i/>
                <w:color w:val="000000"/>
                <w:sz w:val="22"/>
                <w:szCs w:val="22"/>
              </w:rPr>
              <w:t xml:space="preserve">  hasznosításának céljára szolgáló terület</w:t>
            </w:r>
            <w:r w:rsidRPr="00974117">
              <w:rPr>
                <w:rFonts w:ascii="Garamond" w:hAnsi="Garamond" w:cs="MyriadPro-Regular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3752A3B5" w14:textId="7348983A" w:rsidR="00B1382B" w:rsidRDefault="00B1382B">
      <w:pPr>
        <w:rPr>
          <w:rFonts w:ascii="Garamond" w:hAnsi="Garamond" w:cs="MyriadPro-Regular"/>
          <w:color w:val="000000"/>
        </w:rPr>
      </w:pPr>
      <w:r>
        <w:rPr>
          <w:rFonts w:ascii="Garamond" w:hAnsi="Garamond" w:cs="MyriadPro-Regular"/>
          <w:color w:val="000000"/>
        </w:rPr>
        <w:br w:type="page"/>
      </w:r>
    </w:p>
    <w:p w14:paraId="29FDE7A6" w14:textId="21F20241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  <w:r>
        <w:rPr>
          <w:rFonts w:ascii="Garamond" w:hAnsi="Garamond" w:cs="MyriadPro-Regular"/>
          <w:color w:val="000000"/>
          <w:lang w:val="en-US"/>
        </w:rPr>
        <w:lastRenderedPageBreak/>
        <w:t>8</w:t>
      </w:r>
      <w:r w:rsidR="00852F89">
        <w:rPr>
          <w:rFonts w:ascii="Garamond" w:hAnsi="Garamond" w:cs="MyriadPro-Regular"/>
          <w:color w:val="000000"/>
          <w:lang w:val="en-US"/>
        </w:rPr>
        <w:t>.</w:t>
      </w:r>
      <w:r w:rsidRPr="00B1382B">
        <w:rPr>
          <w:rFonts w:ascii="Garamond" w:hAnsi="Garamond" w:cs="MyriadPro-Regular"/>
          <w:color w:val="000000"/>
          <w:lang w:val="en-US"/>
        </w:rPr>
        <w:t xml:space="preserve"> </w:t>
      </w:r>
      <w:r>
        <w:rPr>
          <w:rFonts w:ascii="Garamond" w:hAnsi="Garamond" w:cs="MyriadPro-Regular"/>
          <w:color w:val="000000"/>
          <w:lang w:val="en-US"/>
        </w:rPr>
        <w:t>melléklet</w:t>
      </w:r>
    </w:p>
    <w:p w14:paraId="0CACA23A" w14:textId="77777777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  <w:lang w:val="en-US"/>
        </w:rPr>
      </w:pPr>
      <w:r w:rsidRPr="00B1382B">
        <w:rPr>
          <w:rFonts w:ascii="Garamond" w:hAnsi="Garamond" w:cs="MyriadPro-Regular"/>
          <w:b/>
          <w:color w:val="000000"/>
          <w:lang w:val="en-US"/>
        </w:rPr>
        <w:t>Telepítésre ajánlott növényfajok</w:t>
      </w:r>
    </w:p>
    <w:p w14:paraId="2BCBDA21" w14:textId="77777777" w:rsidR="00CB603E" w:rsidRDefault="00CB603E" w:rsidP="00B1382B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</w:p>
    <w:p w14:paraId="4F70256A" w14:textId="77777777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  <w:lang w:val="en-US"/>
        </w:rPr>
      </w:pPr>
      <w:r w:rsidRPr="00B1382B">
        <w:rPr>
          <w:rFonts w:ascii="Garamond" w:hAnsi="Garamond" w:cs="MyriadPro-Regular"/>
          <w:b/>
          <w:color w:val="000000"/>
          <w:lang w:val="en-US"/>
        </w:rPr>
        <w:t xml:space="preserve">Kis fák: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1382B" w:rsidRPr="00B1382B" w14:paraId="7F09D2E7" w14:textId="77777777" w:rsidTr="00774CA1">
        <w:tc>
          <w:tcPr>
            <w:tcW w:w="9628" w:type="dxa"/>
          </w:tcPr>
          <w:p w14:paraId="1C583584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>Acer platanoides ’Globosum’ (gömbjuhar)</w:t>
            </w:r>
          </w:p>
        </w:tc>
      </w:tr>
      <w:tr w:rsidR="00B1382B" w:rsidRPr="00B1382B" w14:paraId="3B2CCC97" w14:textId="77777777" w:rsidTr="00774CA1">
        <w:tc>
          <w:tcPr>
            <w:tcW w:w="9628" w:type="dxa"/>
          </w:tcPr>
          <w:p w14:paraId="36ECF2D6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>Catalpa bignonioides ’Nana’ (gömbszivarfa)</w:t>
            </w:r>
          </w:p>
        </w:tc>
      </w:tr>
      <w:tr w:rsidR="00B1382B" w:rsidRPr="00B1382B" w14:paraId="77E09CFB" w14:textId="77777777" w:rsidTr="00774CA1">
        <w:tc>
          <w:tcPr>
            <w:tcW w:w="9628" w:type="dxa"/>
          </w:tcPr>
          <w:p w14:paraId="40B19652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Fraxinus ornus (virágos kőris) </w:t>
            </w:r>
          </w:p>
        </w:tc>
      </w:tr>
      <w:tr w:rsidR="00B1382B" w:rsidRPr="00B1382B" w14:paraId="5398AC10" w14:textId="77777777" w:rsidTr="00774CA1">
        <w:tc>
          <w:tcPr>
            <w:tcW w:w="9628" w:type="dxa"/>
          </w:tcPr>
          <w:p w14:paraId="7EF3372D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Fraxinus ornus ’Mecsek’(gömbkőris) </w:t>
            </w:r>
          </w:p>
        </w:tc>
      </w:tr>
      <w:tr w:rsidR="00B1382B" w:rsidRPr="00B1382B" w14:paraId="616EC121" w14:textId="77777777" w:rsidTr="00774CA1">
        <w:tc>
          <w:tcPr>
            <w:tcW w:w="9628" w:type="dxa"/>
          </w:tcPr>
          <w:p w14:paraId="230DBF40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Koelreuteria paniculata (csörgőfa) </w:t>
            </w:r>
          </w:p>
        </w:tc>
      </w:tr>
      <w:tr w:rsidR="00B1382B" w:rsidRPr="00B1382B" w14:paraId="5D006798" w14:textId="77777777" w:rsidTr="00774CA1">
        <w:tc>
          <w:tcPr>
            <w:tcW w:w="9628" w:type="dxa"/>
          </w:tcPr>
          <w:p w14:paraId="70F408BE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Robinia pseudoacacia ’Umbraculifera’ (gömbakác) </w:t>
            </w:r>
          </w:p>
        </w:tc>
      </w:tr>
    </w:tbl>
    <w:p w14:paraId="739314BF" w14:textId="77777777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</w:p>
    <w:p w14:paraId="6C8FDE1E" w14:textId="77777777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  <w:r w:rsidRPr="00B1382B">
        <w:rPr>
          <w:rFonts w:ascii="Garamond" w:hAnsi="Garamond" w:cs="MyriadPro-Regular"/>
          <w:b/>
          <w:color w:val="000000"/>
          <w:lang w:val="en-US"/>
        </w:rPr>
        <w:t>Közepes és nagy fák</w:t>
      </w:r>
      <w:r w:rsidRPr="00B1382B">
        <w:rPr>
          <w:rFonts w:ascii="Garamond" w:hAnsi="Garamond" w:cs="MyriadPro-Regular"/>
          <w:color w:val="000000"/>
          <w:lang w:val="en-US"/>
        </w:rPr>
        <w:t xml:space="preserve"> (12 m felett):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1382B" w:rsidRPr="00B1382B" w14:paraId="1C6F473C" w14:textId="77777777" w:rsidTr="00774CA1">
        <w:tc>
          <w:tcPr>
            <w:tcW w:w="9628" w:type="dxa"/>
          </w:tcPr>
          <w:p w14:paraId="6649131E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Corylus colurna (törökmogyoró) </w:t>
            </w:r>
          </w:p>
        </w:tc>
      </w:tr>
      <w:tr w:rsidR="00B1382B" w:rsidRPr="00B1382B" w14:paraId="1DC07E56" w14:textId="77777777" w:rsidTr="00774CA1">
        <w:tc>
          <w:tcPr>
            <w:tcW w:w="9628" w:type="dxa"/>
          </w:tcPr>
          <w:p w14:paraId="740C7A66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Liriodendron tulipifera (tulipánfa) </w:t>
            </w:r>
          </w:p>
        </w:tc>
      </w:tr>
      <w:tr w:rsidR="00B1382B" w:rsidRPr="00B1382B" w14:paraId="3EC363C5" w14:textId="77777777" w:rsidTr="00774CA1">
        <w:tc>
          <w:tcPr>
            <w:tcW w:w="9628" w:type="dxa"/>
          </w:tcPr>
          <w:p w14:paraId="7CBB76A4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Platanus hybrida (burkolattól kellő távolságba telepítve!) (platán) </w:t>
            </w:r>
          </w:p>
        </w:tc>
      </w:tr>
      <w:tr w:rsidR="00B1382B" w:rsidRPr="00B1382B" w14:paraId="2712315A" w14:textId="77777777" w:rsidTr="00774CA1">
        <w:tc>
          <w:tcPr>
            <w:tcW w:w="9628" w:type="dxa"/>
          </w:tcPr>
          <w:p w14:paraId="68D74F83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Robinia pseudoacacia (akác) </w:t>
            </w:r>
          </w:p>
        </w:tc>
      </w:tr>
      <w:tr w:rsidR="00B1382B" w:rsidRPr="00B1382B" w14:paraId="062E58FB" w14:textId="77777777" w:rsidTr="00774CA1">
        <w:tc>
          <w:tcPr>
            <w:tcW w:w="9628" w:type="dxa"/>
          </w:tcPr>
          <w:p w14:paraId="7FFC1E96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Tilia cordata és fajtái (kislevelű hárs) </w:t>
            </w:r>
          </w:p>
        </w:tc>
      </w:tr>
      <w:tr w:rsidR="00B1382B" w:rsidRPr="00B1382B" w14:paraId="2E1B47E5" w14:textId="77777777" w:rsidTr="00774CA1">
        <w:tc>
          <w:tcPr>
            <w:tcW w:w="9628" w:type="dxa"/>
          </w:tcPr>
          <w:p w14:paraId="3B184BA8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Tilia platyphyllos és fajtái (nagylevelű hárs) </w:t>
            </w:r>
          </w:p>
        </w:tc>
      </w:tr>
      <w:tr w:rsidR="00B1382B" w:rsidRPr="00B1382B" w14:paraId="49A23703" w14:textId="77777777" w:rsidTr="00774CA1">
        <w:tc>
          <w:tcPr>
            <w:tcW w:w="9628" w:type="dxa"/>
          </w:tcPr>
          <w:p w14:paraId="67A1EA31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Tilia tomentosa és fajtái (ezüst hárs) </w:t>
            </w:r>
          </w:p>
        </w:tc>
      </w:tr>
      <w:tr w:rsidR="00B1382B" w:rsidRPr="00B1382B" w14:paraId="040BC9B9" w14:textId="77777777" w:rsidTr="00774CA1">
        <w:tc>
          <w:tcPr>
            <w:tcW w:w="9628" w:type="dxa"/>
          </w:tcPr>
          <w:p w14:paraId="6F25466E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Tilia americana és fajtái (amerikai hárs) </w:t>
            </w:r>
          </w:p>
        </w:tc>
      </w:tr>
      <w:tr w:rsidR="00B1382B" w:rsidRPr="00B1382B" w14:paraId="51530EEF" w14:textId="77777777" w:rsidTr="00774CA1">
        <w:tc>
          <w:tcPr>
            <w:tcW w:w="9628" w:type="dxa"/>
          </w:tcPr>
          <w:p w14:paraId="53467714" w14:textId="77777777" w:rsidR="00B1382B" w:rsidRPr="00B1382B" w:rsidRDefault="00B1382B" w:rsidP="00B1382B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B1382B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Tilia euchlora és fajtái (krími hárs) </w:t>
            </w:r>
          </w:p>
        </w:tc>
      </w:tr>
    </w:tbl>
    <w:p w14:paraId="7A70CA67" w14:textId="77777777" w:rsidR="00B1382B" w:rsidRPr="00B1382B" w:rsidRDefault="00B1382B" w:rsidP="00B1382B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  <w:lang w:val="en-US"/>
        </w:rPr>
      </w:pPr>
    </w:p>
    <w:p w14:paraId="258D4962" w14:textId="77777777" w:rsidR="00C37510" w:rsidRPr="00C16D44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b/>
          <w:color w:val="000000"/>
          <w:lang w:val="en-US"/>
        </w:rPr>
      </w:pPr>
      <w:r w:rsidRPr="00C16D44">
        <w:rPr>
          <w:rFonts w:ascii="Garamond" w:hAnsi="Garamond" w:cs="MyriadPro-Regular"/>
          <w:b/>
          <w:color w:val="000000"/>
          <w:lang w:val="en-US"/>
        </w:rPr>
        <w:t xml:space="preserve">Tájba illő, a Szigetköz természetes vegetációjában is megtalálható fajok: </w:t>
      </w:r>
    </w:p>
    <w:p w14:paraId="38450D64" w14:textId="77777777" w:rsidR="00C37510" w:rsidRPr="00C16D44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  <w:r w:rsidRPr="00C16D44">
        <w:rPr>
          <w:rFonts w:ascii="Garamond" w:hAnsi="Garamond" w:cs="MyriadPro-Regular"/>
          <w:b/>
          <w:color w:val="000000"/>
          <w:lang w:val="en-US"/>
        </w:rPr>
        <w:t>Cserjék</w:t>
      </w:r>
      <w:r w:rsidRPr="00C16D44">
        <w:rPr>
          <w:rFonts w:ascii="Garamond" w:hAnsi="Garamond" w:cs="MyriadPro-Regular"/>
          <w:color w:val="000000"/>
          <w:lang w:val="en-US"/>
        </w:rPr>
        <w:t xml:space="preserve">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37510" w:rsidRPr="00C16D44" w14:paraId="732B8620" w14:textId="77777777" w:rsidTr="00790EA1">
        <w:trPr>
          <w:trHeight w:val="432"/>
        </w:trPr>
        <w:tc>
          <w:tcPr>
            <w:tcW w:w="9628" w:type="dxa"/>
          </w:tcPr>
          <w:p w14:paraId="4C1F9888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purpurea (csigolyafűz) </w:t>
            </w:r>
          </w:p>
        </w:tc>
      </w:tr>
      <w:tr w:rsidR="00C37510" w:rsidRPr="00C16D44" w14:paraId="1B58C8F0" w14:textId="77777777" w:rsidTr="00790EA1">
        <w:tc>
          <w:tcPr>
            <w:tcW w:w="9628" w:type="dxa"/>
          </w:tcPr>
          <w:p w14:paraId="67C568F7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triandra (mandulalevelű fűz) </w:t>
            </w:r>
          </w:p>
        </w:tc>
      </w:tr>
      <w:tr w:rsidR="00C37510" w:rsidRPr="00C16D44" w14:paraId="746C92E6" w14:textId="77777777" w:rsidTr="00790EA1">
        <w:tc>
          <w:tcPr>
            <w:tcW w:w="9628" w:type="dxa"/>
          </w:tcPr>
          <w:p w14:paraId="382166AB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viminalis (kosárkötő fűz) </w:t>
            </w:r>
          </w:p>
        </w:tc>
      </w:tr>
      <w:tr w:rsidR="00C37510" w:rsidRPr="00C16D44" w14:paraId="021E4F10" w14:textId="77777777" w:rsidTr="00790EA1">
        <w:tc>
          <w:tcPr>
            <w:tcW w:w="9628" w:type="dxa"/>
          </w:tcPr>
          <w:p w14:paraId="044C6729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elaeagnos (parti fűz) </w:t>
            </w:r>
          </w:p>
        </w:tc>
      </w:tr>
      <w:tr w:rsidR="00C37510" w:rsidRPr="00C16D44" w14:paraId="291E1C69" w14:textId="77777777" w:rsidTr="00790EA1">
        <w:tc>
          <w:tcPr>
            <w:tcW w:w="9628" w:type="dxa"/>
          </w:tcPr>
          <w:p w14:paraId="5FCBD102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Ribes nigrum (fekete ribiszke) védett! </w:t>
            </w:r>
          </w:p>
        </w:tc>
      </w:tr>
      <w:tr w:rsidR="00C37510" w:rsidRPr="00C16D44" w14:paraId="18FA3E1F" w14:textId="77777777" w:rsidTr="00790EA1">
        <w:tc>
          <w:tcPr>
            <w:tcW w:w="9628" w:type="dxa"/>
          </w:tcPr>
          <w:p w14:paraId="0334BB18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Cornus sanguinea (veresgyűrű som) </w:t>
            </w:r>
          </w:p>
        </w:tc>
      </w:tr>
    </w:tbl>
    <w:p w14:paraId="532DD9CB" w14:textId="77777777" w:rsidR="00C37510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</w:p>
    <w:p w14:paraId="0F68CF74" w14:textId="77777777" w:rsidR="00C37510" w:rsidRPr="00C16D44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</w:p>
    <w:p w14:paraId="210929DF" w14:textId="77777777" w:rsidR="00C37510" w:rsidRPr="00C16D44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color w:val="000000"/>
          <w:lang w:val="en-US"/>
        </w:rPr>
      </w:pPr>
      <w:r w:rsidRPr="00C16D44">
        <w:rPr>
          <w:rFonts w:ascii="Garamond" w:hAnsi="Garamond" w:cs="MyriadPro-Regular"/>
          <w:b/>
          <w:color w:val="000000"/>
          <w:lang w:val="en-US"/>
        </w:rPr>
        <w:lastRenderedPageBreak/>
        <w:t>Fák</w:t>
      </w:r>
      <w:r w:rsidRPr="00C16D44">
        <w:rPr>
          <w:rFonts w:ascii="Garamond" w:hAnsi="Garamond" w:cs="MyriadPro-Regular"/>
          <w:color w:val="000000"/>
          <w:lang w:val="en-US"/>
        </w:rPr>
        <w:t xml:space="preserve">: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37510" w:rsidRPr="00C16D44" w14:paraId="22A18C58" w14:textId="77777777" w:rsidTr="00790EA1">
        <w:tc>
          <w:tcPr>
            <w:tcW w:w="9628" w:type="dxa"/>
          </w:tcPr>
          <w:p w14:paraId="779823C7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alba (fehér fűz) </w:t>
            </w:r>
          </w:p>
        </w:tc>
      </w:tr>
      <w:tr w:rsidR="00C37510" w:rsidRPr="00C16D44" w14:paraId="3863DC4E" w14:textId="77777777" w:rsidTr="00790EA1">
        <w:tc>
          <w:tcPr>
            <w:tcW w:w="9628" w:type="dxa"/>
          </w:tcPr>
          <w:p w14:paraId="2A91D9F9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Salix fragilis (törékeny fűz) </w:t>
            </w:r>
          </w:p>
        </w:tc>
      </w:tr>
      <w:tr w:rsidR="00C37510" w:rsidRPr="00C16D44" w14:paraId="3B13F09B" w14:textId="77777777" w:rsidTr="00790EA1">
        <w:tc>
          <w:tcPr>
            <w:tcW w:w="9628" w:type="dxa"/>
          </w:tcPr>
          <w:p w14:paraId="6A0774AD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Populus nigra (fekete nyár) </w:t>
            </w:r>
          </w:p>
        </w:tc>
      </w:tr>
      <w:tr w:rsidR="00C37510" w:rsidRPr="00C16D44" w14:paraId="7DC66E6C" w14:textId="77777777" w:rsidTr="00790EA1">
        <w:tc>
          <w:tcPr>
            <w:tcW w:w="9628" w:type="dxa"/>
          </w:tcPr>
          <w:p w14:paraId="07024965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Populus alba (fehér nyár) </w:t>
            </w:r>
          </w:p>
        </w:tc>
      </w:tr>
      <w:tr w:rsidR="00C37510" w:rsidRPr="00C16D44" w14:paraId="18A62E9D" w14:textId="77777777" w:rsidTr="00790EA1">
        <w:tc>
          <w:tcPr>
            <w:tcW w:w="9628" w:type="dxa"/>
          </w:tcPr>
          <w:p w14:paraId="4087110E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Fraxinus angustifolia ssp. Pannonica (magyar kőris) </w:t>
            </w:r>
          </w:p>
        </w:tc>
      </w:tr>
      <w:tr w:rsidR="00C37510" w:rsidRPr="00C16D44" w14:paraId="3691A987" w14:textId="77777777" w:rsidTr="00790EA1">
        <w:tc>
          <w:tcPr>
            <w:tcW w:w="9628" w:type="dxa"/>
          </w:tcPr>
          <w:p w14:paraId="3A56FF6C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Fraxinus excelsior (magas kőris) </w:t>
            </w:r>
          </w:p>
        </w:tc>
      </w:tr>
      <w:tr w:rsidR="00C37510" w:rsidRPr="00C16D44" w14:paraId="56119E82" w14:textId="77777777" w:rsidTr="00790EA1">
        <w:tc>
          <w:tcPr>
            <w:tcW w:w="9628" w:type="dxa"/>
          </w:tcPr>
          <w:p w14:paraId="0D216AFA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Alnus incana (hamvas éger) </w:t>
            </w:r>
          </w:p>
        </w:tc>
      </w:tr>
      <w:tr w:rsidR="00C37510" w:rsidRPr="00C16D44" w14:paraId="3C00D4AA" w14:textId="77777777" w:rsidTr="00790EA1">
        <w:tc>
          <w:tcPr>
            <w:tcW w:w="9628" w:type="dxa"/>
          </w:tcPr>
          <w:p w14:paraId="7CFAC913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Alnus glutinosa (enyves éger) </w:t>
            </w:r>
          </w:p>
        </w:tc>
      </w:tr>
      <w:tr w:rsidR="00C37510" w:rsidRPr="00C16D44" w14:paraId="0CFCA0B9" w14:textId="77777777" w:rsidTr="00790EA1">
        <w:tc>
          <w:tcPr>
            <w:tcW w:w="9628" w:type="dxa"/>
          </w:tcPr>
          <w:p w14:paraId="06EB53DB" w14:textId="77777777" w:rsidR="00C37510" w:rsidRPr="00C16D44" w:rsidRDefault="00C37510" w:rsidP="00790EA1">
            <w:pPr>
              <w:autoSpaceDE w:val="0"/>
              <w:autoSpaceDN w:val="0"/>
              <w:adjustRightInd w:val="0"/>
              <w:spacing w:after="160" w:line="259" w:lineRule="auto"/>
              <w:rPr>
                <w:rFonts w:ascii="Garamond" w:hAnsi="Garamond" w:cs="MyriadPro-Regular"/>
                <w:color w:val="000000"/>
                <w:sz w:val="22"/>
                <w:szCs w:val="22"/>
              </w:rPr>
            </w:pPr>
            <w:r w:rsidRPr="00C16D44">
              <w:rPr>
                <w:rFonts w:ascii="Garamond" w:hAnsi="Garamond" w:cs="MyriadPro-Regular"/>
                <w:color w:val="000000"/>
                <w:sz w:val="22"/>
                <w:szCs w:val="22"/>
              </w:rPr>
              <w:t xml:space="preserve">Acer platanoides (korai juhar) </w:t>
            </w:r>
          </w:p>
        </w:tc>
      </w:tr>
    </w:tbl>
    <w:p w14:paraId="52AE9A78" w14:textId="77777777" w:rsidR="00C37510" w:rsidRPr="00CE3BDE" w:rsidRDefault="00C37510" w:rsidP="00C37510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</w:p>
    <w:p w14:paraId="4304CB74" w14:textId="77777777" w:rsidR="00CE3BDE" w:rsidRPr="00CE3BDE" w:rsidRDefault="00CE3BDE" w:rsidP="00CE3BDE">
      <w:pPr>
        <w:autoSpaceDE w:val="0"/>
        <w:autoSpaceDN w:val="0"/>
        <w:adjustRightInd w:val="0"/>
        <w:rPr>
          <w:rFonts w:ascii="Garamond" w:hAnsi="Garamond" w:cs="MyriadPro-Regular"/>
          <w:color w:val="000000"/>
        </w:rPr>
      </w:pPr>
    </w:p>
    <w:sectPr w:rsidR="00CE3BDE" w:rsidRPr="00CE3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E76D0" w14:textId="77777777" w:rsidR="007D660F" w:rsidRDefault="007D660F" w:rsidP="00886A76">
      <w:pPr>
        <w:spacing w:after="0" w:line="240" w:lineRule="auto"/>
      </w:pPr>
      <w:r>
        <w:separator/>
      </w:r>
    </w:p>
  </w:endnote>
  <w:endnote w:type="continuationSeparator" w:id="0">
    <w:p w14:paraId="13F3CDE0" w14:textId="77777777" w:rsidR="007D660F" w:rsidRDefault="007D660F" w:rsidP="00886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utura Medium">
    <w:altName w:val="Segoe UI"/>
    <w:charset w:val="00"/>
    <w:family w:val="auto"/>
    <w:pitch w:val="variable"/>
    <w:sig w:usb0="80000067" w:usb1="00000000" w:usb2="00000000" w:usb3="00000000" w:csb0="000001FB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yriadPro-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F277F" w14:textId="77777777" w:rsidR="00DA593C" w:rsidRDefault="00DA593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0876224"/>
      <w:docPartObj>
        <w:docPartGallery w:val="Page Numbers (Bottom of Page)"/>
        <w:docPartUnique/>
      </w:docPartObj>
    </w:sdtPr>
    <w:sdtEndPr/>
    <w:sdtContent>
      <w:p w14:paraId="1A8F1753" w14:textId="5EAF3B88" w:rsidR="00DA593C" w:rsidRDefault="00DA593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14:paraId="59FA5D0C" w14:textId="77777777" w:rsidR="00DA593C" w:rsidRDefault="00DA593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326DB" w14:textId="77777777" w:rsidR="00DA593C" w:rsidRDefault="00DA593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F906B" w14:textId="77777777" w:rsidR="007D660F" w:rsidRDefault="007D660F" w:rsidP="00886A76">
      <w:pPr>
        <w:spacing w:after="0" w:line="240" w:lineRule="auto"/>
      </w:pPr>
      <w:r>
        <w:separator/>
      </w:r>
    </w:p>
  </w:footnote>
  <w:footnote w:type="continuationSeparator" w:id="0">
    <w:p w14:paraId="18282084" w14:textId="77777777" w:rsidR="007D660F" w:rsidRDefault="007D660F" w:rsidP="00886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837C0" w14:textId="77777777" w:rsidR="00DA593C" w:rsidRDefault="00DA593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5D99C" w14:textId="77777777" w:rsidR="00DA593C" w:rsidRDefault="00DA593C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15A53" w14:textId="77777777" w:rsidR="00DA593C" w:rsidRDefault="00DA593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814E11E"/>
    <w:multiLevelType w:val="hybridMultilevel"/>
    <w:tmpl w:val="7ACAC64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FE7E0C0"/>
    <w:multiLevelType w:val="hybridMultilevel"/>
    <w:tmpl w:val="9FDC5D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5050FDD"/>
    <w:multiLevelType w:val="hybridMultilevel"/>
    <w:tmpl w:val="BBD0758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70B39"/>
    <w:multiLevelType w:val="hybridMultilevel"/>
    <w:tmpl w:val="F2689E5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7698AAE"/>
    <w:multiLevelType w:val="hybridMultilevel"/>
    <w:tmpl w:val="55475A4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AD9CC9E"/>
    <w:multiLevelType w:val="hybridMultilevel"/>
    <w:tmpl w:val="B3C725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2D9FB7"/>
    <w:multiLevelType w:val="hybridMultilevel"/>
    <w:tmpl w:val="A14A2C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C"/>
    <w:multiLevelType w:val="multilevel"/>
    <w:tmpl w:val="0000000C"/>
    <w:name w:val="WW8Num14"/>
    <w:lvl w:ilvl="0">
      <w:start w:val="2"/>
      <w:numFmt w:val="decimal"/>
      <w:lvlText w:val="(%1)"/>
      <w:lvlJc w:val="left"/>
      <w:pPr>
        <w:tabs>
          <w:tab w:val="num" w:pos="1307"/>
        </w:tabs>
        <w:ind w:left="1307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1E1F"/>
    <w:multiLevelType w:val="hybridMultilevel"/>
    <w:tmpl w:val="00006E5D"/>
    <w:lvl w:ilvl="0" w:tplc="00001AD4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00063C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4E86D81"/>
    <w:multiLevelType w:val="hybridMultilevel"/>
    <w:tmpl w:val="C3F067A2"/>
    <w:lvl w:ilvl="0" w:tplc="9704F234">
      <w:start w:val="3"/>
      <w:numFmt w:val="decimal"/>
      <w:lvlText w:val="(%1)"/>
      <w:lvlJc w:val="left"/>
      <w:pPr>
        <w:tabs>
          <w:tab w:val="num" w:pos="375"/>
        </w:tabs>
        <w:ind w:left="375" w:hanging="360"/>
      </w:pPr>
      <w:rPr>
        <w:rFonts w:hint="default"/>
      </w:rPr>
    </w:lvl>
    <w:lvl w:ilvl="1" w:tplc="7438EB4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55"/>
        </w:tabs>
        <w:ind w:left="325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75"/>
        </w:tabs>
        <w:ind w:left="397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15"/>
        </w:tabs>
        <w:ind w:left="541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35"/>
        </w:tabs>
        <w:ind w:left="6135" w:hanging="180"/>
      </w:pPr>
    </w:lvl>
  </w:abstractNum>
  <w:abstractNum w:abstractNumId="10" w15:restartNumberingAfterBreak="0">
    <w:nsid w:val="06155484"/>
    <w:multiLevelType w:val="hybridMultilevel"/>
    <w:tmpl w:val="BB9F3E2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630AC8"/>
    <w:multiLevelType w:val="hybridMultilevel"/>
    <w:tmpl w:val="9146C9EC"/>
    <w:lvl w:ilvl="0" w:tplc="04090017">
      <w:start w:val="1"/>
      <w:numFmt w:val="lowerLetter"/>
      <w:lvlText w:val="%1)"/>
      <w:lvlJc w:val="left"/>
      <w:pPr>
        <w:ind w:left="1776" w:hanging="360"/>
      </w:p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0B6D0E24"/>
    <w:multiLevelType w:val="hybridMultilevel"/>
    <w:tmpl w:val="5D6A4278"/>
    <w:lvl w:ilvl="0" w:tplc="7438EB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EAB6CEA"/>
    <w:multiLevelType w:val="hybridMultilevel"/>
    <w:tmpl w:val="177EA6E0"/>
    <w:lvl w:ilvl="0" w:tplc="A2B6909C">
      <w:start w:val="1"/>
      <w:numFmt w:val="decimal"/>
      <w:lvlText w:val="(%1)"/>
      <w:lvlJc w:val="left"/>
      <w:pPr>
        <w:ind w:left="664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F7F2462"/>
    <w:multiLevelType w:val="hybridMultilevel"/>
    <w:tmpl w:val="C2D282CE"/>
    <w:lvl w:ilvl="0" w:tplc="7438EB42">
      <w:start w:val="1"/>
      <w:numFmt w:val="lowerLetter"/>
      <w:lvlText w:val="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92D0C348">
      <w:start w:val="1"/>
      <w:numFmt w:val="decimal"/>
      <w:lvlText w:val="%2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5" w15:restartNumberingAfterBreak="0">
    <w:nsid w:val="10182036"/>
    <w:multiLevelType w:val="hybridMultilevel"/>
    <w:tmpl w:val="BC78DD3E"/>
    <w:lvl w:ilvl="0" w:tplc="04090017">
      <w:start w:val="1"/>
      <w:numFmt w:val="lowerLetter"/>
      <w:lvlText w:val="%1)"/>
      <w:lvlJc w:val="left"/>
      <w:pPr>
        <w:ind w:left="1776" w:hanging="360"/>
      </w:p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117C03E9"/>
    <w:multiLevelType w:val="hybridMultilevel"/>
    <w:tmpl w:val="5D04CE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786"/>
    <w:multiLevelType w:val="hybridMultilevel"/>
    <w:tmpl w:val="4A924EFA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8657E98"/>
    <w:multiLevelType w:val="hybridMultilevel"/>
    <w:tmpl w:val="D79E3F3A"/>
    <w:lvl w:ilvl="0" w:tplc="84A07DF0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9" w15:restartNumberingAfterBreak="0">
    <w:nsid w:val="188266FA"/>
    <w:multiLevelType w:val="hybridMultilevel"/>
    <w:tmpl w:val="B24CC58A"/>
    <w:lvl w:ilvl="0" w:tplc="7438EB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95CEDF"/>
    <w:multiLevelType w:val="hybridMultilevel"/>
    <w:tmpl w:val="D46772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5130790"/>
    <w:multiLevelType w:val="hybridMultilevel"/>
    <w:tmpl w:val="C0BA503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7B8651D"/>
    <w:multiLevelType w:val="hybridMultilevel"/>
    <w:tmpl w:val="CB3A2808"/>
    <w:lvl w:ilvl="0" w:tplc="84A07D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81863B0"/>
    <w:multiLevelType w:val="hybridMultilevel"/>
    <w:tmpl w:val="30C44D5C"/>
    <w:lvl w:ilvl="0" w:tplc="84A07DF0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4" w15:restartNumberingAfterBreak="0">
    <w:nsid w:val="28657034"/>
    <w:multiLevelType w:val="hybridMultilevel"/>
    <w:tmpl w:val="4E58DAA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64147A"/>
    <w:multiLevelType w:val="hybridMultilevel"/>
    <w:tmpl w:val="76CC13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0B1B51"/>
    <w:multiLevelType w:val="hybridMultilevel"/>
    <w:tmpl w:val="70E0C90E"/>
    <w:lvl w:ilvl="0" w:tplc="84A07D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E04A73"/>
    <w:multiLevelType w:val="hybridMultilevel"/>
    <w:tmpl w:val="790E6940"/>
    <w:lvl w:ilvl="0" w:tplc="7438EB4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892098A"/>
    <w:multiLevelType w:val="hybridMultilevel"/>
    <w:tmpl w:val="4FEC9FC2"/>
    <w:lvl w:ilvl="0" w:tplc="84A07D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CA0D61"/>
    <w:multiLevelType w:val="hybridMultilevel"/>
    <w:tmpl w:val="D958A4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B65A2D"/>
    <w:multiLevelType w:val="hybridMultilevel"/>
    <w:tmpl w:val="529E0AD2"/>
    <w:lvl w:ilvl="0" w:tplc="D10093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425CC0DB"/>
    <w:multiLevelType w:val="hybridMultilevel"/>
    <w:tmpl w:val="7CAAFFC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39D1D4F"/>
    <w:multiLevelType w:val="hybridMultilevel"/>
    <w:tmpl w:val="1FC6558A"/>
    <w:lvl w:ilvl="0" w:tplc="7438EB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597CDD"/>
    <w:multiLevelType w:val="hybridMultilevel"/>
    <w:tmpl w:val="2D3CB31C"/>
    <w:lvl w:ilvl="0" w:tplc="7438EB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7854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AED1BFA"/>
    <w:multiLevelType w:val="hybridMultilevel"/>
    <w:tmpl w:val="E89E801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745D90"/>
    <w:multiLevelType w:val="hybridMultilevel"/>
    <w:tmpl w:val="6284C98E"/>
    <w:lvl w:ilvl="0" w:tplc="9704F2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8DD702"/>
    <w:multiLevelType w:val="hybridMultilevel"/>
    <w:tmpl w:val="EECD8D7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5B7A2BE5"/>
    <w:multiLevelType w:val="hybridMultilevel"/>
    <w:tmpl w:val="38E298D8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D7350E1"/>
    <w:multiLevelType w:val="hybridMultilevel"/>
    <w:tmpl w:val="3E8AA4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CE6B32"/>
    <w:multiLevelType w:val="hybridMultilevel"/>
    <w:tmpl w:val="A614F270"/>
    <w:lvl w:ilvl="0" w:tplc="7DE4FE9E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40" w15:restartNumberingAfterBreak="0">
    <w:nsid w:val="6F6D0088"/>
    <w:multiLevelType w:val="hybridMultilevel"/>
    <w:tmpl w:val="36F85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767B3"/>
    <w:multiLevelType w:val="hybridMultilevel"/>
    <w:tmpl w:val="27F655AE"/>
    <w:lvl w:ilvl="0" w:tplc="7438EB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0"/>
  </w:num>
  <w:num w:numId="3">
    <w:abstractNumId w:val="3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  <w:num w:numId="8">
    <w:abstractNumId w:val="31"/>
  </w:num>
  <w:num w:numId="9">
    <w:abstractNumId w:val="3"/>
  </w:num>
  <w:num w:numId="10">
    <w:abstractNumId w:val="10"/>
  </w:num>
  <w:num w:numId="11">
    <w:abstractNumId w:val="2"/>
  </w:num>
  <w:num w:numId="12">
    <w:abstractNumId w:val="24"/>
  </w:num>
  <w:num w:numId="13">
    <w:abstractNumId w:val="8"/>
  </w:num>
  <w:num w:numId="14">
    <w:abstractNumId w:val="27"/>
  </w:num>
  <w:num w:numId="15">
    <w:abstractNumId w:val="9"/>
  </w:num>
  <w:num w:numId="16">
    <w:abstractNumId w:val="12"/>
  </w:num>
  <w:num w:numId="17">
    <w:abstractNumId w:val="19"/>
  </w:num>
  <w:num w:numId="18">
    <w:abstractNumId w:val="14"/>
  </w:num>
  <w:num w:numId="19">
    <w:abstractNumId w:val="32"/>
  </w:num>
  <w:num w:numId="20">
    <w:abstractNumId w:val="33"/>
  </w:num>
  <w:num w:numId="21">
    <w:abstractNumId w:val="41"/>
  </w:num>
  <w:num w:numId="22">
    <w:abstractNumId w:val="7"/>
  </w:num>
  <w:num w:numId="23">
    <w:abstractNumId w:val="21"/>
  </w:num>
  <w:num w:numId="24">
    <w:abstractNumId w:val="22"/>
  </w:num>
  <w:num w:numId="25">
    <w:abstractNumId w:val="13"/>
  </w:num>
  <w:num w:numId="26">
    <w:abstractNumId w:val="29"/>
  </w:num>
  <w:num w:numId="27">
    <w:abstractNumId w:val="28"/>
  </w:num>
  <w:num w:numId="28">
    <w:abstractNumId w:val="23"/>
  </w:num>
  <w:num w:numId="29">
    <w:abstractNumId w:val="26"/>
  </w:num>
  <w:num w:numId="30">
    <w:abstractNumId w:val="39"/>
  </w:num>
  <w:num w:numId="31">
    <w:abstractNumId w:val="18"/>
  </w:num>
  <w:num w:numId="32">
    <w:abstractNumId w:val="15"/>
  </w:num>
  <w:num w:numId="33">
    <w:abstractNumId w:val="30"/>
  </w:num>
  <w:num w:numId="34">
    <w:abstractNumId w:val="17"/>
  </w:num>
  <w:num w:numId="35">
    <w:abstractNumId w:val="25"/>
  </w:num>
  <w:num w:numId="36">
    <w:abstractNumId w:val="16"/>
  </w:num>
  <w:num w:numId="37">
    <w:abstractNumId w:val="11"/>
  </w:num>
  <w:num w:numId="38">
    <w:abstractNumId w:val="35"/>
  </w:num>
  <w:num w:numId="39">
    <w:abstractNumId w:val="40"/>
  </w:num>
  <w:num w:numId="40">
    <w:abstractNumId w:val="38"/>
  </w:num>
  <w:num w:numId="41">
    <w:abstractNumId w:val="34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FF7"/>
    <w:rsid w:val="00001D58"/>
    <w:rsid w:val="0000521E"/>
    <w:rsid w:val="00007D3C"/>
    <w:rsid w:val="0001002E"/>
    <w:rsid w:val="00010689"/>
    <w:rsid w:val="0001281F"/>
    <w:rsid w:val="00016405"/>
    <w:rsid w:val="0002465F"/>
    <w:rsid w:val="00025D0B"/>
    <w:rsid w:val="00032679"/>
    <w:rsid w:val="00037E8F"/>
    <w:rsid w:val="00041842"/>
    <w:rsid w:val="000424D8"/>
    <w:rsid w:val="0004492E"/>
    <w:rsid w:val="00044E40"/>
    <w:rsid w:val="00052D19"/>
    <w:rsid w:val="00066593"/>
    <w:rsid w:val="000729F7"/>
    <w:rsid w:val="0007548D"/>
    <w:rsid w:val="00077A2F"/>
    <w:rsid w:val="00092D58"/>
    <w:rsid w:val="00095953"/>
    <w:rsid w:val="000A37FF"/>
    <w:rsid w:val="000A63C3"/>
    <w:rsid w:val="000A6E91"/>
    <w:rsid w:val="000A7194"/>
    <w:rsid w:val="000C0127"/>
    <w:rsid w:val="000C4B0E"/>
    <w:rsid w:val="000C4DBD"/>
    <w:rsid w:val="000C61B4"/>
    <w:rsid w:val="000D5E51"/>
    <w:rsid w:val="000D6EFA"/>
    <w:rsid w:val="001013AB"/>
    <w:rsid w:val="0010571B"/>
    <w:rsid w:val="00107048"/>
    <w:rsid w:val="0011139F"/>
    <w:rsid w:val="001124C8"/>
    <w:rsid w:val="001140E2"/>
    <w:rsid w:val="00115F3A"/>
    <w:rsid w:val="00120CB8"/>
    <w:rsid w:val="00125894"/>
    <w:rsid w:val="001266F2"/>
    <w:rsid w:val="001277D4"/>
    <w:rsid w:val="0013074B"/>
    <w:rsid w:val="00135248"/>
    <w:rsid w:val="00141441"/>
    <w:rsid w:val="001431B7"/>
    <w:rsid w:val="00143A54"/>
    <w:rsid w:val="001444FC"/>
    <w:rsid w:val="001452F2"/>
    <w:rsid w:val="001519FC"/>
    <w:rsid w:val="001543F3"/>
    <w:rsid w:val="00155D4C"/>
    <w:rsid w:val="00155F47"/>
    <w:rsid w:val="00156688"/>
    <w:rsid w:val="00160B1C"/>
    <w:rsid w:val="00174494"/>
    <w:rsid w:val="0017498E"/>
    <w:rsid w:val="001753AD"/>
    <w:rsid w:val="00177395"/>
    <w:rsid w:val="00181E24"/>
    <w:rsid w:val="001820C0"/>
    <w:rsid w:val="00182B17"/>
    <w:rsid w:val="00183A19"/>
    <w:rsid w:val="001A764A"/>
    <w:rsid w:val="001B4D6F"/>
    <w:rsid w:val="001B59DD"/>
    <w:rsid w:val="001C12D8"/>
    <w:rsid w:val="001C264B"/>
    <w:rsid w:val="001C3120"/>
    <w:rsid w:val="001C6AF9"/>
    <w:rsid w:val="001E1159"/>
    <w:rsid w:val="001E2C6E"/>
    <w:rsid w:val="001E4B75"/>
    <w:rsid w:val="001E50EB"/>
    <w:rsid w:val="001E5E0C"/>
    <w:rsid w:val="001E76EE"/>
    <w:rsid w:val="001F1E58"/>
    <w:rsid w:val="001F4EEB"/>
    <w:rsid w:val="00205F0D"/>
    <w:rsid w:val="0020694E"/>
    <w:rsid w:val="0021350E"/>
    <w:rsid w:val="00214754"/>
    <w:rsid w:val="00216CE5"/>
    <w:rsid w:val="00223C94"/>
    <w:rsid w:val="00223E58"/>
    <w:rsid w:val="00226128"/>
    <w:rsid w:val="002276BC"/>
    <w:rsid w:val="002305F8"/>
    <w:rsid w:val="00234F3B"/>
    <w:rsid w:val="002366F6"/>
    <w:rsid w:val="0023726E"/>
    <w:rsid w:val="002443DC"/>
    <w:rsid w:val="0027160B"/>
    <w:rsid w:val="00276E6C"/>
    <w:rsid w:val="00292637"/>
    <w:rsid w:val="00293B25"/>
    <w:rsid w:val="00293DBB"/>
    <w:rsid w:val="002963EA"/>
    <w:rsid w:val="002A5068"/>
    <w:rsid w:val="002B153B"/>
    <w:rsid w:val="002B24B1"/>
    <w:rsid w:val="002B333A"/>
    <w:rsid w:val="002B4CA7"/>
    <w:rsid w:val="002C0FBE"/>
    <w:rsid w:val="002C1631"/>
    <w:rsid w:val="002C716E"/>
    <w:rsid w:val="002C7618"/>
    <w:rsid w:val="002D016F"/>
    <w:rsid w:val="002D053E"/>
    <w:rsid w:val="002D164D"/>
    <w:rsid w:val="002E4713"/>
    <w:rsid w:val="002F1E47"/>
    <w:rsid w:val="002F2154"/>
    <w:rsid w:val="002F7184"/>
    <w:rsid w:val="00300194"/>
    <w:rsid w:val="003031AB"/>
    <w:rsid w:val="0030584E"/>
    <w:rsid w:val="0031308E"/>
    <w:rsid w:val="003272FC"/>
    <w:rsid w:val="003306E8"/>
    <w:rsid w:val="003307BF"/>
    <w:rsid w:val="0033126F"/>
    <w:rsid w:val="00333137"/>
    <w:rsid w:val="0033555A"/>
    <w:rsid w:val="00337F48"/>
    <w:rsid w:val="003457F5"/>
    <w:rsid w:val="0034796B"/>
    <w:rsid w:val="00347CFE"/>
    <w:rsid w:val="00356586"/>
    <w:rsid w:val="00356B8F"/>
    <w:rsid w:val="00361D8B"/>
    <w:rsid w:val="00365FDA"/>
    <w:rsid w:val="003705C0"/>
    <w:rsid w:val="00371527"/>
    <w:rsid w:val="00377406"/>
    <w:rsid w:val="0038082A"/>
    <w:rsid w:val="00390AED"/>
    <w:rsid w:val="003911FE"/>
    <w:rsid w:val="00392152"/>
    <w:rsid w:val="00393F51"/>
    <w:rsid w:val="0039727A"/>
    <w:rsid w:val="003A0976"/>
    <w:rsid w:val="003A4DAD"/>
    <w:rsid w:val="003A555A"/>
    <w:rsid w:val="003A5FF4"/>
    <w:rsid w:val="003B1273"/>
    <w:rsid w:val="003B317A"/>
    <w:rsid w:val="003B6829"/>
    <w:rsid w:val="003C1DAA"/>
    <w:rsid w:val="003C6E55"/>
    <w:rsid w:val="003E20C4"/>
    <w:rsid w:val="003E225B"/>
    <w:rsid w:val="003E57DC"/>
    <w:rsid w:val="003E6603"/>
    <w:rsid w:val="003F47F8"/>
    <w:rsid w:val="003F4E0D"/>
    <w:rsid w:val="003F53EA"/>
    <w:rsid w:val="003F7173"/>
    <w:rsid w:val="00400DB3"/>
    <w:rsid w:val="00403C7A"/>
    <w:rsid w:val="00407967"/>
    <w:rsid w:val="00411AA6"/>
    <w:rsid w:val="00421107"/>
    <w:rsid w:val="004215C8"/>
    <w:rsid w:val="00423DF8"/>
    <w:rsid w:val="004310DB"/>
    <w:rsid w:val="004359D3"/>
    <w:rsid w:val="00435D05"/>
    <w:rsid w:val="0043621A"/>
    <w:rsid w:val="00452970"/>
    <w:rsid w:val="00452B0C"/>
    <w:rsid w:val="00452F09"/>
    <w:rsid w:val="004561F8"/>
    <w:rsid w:val="00461961"/>
    <w:rsid w:val="00465B64"/>
    <w:rsid w:val="0047035A"/>
    <w:rsid w:val="00475373"/>
    <w:rsid w:val="00476AAA"/>
    <w:rsid w:val="00477E59"/>
    <w:rsid w:val="00485AE1"/>
    <w:rsid w:val="004902A6"/>
    <w:rsid w:val="004915E6"/>
    <w:rsid w:val="00492A75"/>
    <w:rsid w:val="004948B9"/>
    <w:rsid w:val="00494A90"/>
    <w:rsid w:val="004A133D"/>
    <w:rsid w:val="004A5450"/>
    <w:rsid w:val="004A5FEE"/>
    <w:rsid w:val="004A62D0"/>
    <w:rsid w:val="004B04F4"/>
    <w:rsid w:val="004B6331"/>
    <w:rsid w:val="004B661C"/>
    <w:rsid w:val="004C1A5D"/>
    <w:rsid w:val="004C5F33"/>
    <w:rsid w:val="004D28EA"/>
    <w:rsid w:val="004D3FA9"/>
    <w:rsid w:val="004D57FE"/>
    <w:rsid w:val="004E3F4E"/>
    <w:rsid w:val="004F769A"/>
    <w:rsid w:val="00500885"/>
    <w:rsid w:val="00500FAD"/>
    <w:rsid w:val="005030EE"/>
    <w:rsid w:val="00503C0E"/>
    <w:rsid w:val="005066D4"/>
    <w:rsid w:val="00513EEA"/>
    <w:rsid w:val="00515F43"/>
    <w:rsid w:val="00521061"/>
    <w:rsid w:val="00530565"/>
    <w:rsid w:val="00530C92"/>
    <w:rsid w:val="0053149D"/>
    <w:rsid w:val="0053229E"/>
    <w:rsid w:val="005365D6"/>
    <w:rsid w:val="00536821"/>
    <w:rsid w:val="00544AA0"/>
    <w:rsid w:val="005550EB"/>
    <w:rsid w:val="00557B13"/>
    <w:rsid w:val="00562081"/>
    <w:rsid w:val="00573250"/>
    <w:rsid w:val="00576D3E"/>
    <w:rsid w:val="005808FA"/>
    <w:rsid w:val="00584A1C"/>
    <w:rsid w:val="00585325"/>
    <w:rsid w:val="00586A6A"/>
    <w:rsid w:val="005958C5"/>
    <w:rsid w:val="005959EF"/>
    <w:rsid w:val="00595AB4"/>
    <w:rsid w:val="00595CDE"/>
    <w:rsid w:val="005A0277"/>
    <w:rsid w:val="005A7F1B"/>
    <w:rsid w:val="005B6EFB"/>
    <w:rsid w:val="005C7780"/>
    <w:rsid w:val="005D3CC7"/>
    <w:rsid w:val="005D52DE"/>
    <w:rsid w:val="005E11FC"/>
    <w:rsid w:val="005E1FA7"/>
    <w:rsid w:val="005E23D8"/>
    <w:rsid w:val="005E378B"/>
    <w:rsid w:val="005E6C7E"/>
    <w:rsid w:val="005F12EB"/>
    <w:rsid w:val="005F3189"/>
    <w:rsid w:val="005F57CE"/>
    <w:rsid w:val="006065F4"/>
    <w:rsid w:val="006069C1"/>
    <w:rsid w:val="006078AB"/>
    <w:rsid w:val="006177FD"/>
    <w:rsid w:val="006278BA"/>
    <w:rsid w:val="006379F9"/>
    <w:rsid w:val="00643903"/>
    <w:rsid w:val="006474A2"/>
    <w:rsid w:val="0065557D"/>
    <w:rsid w:val="006560F1"/>
    <w:rsid w:val="006626EB"/>
    <w:rsid w:val="0066365C"/>
    <w:rsid w:val="006912EE"/>
    <w:rsid w:val="006A2406"/>
    <w:rsid w:val="006B198F"/>
    <w:rsid w:val="006B25E3"/>
    <w:rsid w:val="006B51F6"/>
    <w:rsid w:val="006B5E5E"/>
    <w:rsid w:val="006C17B8"/>
    <w:rsid w:val="006C3150"/>
    <w:rsid w:val="006C451C"/>
    <w:rsid w:val="006C50A0"/>
    <w:rsid w:val="006D0E8F"/>
    <w:rsid w:val="006D18CD"/>
    <w:rsid w:val="006D360C"/>
    <w:rsid w:val="006D6BFD"/>
    <w:rsid w:val="006E33CF"/>
    <w:rsid w:val="006E5B8A"/>
    <w:rsid w:val="006F11FB"/>
    <w:rsid w:val="006F5082"/>
    <w:rsid w:val="007065CB"/>
    <w:rsid w:val="007115BA"/>
    <w:rsid w:val="007161A6"/>
    <w:rsid w:val="0071663A"/>
    <w:rsid w:val="007176F5"/>
    <w:rsid w:val="007207D2"/>
    <w:rsid w:val="00720E3B"/>
    <w:rsid w:val="007317AC"/>
    <w:rsid w:val="00736630"/>
    <w:rsid w:val="00740F30"/>
    <w:rsid w:val="0076025C"/>
    <w:rsid w:val="007612CB"/>
    <w:rsid w:val="00763DD3"/>
    <w:rsid w:val="007657D6"/>
    <w:rsid w:val="0076677F"/>
    <w:rsid w:val="00772809"/>
    <w:rsid w:val="00772852"/>
    <w:rsid w:val="00774CA1"/>
    <w:rsid w:val="00785ECA"/>
    <w:rsid w:val="00790EA1"/>
    <w:rsid w:val="00793175"/>
    <w:rsid w:val="0079480A"/>
    <w:rsid w:val="007B30E5"/>
    <w:rsid w:val="007B40F5"/>
    <w:rsid w:val="007B6B00"/>
    <w:rsid w:val="007D1643"/>
    <w:rsid w:val="007D660F"/>
    <w:rsid w:val="007D70A7"/>
    <w:rsid w:val="007E39ED"/>
    <w:rsid w:val="007E4ACB"/>
    <w:rsid w:val="007E6ED6"/>
    <w:rsid w:val="007F1C35"/>
    <w:rsid w:val="007F204D"/>
    <w:rsid w:val="007F5F06"/>
    <w:rsid w:val="008105E2"/>
    <w:rsid w:val="008158B7"/>
    <w:rsid w:val="00816060"/>
    <w:rsid w:val="008202CF"/>
    <w:rsid w:val="0082734E"/>
    <w:rsid w:val="00827469"/>
    <w:rsid w:val="00831856"/>
    <w:rsid w:val="00832F38"/>
    <w:rsid w:val="00834167"/>
    <w:rsid w:val="0084387F"/>
    <w:rsid w:val="008467EB"/>
    <w:rsid w:val="00852F89"/>
    <w:rsid w:val="00853D6E"/>
    <w:rsid w:val="00857BD5"/>
    <w:rsid w:val="008600AB"/>
    <w:rsid w:val="0086483F"/>
    <w:rsid w:val="00867CB4"/>
    <w:rsid w:val="00873CF2"/>
    <w:rsid w:val="00876A1B"/>
    <w:rsid w:val="008776E9"/>
    <w:rsid w:val="00877A0A"/>
    <w:rsid w:val="00881476"/>
    <w:rsid w:val="00883FF7"/>
    <w:rsid w:val="00886A76"/>
    <w:rsid w:val="0088785E"/>
    <w:rsid w:val="00891D42"/>
    <w:rsid w:val="0089645C"/>
    <w:rsid w:val="008973A3"/>
    <w:rsid w:val="008A38E9"/>
    <w:rsid w:val="008A49F1"/>
    <w:rsid w:val="008B200F"/>
    <w:rsid w:val="008B2E94"/>
    <w:rsid w:val="008B6B49"/>
    <w:rsid w:val="008C5410"/>
    <w:rsid w:val="008D25C1"/>
    <w:rsid w:val="008E2AAE"/>
    <w:rsid w:val="008E5DF7"/>
    <w:rsid w:val="008F3E95"/>
    <w:rsid w:val="0090194B"/>
    <w:rsid w:val="00912953"/>
    <w:rsid w:val="009149EF"/>
    <w:rsid w:val="009203CA"/>
    <w:rsid w:val="00924CF9"/>
    <w:rsid w:val="009275AC"/>
    <w:rsid w:val="00934955"/>
    <w:rsid w:val="009421D7"/>
    <w:rsid w:val="009423ED"/>
    <w:rsid w:val="00942796"/>
    <w:rsid w:val="0094702B"/>
    <w:rsid w:val="00956041"/>
    <w:rsid w:val="009734A1"/>
    <w:rsid w:val="00974117"/>
    <w:rsid w:val="00984696"/>
    <w:rsid w:val="00985969"/>
    <w:rsid w:val="00985EFF"/>
    <w:rsid w:val="009903EB"/>
    <w:rsid w:val="009914E7"/>
    <w:rsid w:val="00991A5B"/>
    <w:rsid w:val="009934C7"/>
    <w:rsid w:val="00994521"/>
    <w:rsid w:val="009A4CF2"/>
    <w:rsid w:val="009A7E08"/>
    <w:rsid w:val="009B27B5"/>
    <w:rsid w:val="009C011D"/>
    <w:rsid w:val="009C197A"/>
    <w:rsid w:val="009C3BC8"/>
    <w:rsid w:val="009D3462"/>
    <w:rsid w:val="009D6E05"/>
    <w:rsid w:val="009D79F8"/>
    <w:rsid w:val="009E53B7"/>
    <w:rsid w:val="009E5EDB"/>
    <w:rsid w:val="009E6FD2"/>
    <w:rsid w:val="009E7526"/>
    <w:rsid w:val="009F083F"/>
    <w:rsid w:val="009F3265"/>
    <w:rsid w:val="009F6846"/>
    <w:rsid w:val="00A02A68"/>
    <w:rsid w:val="00A070BF"/>
    <w:rsid w:val="00A10E85"/>
    <w:rsid w:val="00A13684"/>
    <w:rsid w:val="00A167D6"/>
    <w:rsid w:val="00A174A0"/>
    <w:rsid w:val="00A17BEA"/>
    <w:rsid w:val="00A21107"/>
    <w:rsid w:val="00A23063"/>
    <w:rsid w:val="00A25EEF"/>
    <w:rsid w:val="00A26103"/>
    <w:rsid w:val="00A27460"/>
    <w:rsid w:val="00A277EF"/>
    <w:rsid w:val="00A37B4D"/>
    <w:rsid w:val="00A42A22"/>
    <w:rsid w:val="00A450A0"/>
    <w:rsid w:val="00A4520C"/>
    <w:rsid w:val="00A46F2D"/>
    <w:rsid w:val="00A5518A"/>
    <w:rsid w:val="00A735B9"/>
    <w:rsid w:val="00A84CC7"/>
    <w:rsid w:val="00A85F97"/>
    <w:rsid w:val="00A9152D"/>
    <w:rsid w:val="00A94A0C"/>
    <w:rsid w:val="00A95C51"/>
    <w:rsid w:val="00A962E5"/>
    <w:rsid w:val="00A978B1"/>
    <w:rsid w:val="00AA4E30"/>
    <w:rsid w:val="00AA70B0"/>
    <w:rsid w:val="00AA70D6"/>
    <w:rsid w:val="00AB0DF4"/>
    <w:rsid w:val="00AB27A5"/>
    <w:rsid w:val="00AB4829"/>
    <w:rsid w:val="00AC0BA7"/>
    <w:rsid w:val="00AC0CC6"/>
    <w:rsid w:val="00AC3069"/>
    <w:rsid w:val="00AC5BD8"/>
    <w:rsid w:val="00AD63F0"/>
    <w:rsid w:val="00AD6502"/>
    <w:rsid w:val="00AD6B27"/>
    <w:rsid w:val="00AE4C77"/>
    <w:rsid w:val="00AF07B3"/>
    <w:rsid w:val="00AF3D21"/>
    <w:rsid w:val="00AF5EEF"/>
    <w:rsid w:val="00B00ED0"/>
    <w:rsid w:val="00B02361"/>
    <w:rsid w:val="00B03208"/>
    <w:rsid w:val="00B03FD3"/>
    <w:rsid w:val="00B0519B"/>
    <w:rsid w:val="00B05348"/>
    <w:rsid w:val="00B131B6"/>
    <w:rsid w:val="00B1382B"/>
    <w:rsid w:val="00B14AC6"/>
    <w:rsid w:val="00B22FCC"/>
    <w:rsid w:val="00B253FA"/>
    <w:rsid w:val="00B3108A"/>
    <w:rsid w:val="00B31F3C"/>
    <w:rsid w:val="00B34D64"/>
    <w:rsid w:val="00B35C82"/>
    <w:rsid w:val="00B379DB"/>
    <w:rsid w:val="00B4347A"/>
    <w:rsid w:val="00B50148"/>
    <w:rsid w:val="00B504B5"/>
    <w:rsid w:val="00B51DF2"/>
    <w:rsid w:val="00B51F38"/>
    <w:rsid w:val="00B526A9"/>
    <w:rsid w:val="00B52C01"/>
    <w:rsid w:val="00B52E1E"/>
    <w:rsid w:val="00B56719"/>
    <w:rsid w:val="00B6185E"/>
    <w:rsid w:val="00B64889"/>
    <w:rsid w:val="00B65A69"/>
    <w:rsid w:val="00B6620A"/>
    <w:rsid w:val="00B7290A"/>
    <w:rsid w:val="00B73E8A"/>
    <w:rsid w:val="00B74963"/>
    <w:rsid w:val="00B85DE8"/>
    <w:rsid w:val="00B87868"/>
    <w:rsid w:val="00B9314E"/>
    <w:rsid w:val="00B93B9D"/>
    <w:rsid w:val="00B96510"/>
    <w:rsid w:val="00BA10F3"/>
    <w:rsid w:val="00BA233B"/>
    <w:rsid w:val="00BA2562"/>
    <w:rsid w:val="00BA5F09"/>
    <w:rsid w:val="00BB61AD"/>
    <w:rsid w:val="00BB63BC"/>
    <w:rsid w:val="00BB6729"/>
    <w:rsid w:val="00BB7C8E"/>
    <w:rsid w:val="00BC3151"/>
    <w:rsid w:val="00BD0B05"/>
    <w:rsid w:val="00BE5AB4"/>
    <w:rsid w:val="00BE784D"/>
    <w:rsid w:val="00BF071C"/>
    <w:rsid w:val="00BF5378"/>
    <w:rsid w:val="00BF59DC"/>
    <w:rsid w:val="00C0433E"/>
    <w:rsid w:val="00C058BB"/>
    <w:rsid w:val="00C13643"/>
    <w:rsid w:val="00C26278"/>
    <w:rsid w:val="00C26396"/>
    <w:rsid w:val="00C37510"/>
    <w:rsid w:val="00C40959"/>
    <w:rsid w:val="00C42713"/>
    <w:rsid w:val="00C54C75"/>
    <w:rsid w:val="00C57869"/>
    <w:rsid w:val="00C6407F"/>
    <w:rsid w:val="00C66029"/>
    <w:rsid w:val="00C66F93"/>
    <w:rsid w:val="00C70F98"/>
    <w:rsid w:val="00C72C2C"/>
    <w:rsid w:val="00C73BA6"/>
    <w:rsid w:val="00C76F6F"/>
    <w:rsid w:val="00C83B01"/>
    <w:rsid w:val="00C93B6A"/>
    <w:rsid w:val="00C93F67"/>
    <w:rsid w:val="00CA5ED0"/>
    <w:rsid w:val="00CA63E8"/>
    <w:rsid w:val="00CB436D"/>
    <w:rsid w:val="00CB603E"/>
    <w:rsid w:val="00CB6763"/>
    <w:rsid w:val="00CC77A3"/>
    <w:rsid w:val="00CD1976"/>
    <w:rsid w:val="00CD1F93"/>
    <w:rsid w:val="00CD2788"/>
    <w:rsid w:val="00CD65F2"/>
    <w:rsid w:val="00CE3BDE"/>
    <w:rsid w:val="00CE5C57"/>
    <w:rsid w:val="00CF0304"/>
    <w:rsid w:val="00CF288D"/>
    <w:rsid w:val="00CF2D90"/>
    <w:rsid w:val="00CF4351"/>
    <w:rsid w:val="00D04B00"/>
    <w:rsid w:val="00D05FAC"/>
    <w:rsid w:val="00D060AC"/>
    <w:rsid w:val="00D06214"/>
    <w:rsid w:val="00D15B1B"/>
    <w:rsid w:val="00D16D21"/>
    <w:rsid w:val="00D24665"/>
    <w:rsid w:val="00D31D78"/>
    <w:rsid w:val="00D4089D"/>
    <w:rsid w:val="00D409CD"/>
    <w:rsid w:val="00D47EFC"/>
    <w:rsid w:val="00D50A6D"/>
    <w:rsid w:val="00D57202"/>
    <w:rsid w:val="00D61A44"/>
    <w:rsid w:val="00D6374E"/>
    <w:rsid w:val="00D63F10"/>
    <w:rsid w:val="00D76B6F"/>
    <w:rsid w:val="00D76DC3"/>
    <w:rsid w:val="00D77C48"/>
    <w:rsid w:val="00D81082"/>
    <w:rsid w:val="00D91A04"/>
    <w:rsid w:val="00D95373"/>
    <w:rsid w:val="00D9565C"/>
    <w:rsid w:val="00D9589F"/>
    <w:rsid w:val="00DA26D1"/>
    <w:rsid w:val="00DA3A25"/>
    <w:rsid w:val="00DA593C"/>
    <w:rsid w:val="00DB3F91"/>
    <w:rsid w:val="00DB6618"/>
    <w:rsid w:val="00DC4420"/>
    <w:rsid w:val="00DC7426"/>
    <w:rsid w:val="00DD1A74"/>
    <w:rsid w:val="00DE0D33"/>
    <w:rsid w:val="00DE3B08"/>
    <w:rsid w:val="00DE54C6"/>
    <w:rsid w:val="00DF1E1D"/>
    <w:rsid w:val="00DF3151"/>
    <w:rsid w:val="00DF5647"/>
    <w:rsid w:val="00E22574"/>
    <w:rsid w:val="00E44EBF"/>
    <w:rsid w:val="00E45E36"/>
    <w:rsid w:val="00E53EBB"/>
    <w:rsid w:val="00E543DC"/>
    <w:rsid w:val="00E5694D"/>
    <w:rsid w:val="00E56A93"/>
    <w:rsid w:val="00E57029"/>
    <w:rsid w:val="00E66479"/>
    <w:rsid w:val="00E7044F"/>
    <w:rsid w:val="00E7137F"/>
    <w:rsid w:val="00E71509"/>
    <w:rsid w:val="00E80C1C"/>
    <w:rsid w:val="00E97F03"/>
    <w:rsid w:val="00EA1BA6"/>
    <w:rsid w:val="00EA5EE1"/>
    <w:rsid w:val="00EB0FFB"/>
    <w:rsid w:val="00EB4996"/>
    <w:rsid w:val="00EB5FE5"/>
    <w:rsid w:val="00EC13ED"/>
    <w:rsid w:val="00EC719B"/>
    <w:rsid w:val="00ED5371"/>
    <w:rsid w:val="00ED54C0"/>
    <w:rsid w:val="00ED59EA"/>
    <w:rsid w:val="00ED5BBC"/>
    <w:rsid w:val="00EF1AEA"/>
    <w:rsid w:val="00EF2C4F"/>
    <w:rsid w:val="00EF3BDD"/>
    <w:rsid w:val="00EF5F4A"/>
    <w:rsid w:val="00EF64CB"/>
    <w:rsid w:val="00F10A03"/>
    <w:rsid w:val="00F1509E"/>
    <w:rsid w:val="00F27C46"/>
    <w:rsid w:val="00F3119E"/>
    <w:rsid w:val="00F346CC"/>
    <w:rsid w:val="00F36F8C"/>
    <w:rsid w:val="00F36FD6"/>
    <w:rsid w:val="00F40B7B"/>
    <w:rsid w:val="00F41EB3"/>
    <w:rsid w:val="00F448D3"/>
    <w:rsid w:val="00F45956"/>
    <w:rsid w:val="00F47A04"/>
    <w:rsid w:val="00F5140B"/>
    <w:rsid w:val="00F60850"/>
    <w:rsid w:val="00F60DE2"/>
    <w:rsid w:val="00F6352E"/>
    <w:rsid w:val="00F64DC5"/>
    <w:rsid w:val="00F6585F"/>
    <w:rsid w:val="00F71262"/>
    <w:rsid w:val="00F7475B"/>
    <w:rsid w:val="00F800DC"/>
    <w:rsid w:val="00F84B77"/>
    <w:rsid w:val="00F907E8"/>
    <w:rsid w:val="00F94E10"/>
    <w:rsid w:val="00FB0FFC"/>
    <w:rsid w:val="00FB216E"/>
    <w:rsid w:val="00FB374A"/>
    <w:rsid w:val="00FB5B5F"/>
    <w:rsid w:val="00FB7638"/>
    <w:rsid w:val="00FB77AF"/>
    <w:rsid w:val="00FD26E1"/>
    <w:rsid w:val="00FD53E7"/>
    <w:rsid w:val="00FD57B6"/>
    <w:rsid w:val="00FD5EE3"/>
    <w:rsid w:val="00FD620B"/>
    <w:rsid w:val="00FD6D5A"/>
    <w:rsid w:val="00FF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66CA1"/>
  <w15:chartTrackingRefBased/>
  <w15:docId w15:val="{45FA9117-421D-4032-BAD5-0E4DDD3C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3B6829"/>
    <w:pPr>
      <w:keepNext/>
      <w:spacing w:before="240" w:after="60" w:line="36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47A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83F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A70D6"/>
    <w:pPr>
      <w:ind w:left="720"/>
      <w:contextualSpacing/>
    </w:pPr>
  </w:style>
  <w:style w:type="table" w:styleId="Rcsostblzat">
    <w:name w:val="Table Grid"/>
    <w:basedOn w:val="Normltblzat"/>
    <w:uiPriority w:val="39"/>
    <w:rsid w:val="00A978B1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rsid w:val="003B68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Cm">
    <w:name w:val="Title"/>
    <w:basedOn w:val="Norml"/>
    <w:link w:val="CmChar"/>
    <w:uiPriority w:val="99"/>
    <w:qFormat/>
    <w:rsid w:val="003B682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99"/>
    <w:rsid w:val="003B6829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Nincstrkz">
    <w:name w:val="No Spacing"/>
    <w:uiPriority w:val="1"/>
    <w:qFormat/>
    <w:rsid w:val="007E39ED"/>
    <w:pPr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F47A0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47A04"/>
    <w:rPr>
      <w:color w:val="0563C1" w:themeColor="hyperlink"/>
      <w:u w:val="single"/>
    </w:rPr>
  </w:style>
  <w:style w:type="paragraph" w:customStyle="1" w:styleId="Char">
    <w:name w:val="Char"/>
    <w:basedOn w:val="Norml"/>
    <w:rsid w:val="00D76DC3"/>
    <w:pPr>
      <w:spacing w:line="240" w:lineRule="exact"/>
    </w:pPr>
    <w:rPr>
      <w:rFonts w:ascii="Verdana" w:eastAsia="Calibri" w:hAnsi="Verdana" w:cs="Times New Roman"/>
      <w:sz w:val="20"/>
      <w:szCs w:val="20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A277EF"/>
    <w:rPr>
      <w:color w:val="954F72" w:themeColor="followedHyperlink"/>
      <w:u w:val="single"/>
    </w:rPr>
  </w:style>
  <w:style w:type="paragraph" w:styleId="Lista">
    <w:name w:val="List"/>
    <w:basedOn w:val="Norml"/>
    <w:uiPriority w:val="99"/>
    <w:semiHidden/>
    <w:unhideWhenUsed/>
    <w:rsid w:val="005365D6"/>
    <w:pPr>
      <w:ind w:left="283" w:hanging="283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77A2F"/>
    <w:pPr>
      <w:spacing w:after="0" w:line="240" w:lineRule="auto"/>
    </w:pPr>
    <w:rPr>
      <w:sz w:val="24"/>
      <w:szCs w:val="24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77A2F"/>
    <w:rPr>
      <w:sz w:val="24"/>
      <w:szCs w:val="24"/>
    </w:rPr>
  </w:style>
  <w:style w:type="character" w:styleId="Lbjegyzet-hivatkozs">
    <w:name w:val="footnote reference"/>
    <w:semiHidden/>
    <w:rsid w:val="00077A2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DA5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A593C"/>
  </w:style>
  <w:style w:type="paragraph" w:styleId="llb">
    <w:name w:val="footer"/>
    <w:basedOn w:val="Norml"/>
    <w:link w:val="llbChar"/>
    <w:uiPriority w:val="99"/>
    <w:unhideWhenUsed/>
    <w:rsid w:val="00DA5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A5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6729</Words>
  <Characters>46432</Characters>
  <Application>Microsoft Office Word</Application>
  <DocSecurity>0</DocSecurity>
  <Lines>386</Lines>
  <Paragraphs>106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Országgyűlés Hivatala</Company>
  <LinksUpToDate>false</LinksUpToDate>
  <CharactersWithSpaces>53055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DRHA</dc:creator>
  <cp:keywords/>
  <dc:description/>
  <cp:lastModifiedBy>Balaskó Alíz</cp:lastModifiedBy>
  <cp:revision>4</cp:revision>
  <dcterms:created xsi:type="dcterms:W3CDTF">2018-03-21T14:55:00Z</dcterms:created>
  <dcterms:modified xsi:type="dcterms:W3CDTF">2018-03-27T13:42:00Z</dcterms:modified>
</cp:coreProperties>
</file>