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7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748"/>
        <w:gridCol w:w="5528"/>
      </w:tblGrid>
      <w:tr w:rsidR="00927CE6" w:rsidRPr="00351671" w:rsidTr="00B325A4">
        <w:tc>
          <w:tcPr>
            <w:tcW w:w="4748" w:type="dxa"/>
          </w:tcPr>
          <w:p w:rsidR="00927CE6" w:rsidRDefault="00927CE6">
            <w:r w:rsidRPr="00316406">
              <w:rPr>
                <w:rFonts w:cstheme="minorHAnsi"/>
                <w:b/>
              </w:rPr>
              <w:t>Lébényi Közös Önkormányzati Hivatal</w:t>
            </w:r>
          </w:p>
        </w:tc>
        <w:tc>
          <w:tcPr>
            <w:tcW w:w="5528" w:type="dxa"/>
          </w:tcPr>
          <w:p w:rsidR="00927CE6" w:rsidRDefault="00927CE6"/>
        </w:tc>
      </w:tr>
      <w:tr w:rsidR="00216C1A" w:rsidRPr="00351671" w:rsidTr="00B325A4">
        <w:tc>
          <w:tcPr>
            <w:tcW w:w="4748" w:type="dxa"/>
          </w:tcPr>
          <w:p w:rsidR="00216C1A" w:rsidRDefault="00216C1A">
            <w:r w:rsidRPr="00E9535A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5528" w:type="dxa"/>
          </w:tcPr>
          <w:p w:rsidR="00216C1A" w:rsidRDefault="00216C1A"/>
        </w:tc>
      </w:tr>
    </w:tbl>
    <w:p w:rsidR="00351671" w:rsidRDefault="00351671" w:rsidP="004D02F5">
      <w:pPr>
        <w:rPr>
          <w:rFonts w:cstheme="minorHAnsi"/>
          <w:b/>
          <w:sz w:val="26"/>
          <w:szCs w:val="26"/>
        </w:rPr>
      </w:pPr>
    </w:p>
    <w:p w:rsidR="004D02F5" w:rsidRPr="000B3B1D" w:rsidRDefault="004D02F5" w:rsidP="004D02F5">
      <w:pPr>
        <w:rPr>
          <w:rFonts w:cstheme="minorHAnsi"/>
          <w:b/>
          <w:sz w:val="26"/>
          <w:szCs w:val="26"/>
        </w:rPr>
      </w:pPr>
      <w:r w:rsidRPr="00C96B26">
        <w:rPr>
          <w:rFonts w:cstheme="minorHAnsi"/>
          <w:b/>
          <w:sz w:val="26"/>
          <w:szCs w:val="26"/>
        </w:rPr>
        <w:t>iktatószám:</w:t>
      </w:r>
      <w:r w:rsidR="00CC276D" w:rsidRPr="00C96B26">
        <w:rPr>
          <w:rFonts w:cstheme="minorHAnsi"/>
          <w:b/>
          <w:sz w:val="26"/>
          <w:szCs w:val="26"/>
        </w:rPr>
        <w:t xml:space="preserve"> </w:t>
      </w:r>
      <w:r w:rsidR="00EF3329" w:rsidRPr="00C96B26">
        <w:rPr>
          <w:iCs/>
          <w:sz w:val="26"/>
          <w:szCs w:val="26"/>
        </w:rPr>
        <w:t>L/19</w:t>
      </w:r>
      <w:r w:rsidR="00C96B26" w:rsidRPr="00C96B26">
        <w:rPr>
          <w:iCs/>
          <w:sz w:val="26"/>
          <w:szCs w:val="26"/>
        </w:rPr>
        <w:t>70</w:t>
      </w:r>
      <w:r w:rsidR="00EF3329" w:rsidRPr="00C96B26">
        <w:rPr>
          <w:iCs/>
          <w:sz w:val="26"/>
          <w:szCs w:val="26"/>
        </w:rPr>
        <w:t>-</w:t>
      </w:r>
      <w:r w:rsidR="00356648">
        <w:rPr>
          <w:iCs/>
          <w:sz w:val="26"/>
          <w:szCs w:val="26"/>
        </w:rPr>
        <w:t>4</w:t>
      </w:r>
      <w:r w:rsidR="00EF3329" w:rsidRPr="00C96B26">
        <w:rPr>
          <w:iCs/>
          <w:sz w:val="26"/>
          <w:szCs w:val="26"/>
        </w:rPr>
        <w:t>/2019.</w:t>
      </w:r>
    </w:p>
    <w:p w:rsidR="004D02F5" w:rsidRPr="004458CE" w:rsidRDefault="00707CE0" w:rsidP="004D02F5">
      <w:pPr>
        <w:rPr>
          <w:rFonts w:cstheme="minorHAnsi"/>
          <w:b/>
          <w:sz w:val="26"/>
          <w:szCs w:val="26"/>
        </w:rPr>
      </w:pPr>
      <w:r w:rsidRPr="004458CE">
        <w:rPr>
          <w:rFonts w:cstheme="minorHAnsi"/>
          <w:b/>
          <w:sz w:val="26"/>
          <w:szCs w:val="26"/>
        </w:rPr>
        <w:t>el</w:t>
      </w:r>
      <w:r w:rsidR="004E5BC4">
        <w:rPr>
          <w:rFonts w:cstheme="minorHAnsi"/>
          <w:b/>
          <w:sz w:val="26"/>
          <w:szCs w:val="26"/>
        </w:rPr>
        <w:t xml:space="preserve">lenőrzés azonosító száma: </w:t>
      </w:r>
      <w:r w:rsidR="00D00205">
        <w:rPr>
          <w:rFonts w:cstheme="minorHAnsi"/>
          <w:b/>
          <w:sz w:val="26"/>
          <w:szCs w:val="26"/>
        </w:rPr>
        <w:t>2</w:t>
      </w:r>
      <w:r w:rsidR="004E5BC4">
        <w:rPr>
          <w:rFonts w:cstheme="minorHAnsi"/>
          <w:b/>
          <w:sz w:val="26"/>
          <w:szCs w:val="26"/>
        </w:rPr>
        <w:t>/201</w:t>
      </w:r>
      <w:r w:rsidR="00216C1A">
        <w:rPr>
          <w:rFonts w:cstheme="minorHAnsi"/>
          <w:b/>
          <w:sz w:val="26"/>
          <w:szCs w:val="26"/>
        </w:rPr>
        <w:t>9</w:t>
      </w:r>
      <w:r w:rsidR="004E5BC4">
        <w:rPr>
          <w:rFonts w:cstheme="minorHAnsi"/>
          <w:b/>
          <w:sz w:val="26"/>
          <w:szCs w:val="26"/>
        </w:rPr>
        <w:t>.</w:t>
      </w:r>
      <w:r w:rsidR="00140618">
        <w:rPr>
          <w:rFonts w:cstheme="minorHAnsi"/>
          <w:b/>
          <w:sz w:val="26"/>
          <w:szCs w:val="26"/>
        </w:rPr>
        <w:t xml:space="preserve"> tervezet</w:t>
      </w:r>
    </w:p>
    <w:p w:rsidR="004D02F5" w:rsidRPr="004458CE" w:rsidRDefault="004D02F5" w:rsidP="004D02F5">
      <w:pPr>
        <w:rPr>
          <w:rFonts w:cstheme="minorHAnsi"/>
          <w:b/>
          <w:sz w:val="26"/>
          <w:szCs w:val="26"/>
        </w:rPr>
      </w:pPr>
    </w:p>
    <w:p w:rsidR="004D02F5" w:rsidRPr="004458CE" w:rsidRDefault="004D02F5" w:rsidP="004D02F5">
      <w:pPr>
        <w:rPr>
          <w:rFonts w:cstheme="minorHAnsi"/>
          <w:b/>
          <w:sz w:val="26"/>
          <w:szCs w:val="26"/>
        </w:rPr>
      </w:pPr>
    </w:p>
    <w:p w:rsidR="004D02F5" w:rsidRDefault="004D02F5" w:rsidP="004D02F5">
      <w:pPr>
        <w:rPr>
          <w:rFonts w:cstheme="minorHAnsi"/>
          <w:sz w:val="26"/>
          <w:szCs w:val="26"/>
        </w:rPr>
      </w:pPr>
    </w:p>
    <w:p w:rsidR="002567C4" w:rsidRDefault="002567C4" w:rsidP="004D02F5">
      <w:pPr>
        <w:rPr>
          <w:rFonts w:cstheme="minorHAnsi"/>
          <w:sz w:val="26"/>
          <w:szCs w:val="26"/>
        </w:rPr>
      </w:pPr>
    </w:p>
    <w:p w:rsidR="002567C4" w:rsidRDefault="002567C4" w:rsidP="004D02F5">
      <w:pPr>
        <w:rPr>
          <w:rFonts w:cstheme="minorHAnsi"/>
          <w:sz w:val="26"/>
          <w:szCs w:val="26"/>
        </w:rPr>
      </w:pPr>
    </w:p>
    <w:p w:rsidR="002567C4" w:rsidRDefault="002567C4" w:rsidP="004D02F5">
      <w:pPr>
        <w:rPr>
          <w:rFonts w:cstheme="minorHAnsi"/>
          <w:sz w:val="26"/>
          <w:szCs w:val="26"/>
        </w:rPr>
      </w:pPr>
    </w:p>
    <w:p w:rsidR="002567C4" w:rsidRDefault="002567C4" w:rsidP="004D02F5">
      <w:pPr>
        <w:rPr>
          <w:rFonts w:cstheme="minorHAnsi"/>
          <w:sz w:val="26"/>
          <w:szCs w:val="26"/>
        </w:rPr>
      </w:pPr>
    </w:p>
    <w:p w:rsidR="002567C4" w:rsidRDefault="002567C4" w:rsidP="004D02F5">
      <w:pPr>
        <w:rPr>
          <w:rFonts w:cstheme="minorHAnsi"/>
          <w:sz w:val="26"/>
          <w:szCs w:val="26"/>
        </w:rPr>
      </w:pPr>
    </w:p>
    <w:p w:rsidR="002567C4" w:rsidRDefault="002567C4" w:rsidP="004D02F5">
      <w:pPr>
        <w:rPr>
          <w:rFonts w:cstheme="minorHAnsi"/>
          <w:sz w:val="26"/>
          <w:szCs w:val="26"/>
        </w:rPr>
      </w:pPr>
    </w:p>
    <w:p w:rsidR="002567C4" w:rsidRDefault="002567C4" w:rsidP="004D02F5">
      <w:pPr>
        <w:rPr>
          <w:rFonts w:cstheme="minorHAnsi"/>
          <w:sz w:val="26"/>
          <w:szCs w:val="26"/>
        </w:rPr>
      </w:pPr>
    </w:p>
    <w:p w:rsidR="002567C4" w:rsidRDefault="002567C4" w:rsidP="004D02F5">
      <w:pPr>
        <w:rPr>
          <w:rFonts w:cstheme="minorHAnsi"/>
          <w:sz w:val="26"/>
          <w:szCs w:val="26"/>
        </w:rPr>
      </w:pPr>
    </w:p>
    <w:p w:rsidR="002567C4" w:rsidRPr="004458CE" w:rsidRDefault="002567C4" w:rsidP="004D02F5">
      <w:pPr>
        <w:rPr>
          <w:rFonts w:cstheme="minorHAnsi"/>
          <w:sz w:val="26"/>
          <w:szCs w:val="26"/>
        </w:rPr>
      </w:pPr>
    </w:p>
    <w:p w:rsidR="004D02F5" w:rsidRPr="004458CE" w:rsidRDefault="004D02F5" w:rsidP="004D02F5">
      <w:pPr>
        <w:rPr>
          <w:rFonts w:cstheme="minorHAnsi"/>
          <w:b/>
          <w:sz w:val="26"/>
          <w:szCs w:val="26"/>
        </w:rPr>
      </w:pPr>
    </w:p>
    <w:p w:rsidR="004D02F5" w:rsidRPr="004458CE" w:rsidRDefault="004D02F5" w:rsidP="004D02F5">
      <w:pPr>
        <w:jc w:val="center"/>
        <w:rPr>
          <w:rFonts w:cstheme="minorHAnsi"/>
          <w:b/>
          <w:sz w:val="26"/>
          <w:szCs w:val="26"/>
        </w:rPr>
      </w:pPr>
      <w:r w:rsidRPr="004458CE">
        <w:rPr>
          <w:rFonts w:cstheme="minorHAnsi"/>
          <w:b/>
          <w:sz w:val="26"/>
          <w:szCs w:val="26"/>
        </w:rPr>
        <w:t>ELLENŐRZÉSI JELENTÉS</w:t>
      </w:r>
    </w:p>
    <w:p w:rsidR="004D02F5" w:rsidRPr="004458CE" w:rsidRDefault="004D02F5" w:rsidP="004D02F5">
      <w:pPr>
        <w:jc w:val="center"/>
        <w:rPr>
          <w:rFonts w:cstheme="minorHAnsi"/>
          <w:b/>
          <w:sz w:val="26"/>
          <w:szCs w:val="26"/>
        </w:rPr>
      </w:pPr>
    </w:p>
    <w:p w:rsidR="004D02F5" w:rsidRPr="004458CE" w:rsidRDefault="00B83EFD" w:rsidP="004D02F5">
      <w:pPr>
        <w:jc w:val="center"/>
        <w:rPr>
          <w:rFonts w:cstheme="minorHAnsi"/>
          <w:b/>
          <w:sz w:val="26"/>
          <w:szCs w:val="26"/>
        </w:rPr>
      </w:pPr>
      <w:r>
        <w:rPr>
          <w:b/>
          <w:shd w:val="clear" w:color="auto" w:fill="FFFFFF"/>
        </w:rPr>
        <w:t>„</w:t>
      </w:r>
      <w:r w:rsidRPr="00A80151">
        <w:rPr>
          <w:b/>
          <w:shd w:val="clear" w:color="auto" w:fill="FFFFFF"/>
        </w:rPr>
        <w:t>Helyi adóztatási tevékenység szabályszerűségi ellenőrzés</w:t>
      </w:r>
      <w:r>
        <w:rPr>
          <w:b/>
          <w:shd w:val="clear" w:color="auto" w:fill="FFFFFF"/>
        </w:rPr>
        <w:t>ről”</w:t>
      </w:r>
    </w:p>
    <w:p w:rsidR="004D02F5" w:rsidRPr="004458CE" w:rsidRDefault="004D02F5" w:rsidP="004D02F5">
      <w:pPr>
        <w:rPr>
          <w:rFonts w:cstheme="minorHAnsi"/>
          <w:sz w:val="26"/>
          <w:szCs w:val="26"/>
        </w:rPr>
      </w:pPr>
    </w:p>
    <w:p w:rsidR="004D02F5" w:rsidRPr="004458CE" w:rsidRDefault="004D02F5" w:rsidP="004D02F5">
      <w:pPr>
        <w:rPr>
          <w:rFonts w:cstheme="minorHAnsi"/>
          <w:sz w:val="26"/>
          <w:szCs w:val="26"/>
        </w:rPr>
      </w:pPr>
    </w:p>
    <w:p w:rsidR="004D02F5" w:rsidRPr="004458CE" w:rsidRDefault="004D02F5" w:rsidP="004D02F5">
      <w:pPr>
        <w:rPr>
          <w:rFonts w:cstheme="minorHAnsi"/>
          <w:sz w:val="26"/>
          <w:szCs w:val="26"/>
        </w:rPr>
      </w:pPr>
    </w:p>
    <w:p w:rsidR="004D02F5" w:rsidRPr="004458CE" w:rsidRDefault="004D02F5" w:rsidP="004D02F5">
      <w:pPr>
        <w:rPr>
          <w:rFonts w:cstheme="minorHAnsi"/>
          <w:sz w:val="26"/>
          <w:szCs w:val="26"/>
        </w:rPr>
      </w:pPr>
    </w:p>
    <w:p w:rsidR="004D02F5" w:rsidRPr="004458CE" w:rsidRDefault="004D02F5" w:rsidP="004D02F5">
      <w:pPr>
        <w:rPr>
          <w:rFonts w:cstheme="minorHAnsi"/>
          <w:sz w:val="26"/>
          <w:szCs w:val="26"/>
        </w:rPr>
      </w:pPr>
    </w:p>
    <w:p w:rsidR="004D02F5" w:rsidRPr="004458CE" w:rsidRDefault="004D02F5" w:rsidP="004D02F5">
      <w:pPr>
        <w:rPr>
          <w:rFonts w:cstheme="minorHAnsi"/>
          <w:sz w:val="26"/>
          <w:szCs w:val="26"/>
        </w:rPr>
      </w:pPr>
    </w:p>
    <w:p w:rsidR="004D02F5" w:rsidRPr="004458CE" w:rsidRDefault="004D02F5" w:rsidP="004D02F5">
      <w:pPr>
        <w:rPr>
          <w:rFonts w:cstheme="minorHAnsi"/>
          <w:sz w:val="26"/>
          <w:szCs w:val="26"/>
        </w:rPr>
      </w:pPr>
    </w:p>
    <w:p w:rsidR="004D02F5" w:rsidRPr="004458CE" w:rsidRDefault="004D02F5" w:rsidP="004D02F5">
      <w:pPr>
        <w:rPr>
          <w:rFonts w:cstheme="minorHAnsi"/>
          <w:sz w:val="26"/>
          <w:szCs w:val="26"/>
        </w:rPr>
      </w:pPr>
    </w:p>
    <w:p w:rsidR="004D02F5" w:rsidRDefault="004D02F5" w:rsidP="004D02F5">
      <w:pPr>
        <w:rPr>
          <w:rFonts w:cstheme="minorHAnsi"/>
          <w:sz w:val="26"/>
          <w:szCs w:val="26"/>
        </w:rPr>
      </w:pPr>
    </w:p>
    <w:p w:rsidR="00030BD9" w:rsidRDefault="00030BD9" w:rsidP="004D02F5">
      <w:pPr>
        <w:rPr>
          <w:rFonts w:cstheme="minorHAnsi"/>
          <w:sz w:val="26"/>
          <w:szCs w:val="26"/>
        </w:rPr>
      </w:pPr>
    </w:p>
    <w:p w:rsidR="00030BD9" w:rsidRDefault="00030BD9" w:rsidP="004D02F5">
      <w:pPr>
        <w:rPr>
          <w:rFonts w:cstheme="minorHAnsi"/>
          <w:sz w:val="26"/>
          <w:szCs w:val="26"/>
        </w:rPr>
      </w:pPr>
    </w:p>
    <w:p w:rsidR="00030BD9" w:rsidRDefault="00030BD9" w:rsidP="004D02F5">
      <w:pPr>
        <w:rPr>
          <w:rFonts w:cstheme="minorHAnsi"/>
          <w:sz w:val="26"/>
          <w:szCs w:val="26"/>
        </w:rPr>
      </w:pPr>
    </w:p>
    <w:p w:rsidR="00030BD9" w:rsidRDefault="00030BD9" w:rsidP="004D02F5">
      <w:pPr>
        <w:rPr>
          <w:rFonts w:cstheme="minorHAnsi"/>
          <w:sz w:val="26"/>
          <w:szCs w:val="26"/>
        </w:rPr>
      </w:pPr>
    </w:p>
    <w:p w:rsidR="00030BD9" w:rsidRPr="004458CE" w:rsidRDefault="00030BD9" w:rsidP="004D02F5">
      <w:pPr>
        <w:rPr>
          <w:rFonts w:cstheme="minorHAnsi"/>
          <w:sz w:val="26"/>
          <w:szCs w:val="26"/>
        </w:rPr>
      </w:pPr>
    </w:p>
    <w:p w:rsidR="004D02F5" w:rsidRPr="004458CE" w:rsidRDefault="004E5BC4" w:rsidP="004D02F5">
      <w:pPr>
        <w:jc w:val="center"/>
        <w:rPr>
          <w:rFonts w:cstheme="minorHAnsi"/>
          <w:sz w:val="26"/>
          <w:szCs w:val="26"/>
        </w:rPr>
      </w:pPr>
      <w:r>
        <w:rPr>
          <w:rFonts w:cstheme="minorHAnsi"/>
          <w:b/>
          <w:sz w:val="26"/>
          <w:szCs w:val="26"/>
        </w:rPr>
        <w:t>201</w:t>
      </w:r>
      <w:r w:rsidR="00F0623C">
        <w:rPr>
          <w:rFonts w:cstheme="minorHAnsi"/>
          <w:b/>
          <w:sz w:val="26"/>
          <w:szCs w:val="26"/>
        </w:rPr>
        <w:t>9</w:t>
      </w:r>
      <w:r w:rsidR="00707CE0" w:rsidRPr="004458CE">
        <w:rPr>
          <w:rFonts w:cstheme="minorHAnsi"/>
          <w:b/>
          <w:sz w:val="26"/>
          <w:szCs w:val="26"/>
        </w:rPr>
        <w:t xml:space="preserve">. </w:t>
      </w:r>
      <w:r w:rsidR="004D02F5" w:rsidRPr="004458CE">
        <w:rPr>
          <w:rFonts w:cstheme="minorHAnsi"/>
          <w:sz w:val="26"/>
          <w:szCs w:val="26"/>
        </w:rPr>
        <w:br w:type="page"/>
      </w:r>
    </w:p>
    <w:p w:rsidR="004D02F5" w:rsidRPr="00E628A7" w:rsidRDefault="004D02F5" w:rsidP="004D02F5">
      <w:pPr>
        <w:rPr>
          <w:rFonts w:cstheme="minorHAnsi"/>
        </w:rPr>
      </w:pPr>
    </w:p>
    <w:p w:rsidR="004D02F5" w:rsidRPr="004458CE" w:rsidRDefault="004D02F5" w:rsidP="004D02F5">
      <w:pPr>
        <w:jc w:val="center"/>
        <w:rPr>
          <w:rFonts w:cstheme="minorHAnsi"/>
          <w:b/>
          <w:sz w:val="26"/>
          <w:szCs w:val="26"/>
        </w:rPr>
      </w:pPr>
      <w:r w:rsidRPr="004458CE">
        <w:rPr>
          <w:rFonts w:cstheme="minorHAnsi"/>
          <w:b/>
          <w:sz w:val="26"/>
          <w:szCs w:val="26"/>
        </w:rPr>
        <w:t>I./</w:t>
      </w:r>
    </w:p>
    <w:p w:rsidR="004D02F5" w:rsidRPr="004458CE" w:rsidRDefault="004D02F5" w:rsidP="004D02F5">
      <w:pPr>
        <w:jc w:val="center"/>
        <w:rPr>
          <w:rFonts w:cstheme="minorHAnsi"/>
          <w:b/>
          <w:sz w:val="26"/>
          <w:szCs w:val="26"/>
        </w:rPr>
      </w:pPr>
      <w:r w:rsidRPr="004458CE">
        <w:rPr>
          <w:rFonts w:cstheme="minorHAnsi"/>
          <w:b/>
          <w:sz w:val="26"/>
          <w:szCs w:val="26"/>
        </w:rPr>
        <w:t>AZ ELLENŐRZÉS SZERVEZÉSÉRE VONATKOZÓ ADATOK</w:t>
      </w:r>
    </w:p>
    <w:p w:rsidR="004D02F5" w:rsidRPr="004458CE" w:rsidRDefault="004D02F5" w:rsidP="004D02F5">
      <w:pPr>
        <w:rPr>
          <w:rFonts w:cstheme="minorHAnsi"/>
          <w:sz w:val="26"/>
          <w:szCs w:val="26"/>
        </w:rPr>
      </w:pPr>
    </w:p>
    <w:p w:rsidR="004D02F5" w:rsidRPr="004458CE" w:rsidRDefault="004D02F5" w:rsidP="004D02F5">
      <w:pPr>
        <w:rPr>
          <w:rFonts w:cstheme="minorHAnsi"/>
          <w:sz w:val="26"/>
          <w:szCs w:val="2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068"/>
        <w:gridCol w:w="5144"/>
      </w:tblGrid>
      <w:tr w:rsidR="004D02F5" w:rsidRPr="004458CE" w:rsidTr="00FD6E95">
        <w:trPr>
          <w:trHeight w:val="555"/>
          <w:jc w:val="center"/>
        </w:trPr>
        <w:tc>
          <w:tcPr>
            <w:tcW w:w="4068" w:type="dxa"/>
            <w:shd w:val="clear" w:color="auto" w:fill="auto"/>
            <w:vAlign w:val="center"/>
          </w:tcPr>
          <w:p w:rsidR="004D02F5" w:rsidRPr="004458CE" w:rsidRDefault="004D02F5" w:rsidP="00A9377C">
            <w:pPr>
              <w:jc w:val="left"/>
              <w:rPr>
                <w:rFonts w:eastAsia="PMingLiU" w:cstheme="minorHAnsi"/>
                <w:b/>
                <w:bCs/>
                <w:sz w:val="26"/>
                <w:szCs w:val="26"/>
              </w:rPr>
            </w:pPr>
            <w:r w:rsidRPr="004458CE">
              <w:rPr>
                <w:rFonts w:eastAsia="PMingLiU" w:cstheme="minorHAnsi"/>
                <w:b/>
                <w:noProof/>
                <w:sz w:val="26"/>
                <w:szCs w:val="26"/>
              </w:rPr>
              <w:t xml:space="preserve">Az ellenőrzést végző </w:t>
            </w:r>
            <w:r w:rsidR="00707CE0" w:rsidRPr="004458CE">
              <w:rPr>
                <w:rFonts w:eastAsia="PMingLiU" w:cstheme="minorHAnsi"/>
                <w:b/>
                <w:noProof/>
                <w:sz w:val="26"/>
                <w:szCs w:val="26"/>
              </w:rPr>
              <w:t>(</w:t>
            </w:r>
            <w:r w:rsidRPr="004458CE">
              <w:rPr>
                <w:rFonts w:eastAsia="PMingLiU" w:cstheme="minorHAnsi"/>
                <w:b/>
                <w:noProof/>
                <w:sz w:val="26"/>
                <w:szCs w:val="26"/>
              </w:rPr>
              <w:t>szervezet</w:t>
            </w:r>
            <w:r w:rsidR="00707CE0" w:rsidRPr="004458CE">
              <w:rPr>
                <w:rFonts w:eastAsia="PMingLiU" w:cstheme="minorHAnsi"/>
                <w:b/>
                <w:noProof/>
                <w:sz w:val="26"/>
                <w:szCs w:val="26"/>
              </w:rPr>
              <w:t>)</w:t>
            </w:r>
            <w:r w:rsidRPr="004458CE">
              <w:rPr>
                <w:rFonts w:eastAsia="PMingLiU" w:cstheme="minorHAnsi"/>
                <w:noProof/>
                <w:sz w:val="26"/>
                <w:szCs w:val="26"/>
              </w:rPr>
              <w:t>:</w:t>
            </w:r>
          </w:p>
        </w:tc>
        <w:tc>
          <w:tcPr>
            <w:tcW w:w="5144" w:type="dxa"/>
            <w:shd w:val="clear" w:color="auto" w:fill="auto"/>
            <w:vAlign w:val="center"/>
          </w:tcPr>
          <w:p w:rsidR="004D02F5" w:rsidRPr="004458CE" w:rsidRDefault="00707CE0" w:rsidP="00A268D3">
            <w:pPr>
              <w:rPr>
                <w:rFonts w:eastAsia="PMingLiU" w:cstheme="minorHAnsi"/>
                <w:bCs/>
                <w:sz w:val="26"/>
                <w:szCs w:val="26"/>
              </w:rPr>
            </w:pPr>
            <w:r w:rsidRPr="004458CE">
              <w:rPr>
                <w:rFonts w:eastAsia="PMingLiU" w:cstheme="minorHAnsi"/>
                <w:bCs/>
                <w:sz w:val="26"/>
                <w:szCs w:val="26"/>
              </w:rPr>
              <w:t xml:space="preserve">Böröczné Kőszegi Zsuzsanna </w:t>
            </w:r>
            <w:r w:rsidR="009D1BFF">
              <w:rPr>
                <w:rFonts w:eastAsia="PMingLiU" w:cstheme="minorHAnsi"/>
                <w:bCs/>
                <w:sz w:val="26"/>
                <w:szCs w:val="26"/>
              </w:rPr>
              <w:t>vállalkozó</w:t>
            </w:r>
          </w:p>
        </w:tc>
      </w:tr>
      <w:tr w:rsidR="004C0F29" w:rsidRPr="004458CE" w:rsidTr="00FD6E95">
        <w:trPr>
          <w:trHeight w:val="555"/>
          <w:jc w:val="center"/>
        </w:trPr>
        <w:tc>
          <w:tcPr>
            <w:tcW w:w="4068" w:type="dxa"/>
            <w:shd w:val="clear" w:color="auto" w:fill="auto"/>
            <w:vAlign w:val="center"/>
          </w:tcPr>
          <w:p w:rsidR="004C0F29" w:rsidRPr="004458CE" w:rsidRDefault="004C0F29" w:rsidP="00A9377C">
            <w:pPr>
              <w:jc w:val="left"/>
              <w:rPr>
                <w:rFonts w:eastAsia="PMingLiU" w:cstheme="minorHAnsi"/>
                <w:b/>
                <w:noProof/>
                <w:sz w:val="26"/>
                <w:szCs w:val="26"/>
              </w:rPr>
            </w:pPr>
            <w:r>
              <w:rPr>
                <w:rFonts w:eastAsia="PMingLiU" w:cstheme="minorHAnsi"/>
                <w:b/>
                <w:noProof/>
                <w:sz w:val="26"/>
                <w:szCs w:val="26"/>
              </w:rPr>
              <w:t>Ellenőrzés tárgya:</w:t>
            </w:r>
          </w:p>
        </w:tc>
        <w:tc>
          <w:tcPr>
            <w:tcW w:w="5144" w:type="dxa"/>
            <w:shd w:val="clear" w:color="auto" w:fill="auto"/>
            <w:vAlign w:val="center"/>
          </w:tcPr>
          <w:p w:rsidR="004C0F29" w:rsidRPr="00B83EFD" w:rsidRDefault="0085440A" w:rsidP="00B15CC1">
            <w:pPr>
              <w:rPr>
                <w:rFonts w:eastAsia="PMingLiU" w:cstheme="minorHAnsi"/>
                <w:bCs/>
                <w:sz w:val="26"/>
                <w:szCs w:val="26"/>
              </w:rPr>
            </w:pPr>
            <w:r>
              <w:rPr>
                <w:sz w:val="26"/>
                <w:szCs w:val="26"/>
                <w:shd w:val="clear" w:color="auto" w:fill="FFFFFF"/>
              </w:rPr>
              <w:t>h</w:t>
            </w:r>
            <w:r w:rsidR="00B83EFD" w:rsidRPr="00B83EFD">
              <w:rPr>
                <w:sz w:val="26"/>
                <w:szCs w:val="26"/>
                <w:shd w:val="clear" w:color="auto" w:fill="FFFFFF"/>
              </w:rPr>
              <w:t>elyi adóztatási tevékenység szabályszerűségi ellenőrzése</w:t>
            </w:r>
          </w:p>
        </w:tc>
      </w:tr>
      <w:tr w:rsidR="004C0F29" w:rsidRPr="004458CE" w:rsidTr="007F4829">
        <w:trPr>
          <w:trHeight w:val="844"/>
          <w:jc w:val="center"/>
        </w:trPr>
        <w:tc>
          <w:tcPr>
            <w:tcW w:w="4068" w:type="dxa"/>
            <w:shd w:val="clear" w:color="auto" w:fill="auto"/>
            <w:vAlign w:val="center"/>
          </w:tcPr>
          <w:p w:rsidR="004C0F29" w:rsidRPr="004458CE" w:rsidRDefault="004C0F29" w:rsidP="00A9377C">
            <w:pPr>
              <w:jc w:val="left"/>
              <w:rPr>
                <w:rFonts w:eastAsia="PMingLiU" w:cstheme="minorHAnsi"/>
                <w:b/>
                <w:bCs/>
                <w:sz w:val="26"/>
                <w:szCs w:val="26"/>
              </w:rPr>
            </w:pPr>
            <w:r w:rsidRPr="004458CE">
              <w:rPr>
                <w:rFonts w:eastAsia="PMingLiU" w:cstheme="minorHAnsi"/>
                <w:b/>
                <w:bCs/>
                <w:sz w:val="26"/>
                <w:szCs w:val="26"/>
              </w:rPr>
              <w:t>A vizsgálat célja:</w:t>
            </w:r>
          </w:p>
        </w:tc>
        <w:tc>
          <w:tcPr>
            <w:tcW w:w="5144" w:type="dxa"/>
            <w:shd w:val="clear" w:color="auto" w:fill="auto"/>
            <w:vAlign w:val="center"/>
          </w:tcPr>
          <w:p w:rsidR="004C0F29" w:rsidRPr="004940DA" w:rsidRDefault="004940DA" w:rsidP="00927CE6">
            <w:pPr>
              <w:rPr>
                <w:sz w:val="26"/>
                <w:szCs w:val="26"/>
              </w:rPr>
            </w:pPr>
            <w:r w:rsidRPr="004940DA">
              <w:rPr>
                <w:sz w:val="26"/>
                <w:szCs w:val="26"/>
                <w:shd w:val="clear" w:color="auto" w:fill="FFFFFF"/>
              </w:rPr>
              <w:t>a helyi adóztatás megfelel-e az elvárásoknak</w:t>
            </w:r>
          </w:p>
        </w:tc>
      </w:tr>
      <w:tr w:rsidR="00204837" w:rsidRPr="004458CE" w:rsidTr="00FD6E95">
        <w:trPr>
          <w:trHeight w:val="555"/>
          <w:jc w:val="center"/>
        </w:trPr>
        <w:tc>
          <w:tcPr>
            <w:tcW w:w="4068" w:type="dxa"/>
            <w:shd w:val="clear" w:color="auto" w:fill="auto"/>
            <w:vAlign w:val="center"/>
          </w:tcPr>
          <w:p w:rsidR="00204837" w:rsidRPr="008E0D6A" w:rsidRDefault="00204837" w:rsidP="00A9377C">
            <w:pPr>
              <w:jc w:val="left"/>
              <w:rPr>
                <w:rFonts w:eastAsia="PMingLiU" w:cstheme="minorHAnsi"/>
                <w:b/>
                <w:bCs/>
                <w:sz w:val="26"/>
                <w:szCs w:val="26"/>
              </w:rPr>
            </w:pPr>
            <w:r w:rsidRPr="008E0D6A">
              <w:rPr>
                <w:rFonts w:eastAsia="PMingLiU" w:cstheme="minorHAnsi"/>
                <w:b/>
                <w:bCs/>
                <w:sz w:val="26"/>
                <w:szCs w:val="26"/>
              </w:rPr>
              <w:t>Ellenőrzött szervezet(ek)</w:t>
            </w:r>
            <w:r>
              <w:rPr>
                <w:rFonts w:eastAsia="PMingLiU" w:cstheme="minorHAnsi"/>
                <w:b/>
                <w:bCs/>
                <w:sz w:val="26"/>
                <w:szCs w:val="26"/>
              </w:rPr>
              <w:t>, szervezeti egységek</w:t>
            </w:r>
            <w:r w:rsidRPr="008E0D6A">
              <w:rPr>
                <w:rFonts w:eastAsia="PMingLiU" w:cstheme="minorHAnsi"/>
                <w:b/>
                <w:bCs/>
                <w:sz w:val="26"/>
                <w:szCs w:val="26"/>
              </w:rPr>
              <w:t>:</w:t>
            </w:r>
          </w:p>
        </w:tc>
        <w:tc>
          <w:tcPr>
            <w:tcW w:w="5144" w:type="dxa"/>
            <w:shd w:val="clear" w:color="auto" w:fill="auto"/>
            <w:vAlign w:val="center"/>
          </w:tcPr>
          <w:p w:rsidR="00204837" w:rsidRPr="005E363E" w:rsidRDefault="00204837" w:rsidP="004940DA">
            <w:pPr>
              <w:rPr>
                <w:bCs/>
              </w:rPr>
            </w:pPr>
            <w:r>
              <w:rPr>
                <w:rFonts w:cstheme="minorHAnsi"/>
              </w:rPr>
              <w:t xml:space="preserve">Lébény Város Önkormányzata </w:t>
            </w:r>
          </w:p>
        </w:tc>
      </w:tr>
      <w:tr w:rsidR="004C0F29" w:rsidRPr="004458CE" w:rsidTr="00FD6E95">
        <w:trPr>
          <w:trHeight w:val="555"/>
          <w:jc w:val="center"/>
        </w:trPr>
        <w:tc>
          <w:tcPr>
            <w:tcW w:w="4068" w:type="dxa"/>
            <w:shd w:val="clear" w:color="auto" w:fill="auto"/>
            <w:vAlign w:val="center"/>
          </w:tcPr>
          <w:p w:rsidR="004C0F29" w:rsidRPr="004458CE" w:rsidRDefault="004C0F29" w:rsidP="00A9377C">
            <w:pPr>
              <w:jc w:val="left"/>
              <w:rPr>
                <w:rFonts w:eastAsia="PMingLiU" w:cstheme="minorHAnsi"/>
                <w:b/>
                <w:bCs/>
                <w:sz w:val="26"/>
                <w:szCs w:val="26"/>
              </w:rPr>
            </w:pPr>
            <w:r w:rsidRPr="004458CE">
              <w:rPr>
                <w:rFonts w:eastAsia="PMingLiU" w:cstheme="minorHAnsi"/>
                <w:b/>
                <w:bCs/>
                <w:sz w:val="26"/>
                <w:szCs w:val="26"/>
              </w:rPr>
              <w:t>Az ellenőrzés típusa:</w:t>
            </w:r>
          </w:p>
        </w:tc>
        <w:tc>
          <w:tcPr>
            <w:tcW w:w="5144" w:type="dxa"/>
            <w:shd w:val="clear" w:color="auto" w:fill="auto"/>
            <w:vAlign w:val="center"/>
          </w:tcPr>
          <w:p w:rsidR="004C0F29" w:rsidRPr="004458CE" w:rsidRDefault="004C0F29" w:rsidP="00A9377C">
            <w:pPr>
              <w:rPr>
                <w:rFonts w:eastAsia="PMingLiU" w:cstheme="minorHAnsi"/>
                <w:bCs/>
                <w:sz w:val="26"/>
                <w:szCs w:val="26"/>
              </w:rPr>
            </w:pPr>
            <w:r>
              <w:rPr>
                <w:rFonts w:eastAsia="PMingLiU" w:cstheme="minorHAnsi"/>
                <w:bCs/>
                <w:sz w:val="26"/>
                <w:szCs w:val="26"/>
              </w:rPr>
              <w:t>Szabályszerűségi</w:t>
            </w:r>
            <w:r w:rsidRPr="004458CE">
              <w:rPr>
                <w:rFonts w:eastAsia="PMingLiU" w:cstheme="minorHAnsi"/>
                <w:bCs/>
                <w:sz w:val="26"/>
                <w:szCs w:val="26"/>
              </w:rPr>
              <w:t xml:space="preserve"> ellenőrzés</w:t>
            </w:r>
          </w:p>
        </w:tc>
      </w:tr>
      <w:tr w:rsidR="004C0F29" w:rsidRPr="00351671" w:rsidTr="00FD6E95">
        <w:trPr>
          <w:trHeight w:val="555"/>
          <w:jc w:val="center"/>
        </w:trPr>
        <w:tc>
          <w:tcPr>
            <w:tcW w:w="4068" w:type="dxa"/>
            <w:shd w:val="clear" w:color="auto" w:fill="auto"/>
            <w:vAlign w:val="center"/>
          </w:tcPr>
          <w:p w:rsidR="004C0F29" w:rsidRPr="00351671" w:rsidRDefault="004C0F29" w:rsidP="00A9377C">
            <w:pPr>
              <w:jc w:val="left"/>
              <w:rPr>
                <w:rFonts w:eastAsia="PMingLiU" w:cstheme="minorHAnsi"/>
                <w:b/>
                <w:bCs/>
                <w:sz w:val="26"/>
                <w:szCs w:val="26"/>
              </w:rPr>
            </w:pPr>
            <w:r w:rsidRPr="00351671">
              <w:rPr>
                <w:rFonts w:eastAsia="PMingLiU" w:cstheme="minorHAnsi"/>
                <w:b/>
                <w:bCs/>
                <w:sz w:val="26"/>
                <w:szCs w:val="26"/>
              </w:rPr>
              <w:t>Vonatkozó jogi háttér:</w:t>
            </w:r>
          </w:p>
        </w:tc>
        <w:tc>
          <w:tcPr>
            <w:tcW w:w="5144" w:type="dxa"/>
            <w:shd w:val="clear" w:color="auto" w:fill="auto"/>
            <w:vAlign w:val="center"/>
          </w:tcPr>
          <w:p w:rsidR="004C0F29" w:rsidRPr="00351671" w:rsidRDefault="004C0F29" w:rsidP="00A9377C">
            <w:pPr>
              <w:rPr>
                <w:rFonts w:eastAsia="PMingLiU" w:cstheme="minorHAnsi"/>
                <w:bCs/>
                <w:sz w:val="26"/>
                <w:szCs w:val="26"/>
              </w:rPr>
            </w:pPr>
            <w:r w:rsidRPr="00351671">
              <w:rPr>
                <w:rFonts w:eastAsia="PMingLiU" w:cstheme="minorHAnsi"/>
                <w:noProof/>
                <w:sz w:val="26"/>
                <w:szCs w:val="26"/>
              </w:rPr>
              <w:t>A költségvetési szervek belső kontrollrendszeréről és belső ellenőrzéséről szóló 370/2011. (XII. 31.) Korm. rendelet</w:t>
            </w:r>
          </w:p>
        </w:tc>
      </w:tr>
      <w:tr w:rsidR="00204837" w:rsidRPr="004458CE" w:rsidTr="00FD6E95">
        <w:trPr>
          <w:trHeight w:val="555"/>
          <w:jc w:val="center"/>
        </w:trPr>
        <w:tc>
          <w:tcPr>
            <w:tcW w:w="4068" w:type="dxa"/>
            <w:shd w:val="clear" w:color="auto" w:fill="auto"/>
            <w:vAlign w:val="center"/>
          </w:tcPr>
          <w:p w:rsidR="00204837" w:rsidRPr="004458CE" w:rsidRDefault="00204837" w:rsidP="009D1BFF">
            <w:pPr>
              <w:jc w:val="left"/>
              <w:rPr>
                <w:rFonts w:eastAsia="PMingLiU" w:cstheme="minorHAnsi"/>
                <w:b/>
                <w:bCs/>
                <w:sz w:val="26"/>
                <w:szCs w:val="26"/>
              </w:rPr>
            </w:pPr>
            <w:r w:rsidRPr="004458CE">
              <w:rPr>
                <w:rFonts w:eastAsia="PMingLiU" w:cstheme="minorHAnsi"/>
                <w:b/>
                <w:bCs/>
                <w:sz w:val="26"/>
                <w:szCs w:val="26"/>
              </w:rPr>
              <w:t>Alkalmazott ellenőrzési módszer</w:t>
            </w:r>
            <w:r>
              <w:rPr>
                <w:rFonts w:eastAsia="PMingLiU" w:cstheme="minorHAnsi"/>
                <w:b/>
                <w:bCs/>
                <w:sz w:val="26"/>
                <w:szCs w:val="26"/>
              </w:rPr>
              <w:t>e</w:t>
            </w:r>
            <w:r w:rsidRPr="004458CE">
              <w:rPr>
                <w:rFonts w:eastAsia="PMingLiU" w:cstheme="minorHAnsi"/>
                <w:b/>
                <w:bCs/>
                <w:sz w:val="26"/>
                <w:szCs w:val="26"/>
              </w:rPr>
              <w:t>k</w:t>
            </w:r>
            <w:r>
              <w:rPr>
                <w:rFonts w:eastAsia="PMingLiU" w:cstheme="minorHAnsi"/>
                <w:b/>
                <w:bCs/>
                <w:sz w:val="26"/>
                <w:szCs w:val="26"/>
              </w:rPr>
              <w:t>, eljárások</w:t>
            </w:r>
            <w:r w:rsidRPr="004458CE">
              <w:rPr>
                <w:rFonts w:eastAsia="PMingLiU" w:cstheme="minorHAnsi"/>
                <w:b/>
                <w:bCs/>
                <w:sz w:val="26"/>
                <w:szCs w:val="26"/>
              </w:rPr>
              <w:t>:</w:t>
            </w:r>
          </w:p>
        </w:tc>
        <w:tc>
          <w:tcPr>
            <w:tcW w:w="5144" w:type="dxa"/>
            <w:shd w:val="clear" w:color="auto" w:fill="auto"/>
            <w:vAlign w:val="center"/>
          </w:tcPr>
          <w:p w:rsidR="00204837" w:rsidRPr="00204837" w:rsidRDefault="004940DA" w:rsidP="00A141C4">
            <w:pPr>
              <w:rPr>
                <w:rFonts w:eastAsia="PMingLiU" w:cstheme="minorHAnsi"/>
                <w:bCs/>
                <w:sz w:val="26"/>
                <w:szCs w:val="26"/>
              </w:rPr>
            </w:pPr>
            <w:r>
              <w:rPr>
                <w:sz w:val="26"/>
                <w:szCs w:val="26"/>
                <w:shd w:val="clear" w:color="auto" w:fill="FFFFFF"/>
              </w:rPr>
              <w:t>dokumentumok vizsgálata</w:t>
            </w:r>
          </w:p>
        </w:tc>
      </w:tr>
      <w:tr w:rsidR="004940DA" w:rsidRPr="004458CE" w:rsidTr="00FD6E95">
        <w:trPr>
          <w:trHeight w:val="555"/>
          <w:jc w:val="center"/>
        </w:trPr>
        <w:tc>
          <w:tcPr>
            <w:tcW w:w="4068" w:type="dxa"/>
            <w:shd w:val="clear" w:color="auto" w:fill="auto"/>
            <w:vAlign w:val="center"/>
          </w:tcPr>
          <w:p w:rsidR="004940DA" w:rsidRPr="004458CE" w:rsidRDefault="004940DA" w:rsidP="00A9377C">
            <w:pPr>
              <w:jc w:val="left"/>
              <w:rPr>
                <w:rFonts w:eastAsia="PMingLiU" w:cstheme="minorHAnsi"/>
                <w:b/>
                <w:bCs/>
                <w:sz w:val="26"/>
                <w:szCs w:val="26"/>
              </w:rPr>
            </w:pPr>
            <w:r w:rsidRPr="004458CE">
              <w:rPr>
                <w:rFonts w:eastAsia="PMingLiU" w:cstheme="minorHAnsi"/>
                <w:b/>
                <w:bCs/>
                <w:sz w:val="26"/>
                <w:szCs w:val="26"/>
              </w:rPr>
              <w:t>Ellenőrzött időszak:</w:t>
            </w:r>
          </w:p>
        </w:tc>
        <w:tc>
          <w:tcPr>
            <w:tcW w:w="5144" w:type="dxa"/>
            <w:shd w:val="clear" w:color="auto" w:fill="auto"/>
            <w:vAlign w:val="center"/>
          </w:tcPr>
          <w:p w:rsidR="004940DA" w:rsidRPr="004940DA" w:rsidRDefault="004940DA" w:rsidP="00AA4032">
            <w:pPr>
              <w:rPr>
                <w:rFonts w:eastAsia="PMingLiU" w:cstheme="minorHAnsi"/>
                <w:bCs/>
                <w:sz w:val="26"/>
                <w:szCs w:val="26"/>
              </w:rPr>
            </w:pPr>
            <w:r w:rsidRPr="004940DA">
              <w:rPr>
                <w:rFonts w:eastAsia="PMingLiU" w:cstheme="minorHAnsi"/>
                <w:bCs/>
                <w:sz w:val="26"/>
                <w:szCs w:val="26"/>
              </w:rPr>
              <w:t>2018.január 1-től 2019. június 30-ig</w:t>
            </w:r>
          </w:p>
        </w:tc>
      </w:tr>
      <w:tr w:rsidR="00204837" w:rsidRPr="004458CE" w:rsidTr="00FD6E95">
        <w:trPr>
          <w:trHeight w:val="555"/>
          <w:jc w:val="center"/>
        </w:trPr>
        <w:tc>
          <w:tcPr>
            <w:tcW w:w="4068" w:type="dxa"/>
            <w:shd w:val="clear" w:color="auto" w:fill="auto"/>
            <w:vAlign w:val="center"/>
          </w:tcPr>
          <w:p w:rsidR="00204837" w:rsidRPr="004458CE" w:rsidRDefault="00204837" w:rsidP="00A9377C">
            <w:pPr>
              <w:jc w:val="left"/>
              <w:rPr>
                <w:rFonts w:eastAsia="PMingLiU" w:cstheme="minorHAnsi"/>
                <w:b/>
                <w:bCs/>
                <w:sz w:val="26"/>
                <w:szCs w:val="26"/>
              </w:rPr>
            </w:pPr>
            <w:r w:rsidRPr="004458CE">
              <w:rPr>
                <w:rFonts w:eastAsia="PMingLiU" w:cstheme="minorHAnsi"/>
                <w:b/>
                <w:bCs/>
                <w:sz w:val="26"/>
                <w:szCs w:val="26"/>
              </w:rPr>
              <w:t>Ellenőrzés időtartama:</w:t>
            </w:r>
          </w:p>
        </w:tc>
        <w:tc>
          <w:tcPr>
            <w:tcW w:w="5144" w:type="dxa"/>
            <w:shd w:val="clear" w:color="auto" w:fill="auto"/>
            <w:vAlign w:val="center"/>
          </w:tcPr>
          <w:p w:rsidR="00204837" w:rsidRPr="00204837" w:rsidRDefault="00204837" w:rsidP="00444C1B">
            <w:pPr>
              <w:rPr>
                <w:rFonts w:eastAsia="PMingLiU" w:cstheme="minorHAnsi"/>
                <w:bCs/>
                <w:sz w:val="26"/>
                <w:szCs w:val="26"/>
              </w:rPr>
            </w:pPr>
            <w:r w:rsidRPr="00204837">
              <w:rPr>
                <w:rFonts w:eastAsia="PMingLiU" w:cstheme="minorHAnsi"/>
                <w:bCs/>
                <w:sz w:val="26"/>
                <w:szCs w:val="26"/>
              </w:rPr>
              <w:t xml:space="preserve">2019. szeptember 23-tól </w:t>
            </w:r>
            <w:r w:rsidRPr="0085440A">
              <w:rPr>
                <w:rFonts w:eastAsia="PMingLiU" w:cstheme="minorHAnsi"/>
                <w:bCs/>
                <w:sz w:val="26"/>
                <w:szCs w:val="26"/>
              </w:rPr>
              <w:t>október 1</w:t>
            </w:r>
            <w:r w:rsidR="00444C1B">
              <w:rPr>
                <w:rFonts w:eastAsia="PMingLiU" w:cstheme="minorHAnsi"/>
                <w:bCs/>
                <w:sz w:val="26"/>
                <w:szCs w:val="26"/>
              </w:rPr>
              <w:t>8</w:t>
            </w:r>
            <w:r w:rsidRPr="0085440A">
              <w:rPr>
                <w:rFonts w:eastAsia="PMingLiU" w:cstheme="minorHAnsi"/>
                <w:bCs/>
                <w:sz w:val="26"/>
                <w:szCs w:val="26"/>
              </w:rPr>
              <w:t>-ig</w:t>
            </w:r>
          </w:p>
        </w:tc>
      </w:tr>
      <w:tr w:rsidR="004C0F29" w:rsidRPr="004458CE" w:rsidTr="002C6DA1">
        <w:trPr>
          <w:trHeight w:val="555"/>
          <w:jc w:val="center"/>
        </w:trPr>
        <w:tc>
          <w:tcPr>
            <w:tcW w:w="4068" w:type="dxa"/>
            <w:shd w:val="clear" w:color="auto" w:fill="auto"/>
            <w:vAlign w:val="center"/>
          </w:tcPr>
          <w:p w:rsidR="004C0F29" w:rsidRPr="00C323BD" w:rsidRDefault="004C0F29" w:rsidP="002C6DA1">
            <w:pPr>
              <w:jc w:val="left"/>
              <w:rPr>
                <w:rFonts w:eastAsia="PMingLiU" w:cstheme="minorHAnsi"/>
                <w:b/>
                <w:bCs/>
                <w:sz w:val="26"/>
                <w:szCs w:val="26"/>
              </w:rPr>
            </w:pPr>
            <w:r w:rsidRPr="00C323BD">
              <w:rPr>
                <w:rFonts w:eastAsia="PMingLiU" w:cstheme="minorHAnsi"/>
                <w:b/>
                <w:bCs/>
                <w:sz w:val="26"/>
                <w:szCs w:val="26"/>
              </w:rPr>
              <w:t>Helyszíni ellenőrzés ideje (kezdete és vége):</w:t>
            </w:r>
          </w:p>
        </w:tc>
        <w:tc>
          <w:tcPr>
            <w:tcW w:w="5144" w:type="dxa"/>
            <w:shd w:val="clear" w:color="auto" w:fill="auto"/>
            <w:vAlign w:val="center"/>
          </w:tcPr>
          <w:p w:rsidR="004C0F29" w:rsidRDefault="004C0F29" w:rsidP="004940DA">
            <w:pPr>
              <w:rPr>
                <w:rFonts w:eastAsia="PMingLiU" w:cstheme="minorHAnsi"/>
                <w:bCs/>
                <w:sz w:val="26"/>
                <w:szCs w:val="26"/>
              </w:rPr>
            </w:pPr>
            <w:r>
              <w:rPr>
                <w:rFonts w:eastAsia="PMingLiU" w:cstheme="minorHAnsi"/>
                <w:bCs/>
                <w:sz w:val="26"/>
                <w:szCs w:val="26"/>
              </w:rPr>
              <w:t>201</w:t>
            </w:r>
            <w:r w:rsidR="00DB066D">
              <w:rPr>
                <w:rFonts w:eastAsia="PMingLiU" w:cstheme="minorHAnsi"/>
                <w:bCs/>
                <w:sz w:val="26"/>
                <w:szCs w:val="26"/>
              </w:rPr>
              <w:t>9</w:t>
            </w:r>
            <w:r w:rsidRPr="00C323BD">
              <w:rPr>
                <w:rFonts w:eastAsia="PMingLiU" w:cstheme="minorHAnsi"/>
                <w:bCs/>
                <w:sz w:val="26"/>
                <w:szCs w:val="26"/>
              </w:rPr>
              <w:t xml:space="preserve">. </w:t>
            </w:r>
            <w:r w:rsidR="00075CA7">
              <w:rPr>
                <w:rFonts w:eastAsia="PMingLiU" w:cstheme="minorHAnsi"/>
                <w:bCs/>
                <w:sz w:val="26"/>
                <w:szCs w:val="26"/>
              </w:rPr>
              <w:t xml:space="preserve">szeptember </w:t>
            </w:r>
            <w:r w:rsidR="004940DA">
              <w:rPr>
                <w:rFonts w:eastAsia="PMingLiU" w:cstheme="minorHAnsi"/>
                <w:bCs/>
                <w:sz w:val="26"/>
                <w:szCs w:val="26"/>
              </w:rPr>
              <w:t>1</w:t>
            </w:r>
            <w:r w:rsidR="00075CA7">
              <w:rPr>
                <w:rFonts w:eastAsia="PMingLiU" w:cstheme="minorHAnsi"/>
                <w:bCs/>
                <w:sz w:val="26"/>
                <w:szCs w:val="26"/>
              </w:rPr>
              <w:t>-</w:t>
            </w:r>
            <w:r w:rsidR="00DB066D">
              <w:rPr>
                <w:rFonts w:eastAsia="PMingLiU" w:cstheme="minorHAnsi"/>
                <w:bCs/>
                <w:sz w:val="26"/>
                <w:szCs w:val="26"/>
              </w:rPr>
              <w:t xml:space="preserve"> </w:t>
            </w:r>
            <w:r w:rsidR="004940DA">
              <w:rPr>
                <w:rFonts w:eastAsia="PMingLiU" w:cstheme="minorHAnsi"/>
                <w:bCs/>
                <w:sz w:val="26"/>
                <w:szCs w:val="26"/>
              </w:rPr>
              <w:t>3</w:t>
            </w:r>
          </w:p>
        </w:tc>
      </w:tr>
      <w:tr w:rsidR="004C0F29" w:rsidRPr="004458CE" w:rsidTr="00FD6E95">
        <w:trPr>
          <w:trHeight w:val="555"/>
          <w:jc w:val="center"/>
        </w:trPr>
        <w:tc>
          <w:tcPr>
            <w:tcW w:w="4068" w:type="dxa"/>
            <w:shd w:val="clear" w:color="auto" w:fill="auto"/>
            <w:vAlign w:val="center"/>
          </w:tcPr>
          <w:p w:rsidR="004C0F29" w:rsidRPr="004458CE" w:rsidRDefault="004C0F29" w:rsidP="00A9377C">
            <w:pPr>
              <w:jc w:val="left"/>
              <w:rPr>
                <w:rFonts w:eastAsia="PMingLiU" w:cstheme="minorHAnsi"/>
                <w:b/>
                <w:bCs/>
                <w:sz w:val="26"/>
                <w:szCs w:val="26"/>
              </w:rPr>
            </w:pPr>
            <w:r w:rsidRPr="004458CE">
              <w:rPr>
                <w:rFonts w:eastAsia="PMingLiU" w:cstheme="minorHAnsi"/>
                <w:b/>
                <w:bCs/>
                <w:sz w:val="26"/>
                <w:szCs w:val="26"/>
              </w:rPr>
              <w:t>Időigény (ellenőri munkanapok száma):</w:t>
            </w:r>
          </w:p>
        </w:tc>
        <w:tc>
          <w:tcPr>
            <w:tcW w:w="5144" w:type="dxa"/>
            <w:shd w:val="clear" w:color="auto" w:fill="auto"/>
            <w:vAlign w:val="center"/>
          </w:tcPr>
          <w:p w:rsidR="004C0F29" w:rsidRPr="00444C1B" w:rsidRDefault="00075CA7" w:rsidP="00707CE0">
            <w:pPr>
              <w:rPr>
                <w:rFonts w:eastAsia="PMingLiU" w:cstheme="minorHAnsi"/>
                <w:bCs/>
                <w:sz w:val="26"/>
                <w:szCs w:val="26"/>
              </w:rPr>
            </w:pPr>
            <w:r w:rsidRPr="00444C1B">
              <w:rPr>
                <w:rFonts w:eastAsia="PMingLiU" w:cstheme="minorHAnsi"/>
                <w:bCs/>
                <w:sz w:val="26"/>
                <w:szCs w:val="26"/>
              </w:rPr>
              <w:t>4</w:t>
            </w:r>
            <w:r w:rsidR="004C0F29" w:rsidRPr="00444C1B">
              <w:rPr>
                <w:rFonts w:eastAsia="PMingLiU" w:cstheme="minorHAnsi"/>
                <w:bCs/>
                <w:sz w:val="26"/>
                <w:szCs w:val="26"/>
              </w:rPr>
              <w:t>,0 ellenőrzési nap</w:t>
            </w:r>
          </w:p>
        </w:tc>
      </w:tr>
      <w:tr w:rsidR="004C0F29" w:rsidRPr="004458CE" w:rsidTr="00FD6E95">
        <w:trPr>
          <w:trHeight w:val="555"/>
          <w:jc w:val="center"/>
        </w:trPr>
        <w:tc>
          <w:tcPr>
            <w:tcW w:w="4068" w:type="dxa"/>
            <w:shd w:val="clear" w:color="auto" w:fill="auto"/>
            <w:vAlign w:val="center"/>
          </w:tcPr>
          <w:p w:rsidR="004C0F29" w:rsidRPr="004458CE" w:rsidRDefault="004C0F29" w:rsidP="00A9377C">
            <w:pPr>
              <w:jc w:val="left"/>
              <w:rPr>
                <w:rFonts w:eastAsia="PMingLiU" w:cstheme="minorHAnsi"/>
                <w:b/>
                <w:bCs/>
                <w:sz w:val="26"/>
                <w:szCs w:val="26"/>
              </w:rPr>
            </w:pPr>
            <w:r w:rsidRPr="004458CE">
              <w:rPr>
                <w:rFonts w:eastAsia="PMingLiU" w:cstheme="minorHAnsi"/>
                <w:b/>
                <w:bCs/>
                <w:sz w:val="26"/>
                <w:szCs w:val="26"/>
              </w:rPr>
              <w:t>Vizsgálatvezető:</w:t>
            </w:r>
          </w:p>
        </w:tc>
        <w:tc>
          <w:tcPr>
            <w:tcW w:w="5144" w:type="dxa"/>
            <w:shd w:val="clear" w:color="auto" w:fill="auto"/>
            <w:vAlign w:val="center"/>
          </w:tcPr>
          <w:p w:rsidR="004C0F29" w:rsidRPr="004458CE" w:rsidRDefault="004C0F29" w:rsidP="00B947D4">
            <w:pPr>
              <w:rPr>
                <w:rFonts w:eastAsia="PMingLiU" w:cstheme="minorHAnsi"/>
                <w:bCs/>
                <w:sz w:val="26"/>
                <w:szCs w:val="26"/>
              </w:rPr>
            </w:pPr>
            <w:r w:rsidRPr="004458CE">
              <w:rPr>
                <w:rFonts w:eastAsia="PMingLiU" w:cstheme="minorHAnsi"/>
                <w:bCs/>
                <w:sz w:val="26"/>
                <w:szCs w:val="26"/>
              </w:rPr>
              <w:t xml:space="preserve">Böröczné Kőszegi Zsuzsanna </w:t>
            </w:r>
          </w:p>
        </w:tc>
      </w:tr>
      <w:tr w:rsidR="004C0F29" w:rsidRPr="004458CE" w:rsidTr="00FD6E95">
        <w:trPr>
          <w:trHeight w:val="555"/>
          <w:jc w:val="center"/>
        </w:trPr>
        <w:tc>
          <w:tcPr>
            <w:tcW w:w="4068" w:type="dxa"/>
            <w:shd w:val="clear" w:color="auto" w:fill="auto"/>
            <w:vAlign w:val="center"/>
          </w:tcPr>
          <w:p w:rsidR="004C0F29" w:rsidRPr="004458CE" w:rsidRDefault="004C0F29" w:rsidP="00A9377C">
            <w:pPr>
              <w:jc w:val="left"/>
              <w:rPr>
                <w:rFonts w:eastAsia="PMingLiU" w:cstheme="minorHAnsi"/>
                <w:b/>
                <w:bCs/>
                <w:sz w:val="26"/>
                <w:szCs w:val="26"/>
              </w:rPr>
            </w:pPr>
            <w:r w:rsidRPr="004458CE">
              <w:rPr>
                <w:rFonts w:eastAsia="PMingLiU" w:cstheme="minorHAnsi"/>
                <w:b/>
                <w:bCs/>
                <w:sz w:val="26"/>
                <w:szCs w:val="26"/>
              </w:rPr>
              <w:t>Az ellenőrzésben közreműködött belső ellenőrök:</w:t>
            </w:r>
          </w:p>
        </w:tc>
        <w:tc>
          <w:tcPr>
            <w:tcW w:w="5144" w:type="dxa"/>
            <w:shd w:val="clear" w:color="auto" w:fill="auto"/>
            <w:vAlign w:val="center"/>
          </w:tcPr>
          <w:p w:rsidR="004C0F29" w:rsidRPr="004458CE" w:rsidRDefault="004C0F29" w:rsidP="00A9377C">
            <w:pPr>
              <w:rPr>
                <w:rFonts w:eastAsia="PMingLiU" w:cstheme="minorHAnsi"/>
                <w:bCs/>
                <w:sz w:val="26"/>
                <w:szCs w:val="26"/>
              </w:rPr>
            </w:pPr>
            <w:r w:rsidRPr="004458CE">
              <w:rPr>
                <w:rFonts w:eastAsia="PMingLiU" w:cstheme="minorHAnsi"/>
                <w:bCs/>
                <w:sz w:val="26"/>
                <w:szCs w:val="26"/>
              </w:rPr>
              <w:t>Böröczné Kőszegi Zsuzsanna</w:t>
            </w:r>
          </w:p>
        </w:tc>
      </w:tr>
      <w:tr w:rsidR="00075CA7" w:rsidRPr="004458CE" w:rsidTr="00FD6E95">
        <w:trPr>
          <w:trHeight w:val="555"/>
          <w:jc w:val="center"/>
        </w:trPr>
        <w:tc>
          <w:tcPr>
            <w:tcW w:w="4068" w:type="dxa"/>
            <w:vMerge w:val="restart"/>
            <w:shd w:val="clear" w:color="auto" w:fill="auto"/>
            <w:vAlign w:val="center"/>
          </w:tcPr>
          <w:p w:rsidR="00075CA7" w:rsidRPr="004458CE" w:rsidRDefault="00075CA7" w:rsidP="00A9377C">
            <w:pPr>
              <w:jc w:val="left"/>
              <w:rPr>
                <w:rFonts w:eastAsia="PMingLiU" w:cstheme="minorHAnsi"/>
                <w:b/>
                <w:noProof/>
                <w:sz w:val="26"/>
                <w:szCs w:val="26"/>
              </w:rPr>
            </w:pPr>
            <w:r w:rsidRPr="004458CE">
              <w:rPr>
                <w:rFonts w:eastAsia="PMingLiU" w:cstheme="minorHAnsi"/>
                <w:b/>
                <w:noProof/>
                <w:sz w:val="26"/>
                <w:szCs w:val="26"/>
              </w:rPr>
              <w:t>Az ellenőrzött időszakban</w:t>
            </w:r>
          </w:p>
          <w:p w:rsidR="00075CA7" w:rsidRPr="004458CE" w:rsidRDefault="00075CA7" w:rsidP="00A9377C">
            <w:pPr>
              <w:jc w:val="left"/>
              <w:rPr>
                <w:rFonts w:eastAsia="PMingLiU" w:cstheme="minorHAnsi"/>
                <w:b/>
                <w:bCs/>
                <w:sz w:val="26"/>
                <w:szCs w:val="26"/>
              </w:rPr>
            </w:pPr>
            <w:r w:rsidRPr="004458CE">
              <w:rPr>
                <w:rFonts w:eastAsia="PMingLiU" w:cstheme="minorHAnsi"/>
                <w:b/>
                <w:noProof/>
                <w:sz w:val="26"/>
                <w:szCs w:val="26"/>
              </w:rPr>
              <w:t xml:space="preserve">hivatalban lévő vezetők:                 </w:t>
            </w:r>
            <w:r w:rsidRPr="004458CE">
              <w:rPr>
                <w:rFonts w:eastAsia="PMingLiU" w:cstheme="minorHAnsi"/>
                <w:noProof/>
                <w:sz w:val="26"/>
                <w:szCs w:val="26"/>
              </w:rPr>
              <w:t xml:space="preserve"> </w:t>
            </w:r>
          </w:p>
        </w:tc>
        <w:tc>
          <w:tcPr>
            <w:tcW w:w="5144" w:type="dxa"/>
            <w:shd w:val="clear" w:color="auto" w:fill="auto"/>
            <w:vAlign w:val="center"/>
          </w:tcPr>
          <w:p w:rsidR="00075CA7" w:rsidRPr="00D70ABF" w:rsidRDefault="00075CA7" w:rsidP="00A141C4">
            <w:pPr>
              <w:rPr>
                <w:rFonts w:eastAsia="PMingLiU" w:cstheme="minorHAnsi"/>
                <w:bCs/>
                <w:sz w:val="26"/>
                <w:szCs w:val="26"/>
              </w:rPr>
            </w:pPr>
            <w:r>
              <w:rPr>
                <w:rFonts w:eastAsia="PMingLiU" w:cstheme="minorHAnsi"/>
                <w:bCs/>
                <w:sz w:val="26"/>
                <w:szCs w:val="26"/>
              </w:rPr>
              <w:t>Kovács Gábor polgármester</w:t>
            </w:r>
          </w:p>
        </w:tc>
      </w:tr>
      <w:tr w:rsidR="00075CA7" w:rsidRPr="004458CE" w:rsidTr="00FD6E95">
        <w:trPr>
          <w:trHeight w:val="555"/>
          <w:jc w:val="center"/>
        </w:trPr>
        <w:tc>
          <w:tcPr>
            <w:tcW w:w="4068" w:type="dxa"/>
            <w:vMerge/>
            <w:shd w:val="clear" w:color="auto" w:fill="auto"/>
            <w:vAlign w:val="center"/>
          </w:tcPr>
          <w:p w:rsidR="00075CA7" w:rsidRPr="004458CE" w:rsidRDefault="00075CA7" w:rsidP="00A9377C">
            <w:pPr>
              <w:rPr>
                <w:rFonts w:eastAsia="PMingLiU" w:cstheme="minorHAnsi"/>
                <w:b/>
                <w:bCs/>
                <w:sz w:val="26"/>
                <w:szCs w:val="26"/>
              </w:rPr>
            </w:pPr>
          </w:p>
        </w:tc>
        <w:tc>
          <w:tcPr>
            <w:tcW w:w="5144" w:type="dxa"/>
            <w:shd w:val="clear" w:color="auto" w:fill="auto"/>
            <w:vAlign w:val="center"/>
          </w:tcPr>
          <w:p w:rsidR="00075CA7" w:rsidRPr="004458CE" w:rsidRDefault="00075CA7" w:rsidP="00A141C4">
            <w:pPr>
              <w:rPr>
                <w:rFonts w:eastAsia="PMingLiU" w:cstheme="minorHAnsi"/>
                <w:bCs/>
                <w:sz w:val="26"/>
                <w:szCs w:val="26"/>
              </w:rPr>
            </w:pPr>
            <w:r>
              <w:rPr>
                <w:rFonts w:eastAsia="PMingLiU" w:cstheme="minorHAnsi"/>
                <w:bCs/>
                <w:sz w:val="26"/>
                <w:szCs w:val="26"/>
              </w:rPr>
              <w:t>dr. Tóth Tünde jegyző</w:t>
            </w:r>
          </w:p>
        </w:tc>
      </w:tr>
    </w:tbl>
    <w:p w:rsidR="004D02F5" w:rsidRDefault="004D02F5" w:rsidP="004D02F5">
      <w:pPr>
        <w:rPr>
          <w:rFonts w:cstheme="minorHAnsi"/>
          <w:sz w:val="26"/>
          <w:szCs w:val="26"/>
        </w:rPr>
      </w:pPr>
    </w:p>
    <w:p w:rsidR="007221FD" w:rsidRDefault="007221FD" w:rsidP="004D02F5">
      <w:pPr>
        <w:rPr>
          <w:rFonts w:cstheme="minorHAnsi"/>
          <w:sz w:val="26"/>
          <w:szCs w:val="26"/>
        </w:rPr>
      </w:pPr>
    </w:p>
    <w:p w:rsidR="007221FD" w:rsidRDefault="007221FD" w:rsidP="004D02F5">
      <w:pPr>
        <w:rPr>
          <w:rFonts w:cstheme="minorHAnsi"/>
          <w:sz w:val="26"/>
          <w:szCs w:val="26"/>
        </w:rPr>
      </w:pPr>
    </w:p>
    <w:p w:rsidR="007221FD" w:rsidRDefault="007221FD" w:rsidP="004D02F5">
      <w:pPr>
        <w:rPr>
          <w:rFonts w:cstheme="minorHAnsi"/>
          <w:sz w:val="26"/>
          <w:szCs w:val="26"/>
        </w:rPr>
      </w:pPr>
    </w:p>
    <w:p w:rsidR="007221FD" w:rsidRDefault="007221FD" w:rsidP="004D02F5">
      <w:pPr>
        <w:rPr>
          <w:rFonts w:cstheme="minorHAnsi"/>
          <w:sz w:val="26"/>
          <w:szCs w:val="26"/>
        </w:rPr>
      </w:pPr>
    </w:p>
    <w:p w:rsidR="007221FD" w:rsidRDefault="007221FD" w:rsidP="004D02F5">
      <w:pPr>
        <w:rPr>
          <w:rFonts w:cstheme="minorHAnsi"/>
          <w:sz w:val="26"/>
          <w:szCs w:val="26"/>
        </w:rPr>
      </w:pPr>
    </w:p>
    <w:p w:rsidR="00075CA7" w:rsidRDefault="00075CA7">
      <w:pPr>
        <w:suppressAutoHyphens w:val="0"/>
        <w:autoSpaceDN/>
        <w:spacing w:after="200" w:line="276" w:lineRule="auto"/>
        <w:jc w:val="left"/>
        <w:textAlignment w:val="auto"/>
        <w:rPr>
          <w:rFonts w:cstheme="minorHAnsi"/>
          <w:sz w:val="26"/>
          <w:szCs w:val="26"/>
        </w:rPr>
      </w:pPr>
      <w:r>
        <w:rPr>
          <w:rFonts w:cstheme="minorHAnsi"/>
          <w:sz w:val="26"/>
          <w:szCs w:val="26"/>
        </w:rPr>
        <w:br w:type="page"/>
      </w:r>
    </w:p>
    <w:p w:rsidR="007221FD" w:rsidRDefault="007221FD" w:rsidP="004D02F5">
      <w:pPr>
        <w:rPr>
          <w:rFonts w:cstheme="minorHAnsi"/>
          <w:sz w:val="26"/>
          <w:szCs w:val="26"/>
        </w:rPr>
      </w:pPr>
    </w:p>
    <w:p w:rsidR="007221FD" w:rsidRDefault="007221FD" w:rsidP="004D02F5">
      <w:pPr>
        <w:rPr>
          <w:rFonts w:cstheme="minorHAnsi"/>
          <w:sz w:val="26"/>
          <w:szCs w:val="26"/>
        </w:rPr>
      </w:pPr>
    </w:p>
    <w:p w:rsidR="007221FD" w:rsidRPr="004458CE" w:rsidRDefault="007221FD" w:rsidP="007221FD">
      <w:pPr>
        <w:jc w:val="center"/>
        <w:rPr>
          <w:rFonts w:cstheme="minorHAnsi"/>
          <w:b/>
          <w:sz w:val="26"/>
          <w:szCs w:val="26"/>
        </w:rPr>
      </w:pPr>
      <w:r w:rsidRPr="004458CE">
        <w:rPr>
          <w:rFonts w:cstheme="minorHAnsi"/>
          <w:b/>
          <w:sz w:val="26"/>
          <w:szCs w:val="26"/>
        </w:rPr>
        <w:t>KAPCSOLÓDÓ JOGSZABÁLYOK</w:t>
      </w:r>
    </w:p>
    <w:p w:rsidR="007221FD" w:rsidRDefault="007221FD" w:rsidP="004D02F5">
      <w:pPr>
        <w:rPr>
          <w:rFonts w:cstheme="minorHAnsi"/>
          <w:sz w:val="26"/>
          <w:szCs w:val="26"/>
        </w:rPr>
      </w:pPr>
    </w:p>
    <w:p w:rsidR="004940DA" w:rsidRDefault="004940DA" w:rsidP="004940DA">
      <w:pPr>
        <w:pStyle w:val="Listaszerbekezds"/>
        <w:numPr>
          <w:ilvl w:val="0"/>
          <w:numId w:val="6"/>
        </w:numPr>
        <w:rPr>
          <w:rFonts w:cstheme="minorHAnsi"/>
          <w:sz w:val="26"/>
          <w:szCs w:val="26"/>
        </w:rPr>
      </w:pPr>
      <w:r>
        <w:rPr>
          <w:rFonts w:cstheme="minorHAnsi"/>
          <w:sz w:val="26"/>
          <w:szCs w:val="26"/>
        </w:rPr>
        <w:t>Magyarország helyi önkormányzatokról szóló 2011. évi CLXXXIX. törvény (Mötv.),</w:t>
      </w:r>
    </w:p>
    <w:p w:rsidR="004940DA" w:rsidRPr="00005E60" w:rsidRDefault="004940DA" w:rsidP="004940DA">
      <w:pPr>
        <w:pStyle w:val="Listaszerbekezds"/>
        <w:numPr>
          <w:ilvl w:val="0"/>
          <w:numId w:val="6"/>
        </w:numPr>
        <w:rPr>
          <w:rFonts w:cstheme="minorHAnsi"/>
          <w:sz w:val="26"/>
          <w:szCs w:val="26"/>
        </w:rPr>
      </w:pPr>
      <w:r>
        <w:rPr>
          <w:rFonts w:cstheme="minorHAnsi"/>
          <w:sz w:val="26"/>
          <w:szCs w:val="26"/>
        </w:rPr>
        <w:t>a helyi adóról szóló 1990. évi C. törvény (Hatv.),</w:t>
      </w:r>
    </w:p>
    <w:p w:rsidR="004940DA" w:rsidRDefault="004940DA" w:rsidP="004940DA">
      <w:pPr>
        <w:pStyle w:val="Listaszerbekezds"/>
        <w:numPr>
          <w:ilvl w:val="0"/>
          <w:numId w:val="6"/>
        </w:numPr>
        <w:rPr>
          <w:rFonts w:cstheme="minorHAnsi"/>
          <w:sz w:val="26"/>
          <w:szCs w:val="26"/>
        </w:rPr>
      </w:pPr>
      <w:r>
        <w:rPr>
          <w:rFonts w:cstheme="minorHAnsi"/>
          <w:sz w:val="26"/>
          <w:szCs w:val="26"/>
        </w:rPr>
        <w:t>az államháztartásról szóló 2011. évi CXCV. törvény (Áht.),</w:t>
      </w:r>
    </w:p>
    <w:p w:rsidR="004940DA" w:rsidRDefault="004940DA" w:rsidP="004940DA">
      <w:pPr>
        <w:pStyle w:val="Listaszerbekezds"/>
        <w:numPr>
          <w:ilvl w:val="0"/>
          <w:numId w:val="6"/>
        </w:numPr>
        <w:rPr>
          <w:rFonts w:cstheme="minorHAnsi"/>
          <w:sz w:val="26"/>
          <w:szCs w:val="26"/>
        </w:rPr>
      </w:pPr>
      <w:r>
        <w:rPr>
          <w:rFonts w:cstheme="minorHAnsi"/>
          <w:sz w:val="26"/>
          <w:szCs w:val="26"/>
        </w:rPr>
        <w:t>az államháztartásról szóló törvény végrehajtásáról szóló 368/2011. (XII.31.) Korm. rendelet (Ávr.),</w:t>
      </w:r>
    </w:p>
    <w:p w:rsidR="004940DA" w:rsidRDefault="004940DA" w:rsidP="004940DA">
      <w:pPr>
        <w:pStyle w:val="Listaszerbekezds"/>
        <w:numPr>
          <w:ilvl w:val="0"/>
          <w:numId w:val="6"/>
        </w:numPr>
        <w:rPr>
          <w:rFonts w:cstheme="minorHAnsi"/>
          <w:sz w:val="26"/>
          <w:szCs w:val="26"/>
        </w:rPr>
      </w:pPr>
      <w:r>
        <w:rPr>
          <w:rFonts w:cstheme="minorHAnsi"/>
          <w:sz w:val="26"/>
          <w:szCs w:val="26"/>
        </w:rPr>
        <w:t>a költségvetési szervek belső kontrollrendszeréről és belső ellenőrzéséről szóló 370/2011. (XII.31.) Korm. rendelet (Bkr.),</w:t>
      </w:r>
    </w:p>
    <w:p w:rsidR="004940DA" w:rsidRDefault="004940DA" w:rsidP="004940DA">
      <w:pPr>
        <w:pStyle w:val="Listaszerbekezds"/>
        <w:numPr>
          <w:ilvl w:val="0"/>
          <w:numId w:val="6"/>
        </w:numPr>
        <w:rPr>
          <w:rFonts w:cstheme="minorHAnsi"/>
          <w:sz w:val="26"/>
          <w:szCs w:val="26"/>
        </w:rPr>
      </w:pPr>
      <w:r>
        <w:rPr>
          <w:rFonts w:cstheme="minorHAnsi"/>
          <w:sz w:val="26"/>
          <w:szCs w:val="26"/>
        </w:rPr>
        <w:t>számvitelről szóló 2000. évi C. törvény (Szt.),</w:t>
      </w:r>
    </w:p>
    <w:p w:rsidR="004940DA" w:rsidRDefault="004940DA" w:rsidP="004940DA">
      <w:pPr>
        <w:pStyle w:val="Listaszerbekezds"/>
        <w:numPr>
          <w:ilvl w:val="0"/>
          <w:numId w:val="6"/>
        </w:numPr>
        <w:rPr>
          <w:rFonts w:cstheme="minorHAnsi"/>
          <w:sz w:val="26"/>
          <w:szCs w:val="26"/>
        </w:rPr>
      </w:pPr>
      <w:r>
        <w:rPr>
          <w:rFonts w:cstheme="minorHAnsi"/>
          <w:sz w:val="26"/>
          <w:szCs w:val="26"/>
        </w:rPr>
        <w:t>államháztartás számviteléről szóló 4/2013. (I.11.) Korm. rendelet (Áhsz.),</w:t>
      </w:r>
    </w:p>
    <w:p w:rsidR="004940DA" w:rsidRDefault="004940DA" w:rsidP="004940DA">
      <w:pPr>
        <w:pStyle w:val="Listaszerbekezds"/>
        <w:numPr>
          <w:ilvl w:val="0"/>
          <w:numId w:val="6"/>
        </w:numPr>
        <w:rPr>
          <w:rFonts w:cstheme="minorHAnsi"/>
          <w:sz w:val="26"/>
          <w:szCs w:val="26"/>
        </w:rPr>
      </w:pPr>
      <w:r>
        <w:rPr>
          <w:rFonts w:cstheme="minorHAnsi"/>
          <w:sz w:val="26"/>
          <w:szCs w:val="26"/>
        </w:rPr>
        <w:t>helyi önkormányzatok és szerveik, a köztársasági megbízottak, valamint egyes centrális alárendeltségű szervek feladat – és hatásköreiről szóló 1991. évi XX. törvény (hatásköri törvény),</w:t>
      </w:r>
    </w:p>
    <w:p w:rsidR="004940DA" w:rsidRDefault="006013F9" w:rsidP="004940DA">
      <w:pPr>
        <w:pStyle w:val="Listaszerbekezds"/>
        <w:numPr>
          <w:ilvl w:val="0"/>
          <w:numId w:val="6"/>
        </w:numPr>
        <w:rPr>
          <w:rFonts w:cstheme="minorHAnsi"/>
          <w:sz w:val="26"/>
          <w:szCs w:val="26"/>
        </w:rPr>
      </w:pPr>
      <w:r>
        <w:rPr>
          <w:rFonts w:cstheme="minorHAnsi"/>
          <w:sz w:val="26"/>
          <w:szCs w:val="26"/>
        </w:rPr>
        <w:t>k</w:t>
      </w:r>
      <w:r w:rsidR="004940DA">
        <w:rPr>
          <w:rFonts w:cstheme="minorHAnsi"/>
          <w:sz w:val="26"/>
          <w:szCs w:val="26"/>
        </w:rPr>
        <w:t>örnyezetterhelési díjról szóló 2003. évi LXXXIX. törvény (környezetterhelési díjról szóló törvény)</w:t>
      </w:r>
      <w:r w:rsidR="00C012EF">
        <w:rPr>
          <w:rFonts w:cstheme="minorHAnsi"/>
          <w:sz w:val="26"/>
          <w:szCs w:val="26"/>
        </w:rPr>
        <w:t>,</w:t>
      </w:r>
    </w:p>
    <w:p w:rsidR="00C012EF" w:rsidRDefault="00C012EF" w:rsidP="004940DA">
      <w:pPr>
        <w:pStyle w:val="Listaszerbekezds"/>
        <w:numPr>
          <w:ilvl w:val="0"/>
          <w:numId w:val="6"/>
        </w:numPr>
        <w:rPr>
          <w:rFonts w:cstheme="minorHAnsi"/>
          <w:sz w:val="26"/>
          <w:szCs w:val="26"/>
        </w:rPr>
      </w:pPr>
      <w:r w:rsidRPr="00D75CBA">
        <w:rPr>
          <w:sz w:val="26"/>
          <w:szCs w:val="26"/>
        </w:rPr>
        <w:t>közszolgálati tisztviselőkről</w:t>
      </w:r>
      <w:r>
        <w:rPr>
          <w:sz w:val="26"/>
          <w:szCs w:val="26"/>
        </w:rPr>
        <w:t xml:space="preserve"> szóló </w:t>
      </w:r>
      <w:r w:rsidRPr="00D75CBA">
        <w:rPr>
          <w:sz w:val="26"/>
          <w:szCs w:val="26"/>
        </w:rPr>
        <w:t>2011. évi CXCIX. törvény</w:t>
      </w:r>
      <w:r>
        <w:rPr>
          <w:sz w:val="26"/>
          <w:szCs w:val="26"/>
        </w:rPr>
        <w:t xml:space="preserve"> (</w:t>
      </w:r>
      <w:r w:rsidRPr="00D75CBA">
        <w:rPr>
          <w:sz w:val="26"/>
          <w:szCs w:val="26"/>
        </w:rPr>
        <w:t>Kttv.</w:t>
      </w:r>
      <w:r>
        <w:rPr>
          <w:sz w:val="26"/>
          <w:szCs w:val="26"/>
        </w:rPr>
        <w:t>).</w:t>
      </w:r>
    </w:p>
    <w:p w:rsidR="00370620" w:rsidRDefault="00370620" w:rsidP="00370620">
      <w:pPr>
        <w:rPr>
          <w:rFonts w:cstheme="minorHAnsi"/>
          <w:sz w:val="26"/>
          <w:szCs w:val="26"/>
        </w:rPr>
      </w:pPr>
    </w:p>
    <w:p w:rsidR="004D02F5" w:rsidRPr="004458CE" w:rsidRDefault="004D02F5" w:rsidP="004D02F5">
      <w:pPr>
        <w:jc w:val="center"/>
        <w:rPr>
          <w:rFonts w:cstheme="minorHAnsi"/>
          <w:b/>
          <w:sz w:val="26"/>
          <w:szCs w:val="26"/>
        </w:rPr>
      </w:pPr>
      <w:r w:rsidRPr="004458CE">
        <w:rPr>
          <w:rFonts w:cstheme="minorHAnsi"/>
          <w:b/>
          <w:sz w:val="26"/>
          <w:szCs w:val="26"/>
        </w:rPr>
        <w:t>II./</w:t>
      </w:r>
    </w:p>
    <w:p w:rsidR="004D02F5" w:rsidRPr="004458CE" w:rsidRDefault="004D02F5" w:rsidP="004D02F5">
      <w:pPr>
        <w:jc w:val="center"/>
        <w:rPr>
          <w:rFonts w:cstheme="minorHAnsi"/>
          <w:b/>
          <w:sz w:val="26"/>
          <w:szCs w:val="26"/>
        </w:rPr>
      </w:pPr>
      <w:r w:rsidRPr="004458CE">
        <w:rPr>
          <w:rFonts w:cstheme="minorHAnsi"/>
          <w:b/>
          <w:sz w:val="26"/>
          <w:szCs w:val="26"/>
        </w:rPr>
        <w:t>VEZETŐI ÖSSZEFOGLALÓ</w:t>
      </w:r>
    </w:p>
    <w:p w:rsidR="004D02F5" w:rsidRPr="004458CE" w:rsidRDefault="004D02F5" w:rsidP="004D02F5">
      <w:pPr>
        <w:rPr>
          <w:rFonts w:cstheme="minorHAnsi"/>
          <w:b/>
          <w:sz w:val="26"/>
          <w:szCs w:val="26"/>
        </w:rPr>
      </w:pPr>
    </w:p>
    <w:p w:rsidR="004D02F5" w:rsidRPr="009D5563" w:rsidRDefault="004D02F5" w:rsidP="004D02F5">
      <w:pPr>
        <w:rPr>
          <w:rFonts w:cstheme="minorHAnsi"/>
          <w:b/>
          <w:sz w:val="26"/>
          <w:szCs w:val="26"/>
        </w:rPr>
      </w:pPr>
      <w:r w:rsidRPr="009D5563">
        <w:rPr>
          <w:rFonts w:cstheme="minorHAnsi"/>
          <w:sz w:val="26"/>
          <w:szCs w:val="26"/>
        </w:rPr>
        <w:t>A vizsgálat során értékelt</w:t>
      </w:r>
      <w:r w:rsidR="000F30F3" w:rsidRPr="009D5563">
        <w:rPr>
          <w:rFonts w:cstheme="minorHAnsi"/>
          <w:sz w:val="26"/>
          <w:szCs w:val="26"/>
        </w:rPr>
        <w:t>em</w:t>
      </w:r>
      <w:r w:rsidR="00E97785" w:rsidRPr="009D5563">
        <w:rPr>
          <w:rFonts w:cstheme="minorHAnsi"/>
          <w:sz w:val="26"/>
          <w:szCs w:val="26"/>
        </w:rPr>
        <w:t xml:space="preserve"> </w:t>
      </w:r>
      <w:r w:rsidR="00F30DB7" w:rsidRPr="004940DA">
        <w:rPr>
          <w:rFonts w:cstheme="minorHAnsi"/>
          <w:b/>
          <w:sz w:val="26"/>
          <w:szCs w:val="26"/>
        </w:rPr>
        <w:t>„</w:t>
      </w:r>
      <w:r w:rsidR="004940DA" w:rsidRPr="004940DA">
        <w:rPr>
          <w:b/>
          <w:sz w:val="26"/>
          <w:szCs w:val="26"/>
          <w:shd w:val="clear" w:color="auto" w:fill="FFFFFF"/>
        </w:rPr>
        <w:t>Helyi adóztatási tevékenység szabályszerűségi ellenőrzése</w:t>
      </w:r>
      <w:r w:rsidR="00717468" w:rsidRPr="004940DA">
        <w:rPr>
          <w:b/>
          <w:bCs/>
          <w:sz w:val="26"/>
          <w:szCs w:val="26"/>
        </w:rPr>
        <w:t>”</w:t>
      </w:r>
      <w:r w:rsidR="00E97785" w:rsidRPr="009D5563">
        <w:rPr>
          <w:rFonts w:cstheme="minorHAnsi"/>
          <w:sz w:val="26"/>
          <w:szCs w:val="26"/>
        </w:rPr>
        <w:t xml:space="preserve"> témájú ellenőrzés eredményét.</w:t>
      </w:r>
      <w:r w:rsidRPr="009D5563">
        <w:rPr>
          <w:rFonts w:cstheme="minorHAnsi"/>
          <w:sz w:val="26"/>
          <w:szCs w:val="26"/>
        </w:rPr>
        <w:t xml:space="preserve"> </w:t>
      </w:r>
    </w:p>
    <w:p w:rsidR="00BE2192" w:rsidRDefault="00BE2192" w:rsidP="004D02F5">
      <w:pPr>
        <w:rPr>
          <w:rFonts w:cstheme="minorHAnsi"/>
          <w:sz w:val="26"/>
          <w:szCs w:val="26"/>
        </w:rPr>
      </w:pPr>
      <w:r w:rsidRPr="009D5563">
        <w:rPr>
          <w:rFonts w:cstheme="minorHAnsi"/>
          <w:sz w:val="26"/>
          <w:szCs w:val="26"/>
        </w:rPr>
        <w:t xml:space="preserve">Az ellenőrzés </w:t>
      </w:r>
      <w:r w:rsidR="006013F9">
        <w:rPr>
          <w:rFonts w:cstheme="minorHAnsi"/>
          <w:sz w:val="26"/>
          <w:szCs w:val="26"/>
        </w:rPr>
        <w:t>dokumentumok vizsgálatán</w:t>
      </w:r>
      <w:r w:rsidRPr="009D5563">
        <w:rPr>
          <w:rFonts w:cstheme="minorHAnsi"/>
          <w:sz w:val="26"/>
          <w:szCs w:val="26"/>
        </w:rPr>
        <w:t xml:space="preserve"> alapult szúrópróbaszerűen.</w:t>
      </w:r>
    </w:p>
    <w:p w:rsidR="00A66911" w:rsidRDefault="00A66911" w:rsidP="00A66911">
      <w:r w:rsidRPr="00053A84">
        <w:t>A</w:t>
      </w:r>
      <w:r>
        <w:t xml:space="preserve"> polgármester és a jegyző</w:t>
      </w:r>
      <w:r w:rsidRPr="00053A84">
        <w:t xml:space="preserve"> a jelentés tervezetet megismerte, annak megállapításait elfogadta, észrevételt nem tett.</w:t>
      </w:r>
    </w:p>
    <w:p w:rsidR="007E7019" w:rsidRPr="00857C5E" w:rsidRDefault="007E7019" w:rsidP="004D02F5">
      <w:pPr>
        <w:rPr>
          <w:rFonts w:cstheme="minorHAnsi"/>
          <w:sz w:val="10"/>
          <w:szCs w:val="10"/>
          <w:highlight w:val="yellow"/>
        </w:rPr>
      </w:pPr>
    </w:p>
    <w:p w:rsidR="004D02F5" w:rsidRPr="005A0BA3" w:rsidRDefault="00626B9D" w:rsidP="004D02F5">
      <w:pPr>
        <w:rPr>
          <w:rFonts w:cstheme="minorHAnsi"/>
          <w:b/>
          <w:sz w:val="26"/>
          <w:szCs w:val="26"/>
        </w:rPr>
      </w:pPr>
      <w:r w:rsidRPr="005A0BA3">
        <w:rPr>
          <w:rFonts w:cstheme="minorHAnsi"/>
          <w:b/>
          <w:sz w:val="26"/>
          <w:szCs w:val="26"/>
        </w:rPr>
        <w:t>Az ellenőrzés f</w:t>
      </w:r>
      <w:r w:rsidR="004D02F5" w:rsidRPr="005A0BA3">
        <w:rPr>
          <w:rFonts w:cstheme="minorHAnsi"/>
          <w:b/>
          <w:sz w:val="26"/>
          <w:szCs w:val="26"/>
        </w:rPr>
        <w:t>őbb megállapítás</w:t>
      </w:r>
      <w:r w:rsidRPr="005A0BA3">
        <w:rPr>
          <w:rFonts w:cstheme="minorHAnsi"/>
          <w:b/>
          <w:sz w:val="26"/>
          <w:szCs w:val="26"/>
        </w:rPr>
        <w:t>ai</w:t>
      </w:r>
      <w:r w:rsidR="004D02F5" w:rsidRPr="005A0BA3">
        <w:rPr>
          <w:rFonts w:cstheme="minorHAnsi"/>
          <w:b/>
          <w:sz w:val="26"/>
          <w:szCs w:val="26"/>
        </w:rPr>
        <w:t xml:space="preserve"> a következők</w:t>
      </w:r>
      <w:r w:rsidRPr="005A0BA3">
        <w:rPr>
          <w:rFonts w:cstheme="minorHAnsi"/>
          <w:b/>
          <w:sz w:val="26"/>
          <w:szCs w:val="26"/>
        </w:rPr>
        <w:t xml:space="preserve"> voltak</w:t>
      </w:r>
      <w:r w:rsidR="004D02F5" w:rsidRPr="005A0BA3">
        <w:rPr>
          <w:rFonts w:cstheme="minorHAnsi"/>
          <w:b/>
          <w:sz w:val="26"/>
          <w:szCs w:val="26"/>
        </w:rPr>
        <w:t>:</w:t>
      </w:r>
    </w:p>
    <w:p w:rsidR="00A94798" w:rsidRDefault="00A94798" w:rsidP="00722F07">
      <w:pPr>
        <w:rPr>
          <w:rFonts w:cstheme="minorHAnsi"/>
          <w:sz w:val="22"/>
          <w:szCs w:val="22"/>
          <w:highlight w:val="yellow"/>
        </w:rPr>
      </w:pPr>
    </w:p>
    <w:p w:rsidR="005A0BA3" w:rsidRPr="005A0BA3" w:rsidRDefault="005A0BA3" w:rsidP="00722F07">
      <w:pPr>
        <w:rPr>
          <w:rFonts w:cstheme="minorHAnsi"/>
          <w:sz w:val="26"/>
          <w:szCs w:val="26"/>
        </w:rPr>
      </w:pPr>
      <w:r w:rsidRPr="005A0BA3">
        <w:rPr>
          <w:rFonts w:cstheme="minorHAnsi"/>
          <w:sz w:val="26"/>
          <w:szCs w:val="26"/>
        </w:rPr>
        <w:t>Az önkormányzati adó nyilvántartásban jelentős változás volt</w:t>
      </w:r>
      <w:r w:rsidR="00AF22EF">
        <w:rPr>
          <w:rFonts w:cstheme="minorHAnsi"/>
          <w:sz w:val="26"/>
          <w:szCs w:val="26"/>
        </w:rPr>
        <w:t xml:space="preserve"> </w:t>
      </w:r>
      <w:r w:rsidRPr="005A0BA3">
        <w:rPr>
          <w:rFonts w:cstheme="minorHAnsi"/>
          <w:sz w:val="26"/>
          <w:szCs w:val="26"/>
        </w:rPr>
        <w:t xml:space="preserve">2017. március 1-től. </w:t>
      </w:r>
      <w:r w:rsidR="00AF22EF">
        <w:rPr>
          <w:rFonts w:cstheme="minorHAnsi"/>
          <w:sz w:val="26"/>
          <w:szCs w:val="26"/>
        </w:rPr>
        <w:t>Addig éveken át az ÖNKADO programot használták, majd az ASP ren</w:t>
      </w:r>
      <w:r w:rsidR="004448CE">
        <w:rPr>
          <w:rFonts w:cstheme="minorHAnsi"/>
          <w:sz w:val="26"/>
          <w:szCs w:val="26"/>
        </w:rPr>
        <w:t>d</w:t>
      </w:r>
      <w:r w:rsidR="00AF22EF">
        <w:rPr>
          <w:rFonts w:cstheme="minorHAnsi"/>
          <w:sz w:val="26"/>
          <w:szCs w:val="26"/>
        </w:rPr>
        <w:t>szerére tértek át központilag.</w:t>
      </w:r>
    </w:p>
    <w:p w:rsidR="00FC2762" w:rsidRPr="00136037" w:rsidRDefault="00136037" w:rsidP="00FC2762">
      <w:pPr>
        <w:rPr>
          <w:sz w:val="26"/>
          <w:szCs w:val="26"/>
        </w:rPr>
      </w:pPr>
      <w:r w:rsidRPr="00136037">
        <w:rPr>
          <w:sz w:val="26"/>
          <w:szCs w:val="26"/>
        </w:rPr>
        <w:t>Lébény Város</w:t>
      </w:r>
      <w:r w:rsidR="00FC2762" w:rsidRPr="00136037">
        <w:rPr>
          <w:sz w:val="26"/>
          <w:szCs w:val="26"/>
        </w:rPr>
        <w:t xml:space="preserve"> Önkormányzat bevételeinek jelentős részét (központi támogatásokon túl) a helyi adóbevételek te</w:t>
      </w:r>
      <w:r>
        <w:rPr>
          <w:sz w:val="26"/>
          <w:szCs w:val="26"/>
        </w:rPr>
        <w:t>szi</w:t>
      </w:r>
      <w:r w:rsidR="00FC2762" w:rsidRPr="00136037">
        <w:rPr>
          <w:sz w:val="26"/>
          <w:szCs w:val="26"/>
        </w:rPr>
        <w:t xml:space="preserve">k ki. </w:t>
      </w:r>
    </w:p>
    <w:p w:rsidR="00FC2762" w:rsidRPr="00343583" w:rsidRDefault="00FC2762" w:rsidP="00FC2762">
      <w:pPr>
        <w:rPr>
          <w:sz w:val="26"/>
          <w:szCs w:val="26"/>
        </w:rPr>
      </w:pPr>
      <w:r w:rsidRPr="00343583">
        <w:rPr>
          <w:sz w:val="26"/>
          <w:szCs w:val="26"/>
        </w:rPr>
        <w:t>Az Önkormányzat elfogadta a ciklusra szóló gazdasági programját, amelyben az adópolitikai feladatok megfogalmazásra kerültek. Az éves költségvetési és zárszámadási rendeletben a helyi adóbevételeket részletesen ismertetté</w:t>
      </w:r>
      <w:r w:rsidR="00ED5488">
        <w:rPr>
          <w:sz w:val="26"/>
          <w:szCs w:val="26"/>
        </w:rPr>
        <w:t>k a Hatv. 8. § (2) bekezdésében elvártaknak megfelelően</w:t>
      </w:r>
      <w:r w:rsidRPr="00343583">
        <w:rPr>
          <w:sz w:val="26"/>
          <w:szCs w:val="26"/>
        </w:rPr>
        <w:t xml:space="preserve">. A </w:t>
      </w:r>
      <w:r w:rsidR="00343583">
        <w:rPr>
          <w:sz w:val="26"/>
          <w:szCs w:val="26"/>
        </w:rPr>
        <w:t xml:space="preserve">2018. évi költségvetésben és a </w:t>
      </w:r>
      <w:r w:rsidRPr="00343583">
        <w:rPr>
          <w:sz w:val="26"/>
          <w:szCs w:val="26"/>
        </w:rPr>
        <w:t>zárszámadásban a közvetett támogatásokra vonatkozóan az Áht. 24. § (4) c. pontj</w:t>
      </w:r>
      <w:r w:rsidR="00343583" w:rsidRPr="00343583">
        <w:rPr>
          <w:sz w:val="26"/>
          <w:szCs w:val="26"/>
        </w:rPr>
        <w:t>ában</w:t>
      </w:r>
      <w:r w:rsidRPr="00343583">
        <w:rPr>
          <w:sz w:val="26"/>
          <w:szCs w:val="26"/>
        </w:rPr>
        <w:t xml:space="preserve"> </w:t>
      </w:r>
      <w:r w:rsidR="00343583" w:rsidRPr="00343583">
        <w:rPr>
          <w:sz w:val="26"/>
          <w:szCs w:val="26"/>
        </w:rPr>
        <w:t xml:space="preserve">elvárt adatok </w:t>
      </w:r>
      <w:r w:rsidR="00343583">
        <w:rPr>
          <w:sz w:val="26"/>
          <w:szCs w:val="26"/>
        </w:rPr>
        <w:t>bemutatása elmaradt</w:t>
      </w:r>
      <w:r w:rsidR="00ED5488">
        <w:rPr>
          <w:sz w:val="26"/>
          <w:szCs w:val="26"/>
        </w:rPr>
        <w:t xml:space="preserve"> (a költségvetési rendelet mellékletének táblái között nulla adattartalommal szerepelt)</w:t>
      </w:r>
      <w:r w:rsidR="00343583">
        <w:rPr>
          <w:sz w:val="26"/>
          <w:szCs w:val="26"/>
        </w:rPr>
        <w:t>.</w:t>
      </w:r>
    </w:p>
    <w:p w:rsidR="00FC2762" w:rsidRPr="00343583" w:rsidRDefault="00FC2762" w:rsidP="00FC2762">
      <w:pPr>
        <w:rPr>
          <w:sz w:val="26"/>
          <w:szCs w:val="26"/>
        </w:rPr>
      </w:pPr>
      <w:r w:rsidRPr="00343583">
        <w:rPr>
          <w:sz w:val="26"/>
          <w:szCs w:val="26"/>
        </w:rPr>
        <w:t xml:space="preserve">A talajterhelési díjból származó összeg minimális volt az Önkormányzatnál. A környezetterhelési díjról szóló törvény szerint a talajterhelési díjból származó bevétel a jogszabályban felsoroltakra használható fel, emiatt az összeg figyelése </w:t>
      </w:r>
      <w:r w:rsidR="00343583">
        <w:rPr>
          <w:sz w:val="26"/>
          <w:szCs w:val="26"/>
        </w:rPr>
        <w:t xml:space="preserve">(elkülönítése, analitikus nyilvántartás vezetése) </w:t>
      </w:r>
      <w:r w:rsidRPr="00343583">
        <w:rPr>
          <w:sz w:val="26"/>
          <w:szCs w:val="26"/>
        </w:rPr>
        <w:t>ajánlott.</w:t>
      </w:r>
    </w:p>
    <w:p w:rsidR="00FC2762" w:rsidRDefault="00FC2762" w:rsidP="00FC2762">
      <w:pPr>
        <w:rPr>
          <w:sz w:val="26"/>
          <w:szCs w:val="26"/>
        </w:rPr>
      </w:pPr>
      <w:r w:rsidRPr="00343583">
        <w:rPr>
          <w:sz w:val="26"/>
          <w:szCs w:val="26"/>
        </w:rPr>
        <w:t xml:space="preserve">Az Önkormányzat megfelelően megalkotta a helyi adó rendeletet. </w:t>
      </w:r>
      <w:r w:rsidR="00343583" w:rsidRPr="00343583">
        <w:rPr>
          <w:sz w:val="26"/>
          <w:szCs w:val="26"/>
        </w:rPr>
        <w:t>Módosítására</w:t>
      </w:r>
      <w:r w:rsidRPr="00343583">
        <w:rPr>
          <w:sz w:val="26"/>
          <w:szCs w:val="26"/>
        </w:rPr>
        <w:t xml:space="preserve"> </w:t>
      </w:r>
      <w:r w:rsidR="00343583" w:rsidRPr="00343583">
        <w:rPr>
          <w:sz w:val="26"/>
          <w:szCs w:val="26"/>
        </w:rPr>
        <w:t>2015. évben került sor</w:t>
      </w:r>
      <w:r w:rsidR="00421427">
        <w:rPr>
          <w:sz w:val="26"/>
          <w:szCs w:val="26"/>
        </w:rPr>
        <w:t xml:space="preserve"> utoljára</w:t>
      </w:r>
      <w:r w:rsidR="00343583" w:rsidRPr="00343583">
        <w:rPr>
          <w:sz w:val="26"/>
          <w:szCs w:val="26"/>
        </w:rPr>
        <w:t>.</w:t>
      </w:r>
    </w:p>
    <w:p w:rsidR="00421427" w:rsidRPr="00421427" w:rsidRDefault="00421427" w:rsidP="00421427">
      <w:pPr>
        <w:rPr>
          <w:sz w:val="26"/>
          <w:szCs w:val="26"/>
        </w:rPr>
      </w:pPr>
      <w:r w:rsidRPr="00421427">
        <w:rPr>
          <w:sz w:val="26"/>
          <w:szCs w:val="26"/>
        </w:rPr>
        <w:t>A Hatv. 1/A. § (5) bekezdése szerint az adóból származó bevétel fejlesztési célra és a képviselő-testület hatáskörébe tartozó szociális ellátások finanszírozására használható fel. A 2018. évi zárszámadás adatai alapján a</w:t>
      </w:r>
      <w:r w:rsidR="00EF0551">
        <w:rPr>
          <w:sz w:val="26"/>
          <w:szCs w:val="26"/>
        </w:rPr>
        <w:t>z elvárás teljesült, a</w:t>
      </w:r>
      <w:r w:rsidRPr="00421427">
        <w:rPr>
          <w:sz w:val="26"/>
          <w:szCs w:val="26"/>
        </w:rPr>
        <w:t xml:space="preserve"> fejlesztés (beruházás és felújítás), valamint a szociális ellátások kiadásai túlhaladták a helyi adó bevétel összegét.</w:t>
      </w:r>
    </w:p>
    <w:p w:rsidR="00FC2762" w:rsidRPr="00FC2762" w:rsidRDefault="00FC2762" w:rsidP="00FC2762">
      <w:pPr>
        <w:rPr>
          <w:sz w:val="10"/>
          <w:szCs w:val="10"/>
          <w:highlight w:val="yellow"/>
        </w:rPr>
      </w:pPr>
    </w:p>
    <w:p w:rsidR="00FC2762" w:rsidRPr="00421427" w:rsidRDefault="00FC2762" w:rsidP="00FC2762">
      <w:pPr>
        <w:rPr>
          <w:sz w:val="26"/>
          <w:szCs w:val="26"/>
        </w:rPr>
      </w:pPr>
      <w:r w:rsidRPr="00421427">
        <w:rPr>
          <w:sz w:val="26"/>
          <w:szCs w:val="26"/>
        </w:rPr>
        <w:t>A helyi adó kintlévőségek behajtás</w:t>
      </w:r>
      <w:r w:rsidR="00421427" w:rsidRPr="00421427">
        <w:rPr>
          <w:sz w:val="26"/>
          <w:szCs w:val="26"/>
        </w:rPr>
        <w:t>á</w:t>
      </w:r>
      <w:r w:rsidRPr="00421427">
        <w:rPr>
          <w:sz w:val="26"/>
          <w:szCs w:val="26"/>
        </w:rPr>
        <w:t xml:space="preserve">ra </w:t>
      </w:r>
      <w:r w:rsidR="00421427" w:rsidRPr="00421427">
        <w:rPr>
          <w:sz w:val="26"/>
          <w:szCs w:val="26"/>
        </w:rPr>
        <w:t>intézkedéseket tettek. A fizetési felszólításra minden évben gondot fordítottak.</w:t>
      </w:r>
      <w:r w:rsidRPr="00421427">
        <w:rPr>
          <w:sz w:val="26"/>
          <w:szCs w:val="26"/>
        </w:rPr>
        <w:t xml:space="preserve"> </w:t>
      </w:r>
      <w:r w:rsidRPr="00421427">
        <w:rPr>
          <w:sz w:val="26"/>
        </w:rPr>
        <w:t>A kivetett adók behajtása érdekében</w:t>
      </w:r>
      <w:r w:rsidRPr="00421427">
        <w:rPr>
          <w:rFonts w:eastAsia="MS Mincho"/>
          <w:sz w:val="26"/>
          <w:szCs w:val="26"/>
        </w:rPr>
        <w:t xml:space="preserve"> munkabérre irányuló fizetési letiltást kezdeményeztek</w:t>
      </w:r>
      <w:r w:rsidR="00421427" w:rsidRPr="00421427">
        <w:rPr>
          <w:rFonts w:eastAsia="MS Mincho"/>
          <w:sz w:val="26"/>
          <w:szCs w:val="26"/>
        </w:rPr>
        <w:t>. Az ingatlan jelzáloggal való terhelésére</w:t>
      </w:r>
      <w:r w:rsidR="00D478EB">
        <w:rPr>
          <w:rFonts w:eastAsia="MS Mincho"/>
          <w:sz w:val="26"/>
          <w:szCs w:val="26"/>
        </w:rPr>
        <w:t xml:space="preserve"> (korábbi években)</w:t>
      </w:r>
      <w:r w:rsidR="00421427" w:rsidRPr="00421427">
        <w:rPr>
          <w:rFonts w:eastAsia="MS Mincho"/>
          <w:sz w:val="26"/>
          <w:szCs w:val="26"/>
        </w:rPr>
        <w:t>, inkasszó benyújtására is sor került. Kérvény alap</w:t>
      </w:r>
      <w:r w:rsidR="00421427">
        <w:rPr>
          <w:rFonts w:eastAsia="MS Mincho"/>
          <w:sz w:val="26"/>
          <w:szCs w:val="26"/>
        </w:rPr>
        <w:t>já</w:t>
      </w:r>
      <w:r w:rsidR="00421427" w:rsidRPr="00421427">
        <w:rPr>
          <w:rFonts w:eastAsia="MS Mincho"/>
          <w:sz w:val="26"/>
          <w:szCs w:val="26"/>
        </w:rPr>
        <w:t xml:space="preserve">n az adózó fizetési kötelezettségének </w:t>
      </w:r>
      <w:r w:rsidR="00D478EB">
        <w:rPr>
          <w:rFonts w:eastAsia="MS Mincho"/>
          <w:sz w:val="26"/>
          <w:szCs w:val="26"/>
        </w:rPr>
        <w:t>á</w:t>
      </w:r>
      <w:r w:rsidR="00421427" w:rsidRPr="00421427">
        <w:rPr>
          <w:rFonts w:eastAsia="MS Mincho"/>
          <w:sz w:val="26"/>
          <w:szCs w:val="26"/>
        </w:rPr>
        <w:t>t</w:t>
      </w:r>
      <w:r w:rsidR="00D478EB">
        <w:rPr>
          <w:rFonts w:eastAsia="MS Mincho"/>
          <w:sz w:val="26"/>
          <w:szCs w:val="26"/>
        </w:rPr>
        <w:t>ü</w:t>
      </w:r>
      <w:r w:rsidR="00421427" w:rsidRPr="00421427">
        <w:rPr>
          <w:rFonts w:eastAsia="MS Mincho"/>
          <w:sz w:val="26"/>
          <w:szCs w:val="26"/>
        </w:rPr>
        <w:t>temezését (részletfizetést) engedélyezt</w:t>
      </w:r>
      <w:r w:rsidR="00D478EB">
        <w:rPr>
          <w:rFonts w:eastAsia="MS Mincho"/>
          <w:sz w:val="26"/>
          <w:szCs w:val="26"/>
        </w:rPr>
        <w:t>é</w:t>
      </w:r>
      <w:r w:rsidR="00421427" w:rsidRPr="00421427">
        <w:rPr>
          <w:rFonts w:eastAsia="MS Mincho"/>
          <w:sz w:val="26"/>
          <w:szCs w:val="26"/>
        </w:rPr>
        <w:t>k.</w:t>
      </w:r>
    </w:p>
    <w:p w:rsidR="00FC2762" w:rsidRPr="00FC2762" w:rsidRDefault="00FC2762" w:rsidP="00FC2762">
      <w:pPr>
        <w:rPr>
          <w:sz w:val="10"/>
          <w:szCs w:val="10"/>
          <w:highlight w:val="yellow"/>
        </w:rPr>
      </w:pPr>
    </w:p>
    <w:p w:rsidR="00421427" w:rsidRPr="00421427" w:rsidRDefault="00FC2762" w:rsidP="00421427">
      <w:pPr>
        <w:rPr>
          <w:sz w:val="26"/>
          <w:szCs w:val="26"/>
        </w:rPr>
      </w:pPr>
      <w:r w:rsidRPr="00421427">
        <w:rPr>
          <w:b/>
          <w:sz w:val="26"/>
          <w:szCs w:val="26"/>
        </w:rPr>
        <w:t>Adóhátralék törlését az ellenőrzött időszakban nem engedélyezték, nem kezdeményezték.</w:t>
      </w:r>
      <w:r w:rsidRPr="00421427">
        <w:rPr>
          <w:sz w:val="26"/>
          <w:szCs w:val="26"/>
        </w:rPr>
        <w:t xml:space="preserve"> </w:t>
      </w:r>
    </w:p>
    <w:p w:rsidR="00FC2762" w:rsidRPr="00421427" w:rsidRDefault="00FC2762" w:rsidP="00FC2762">
      <w:pPr>
        <w:rPr>
          <w:sz w:val="26"/>
          <w:szCs w:val="26"/>
        </w:rPr>
      </w:pPr>
      <w:r w:rsidRPr="00421427">
        <w:rPr>
          <w:sz w:val="26"/>
          <w:szCs w:val="26"/>
        </w:rPr>
        <w:t>Képviselő-testület az adóigazgatásban dolgozó anyagi érdekeltségi rendszeréről nem döntött.</w:t>
      </w:r>
    </w:p>
    <w:p w:rsidR="0028165C" w:rsidRDefault="00FC2762" w:rsidP="00FC2762">
      <w:pPr>
        <w:rPr>
          <w:sz w:val="26"/>
        </w:rPr>
      </w:pPr>
      <w:r w:rsidRPr="00421427">
        <w:rPr>
          <w:b/>
          <w:sz w:val="26"/>
        </w:rPr>
        <w:t>A helyi adóra vonatkozó hátralékok és túlfizetések adatai a főkönyvi könyvelésben megjelentek.</w:t>
      </w:r>
      <w:r w:rsidRPr="00421427">
        <w:rPr>
          <w:sz w:val="26"/>
        </w:rPr>
        <w:t xml:space="preserve"> </w:t>
      </w:r>
    </w:p>
    <w:p w:rsidR="0028165C" w:rsidRDefault="00421427" w:rsidP="0028165C">
      <w:pPr>
        <w:pStyle w:val="Listaszerbekezds"/>
        <w:numPr>
          <w:ilvl w:val="0"/>
          <w:numId w:val="6"/>
        </w:numPr>
        <w:rPr>
          <w:sz w:val="26"/>
        </w:rPr>
      </w:pPr>
      <w:r w:rsidRPr="0028165C">
        <w:rPr>
          <w:sz w:val="26"/>
        </w:rPr>
        <w:t xml:space="preserve">2018. évben a hátralék és túlfizetés összege megegyezett az adó zárási összesító adataival. </w:t>
      </w:r>
    </w:p>
    <w:p w:rsidR="00413787" w:rsidRDefault="00421427" w:rsidP="00413787">
      <w:pPr>
        <w:pStyle w:val="Listaszerbekezds"/>
        <w:numPr>
          <w:ilvl w:val="0"/>
          <w:numId w:val="6"/>
        </w:numPr>
        <w:shd w:val="clear" w:color="auto" w:fill="FFFFFF"/>
        <w:rPr>
          <w:sz w:val="26"/>
        </w:rPr>
      </w:pPr>
      <w:r w:rsidRPr="00413787">
        <w:rPr>
          <w:sz w:val="26"/>
        </w:rPr>
        <w:t>2019. évben kisebb eltérés volt tapasztalható (</w:t>
      </w:r>
      <w:r w:rsidR="00952BC1" w:rsidRPr="00413787">
        <w:rPr>
          <w:sz w:val="26"/>
        </w:rPr>
        <w:t>építményadónál 6 000 Ft, gépjárműadó 40 %-ánál 9 000 Ft</w:t>
      </w:r>
      <w:r w:rsidRPr="00413787">
        <w:rPr>
          <w:sz w:val="26"/>
        </w:rPr>
        <w:t>)</w:t>
      </w:r>
      <w:r w:rsidR="0028165C" w:rsidRPr="00413787">
        <w:rPr>
          <w:sz w:val="26"/>
        </w:rPr>
        <w:t xml:space="preserve"> a h</w:t>
      </w:r>
      <w:r w:rsidR="00413787" w:rsidRPr="00413787">
        <w:rPr>
          <w:sz w:val="26"/>
        </w:rPr>
        <w:t>á</w:t>
      </w:r>
      <w:r w:rsidR="0028165C" w:rsidRPr="00413787">
        <w:rPr>
          <w:sz w:val="26"/>
        </w:rPr>
        <w:t>tralékok esetében</w:t>
      </w:r>
      <w:r w:rsidRPr="00413787">
        <w:rPr>
          <w:sz w:val="26"/>
        </w:rPr>
        <w:t xml:space="preserve">. </w:t>
      </w:r>
      <w:r w:rsidR="00413787" w:rsidRPr="00413787">
        <w:rPr>
          <w:sz w:val="26"/>
        </w:rPr>
        <w:t>A 2019. féléves túlfizetés főkönyvben kimutatott összege nem az adó z</w:t>
      </w:r>
      <w:r w:rsidR="00413787">
        <w:rPr>
          <w:sz w:val="26"/>
        </w:rPr>
        <w:t>á</w:t>
      </w:r>
      <w:r w:rsidR="00413787" w:rsidRPr="00413787">
        <w:rPr>
          <w:sz w:val="26"/>
        </w:rPr>
        <w:t>r</w:t>
      </w:r>
      <w:r w:rsidR="00413787">
        <w:rPr>
          <w:sz w:val="26"/>
        </w:rPr>
        <w:t>á</w:t>
      </w:r>
      <w:r w:rsidR="00413787" w:rsidRPr="00413787">
        <w:rPr>
          <w:sz w:val="26"/>
        </w:rPr>
        <w:t xml:space="preserve">si összesítőjén szereplő összeget tükrözte. </w:t>
      </w:r>
    </w:p>
    <w:p w:rsidR="00421427" w:rsidRPr="00413787" w:rsidRDefault="00FC2762" w:rsidP="00413787">
      <w:pPr>
        <w:shd w:val="clear" w:color="auto" w:fill="FFFFFF"/>
        <w:rPr>
          <w:sz w:val="26"/>
        </w:rPr>
      </w:pPr>
      <w:r w:rsidRPr="00413787">
        <w:rPr>
          <w:sz w:val="26"/>
        </w:rPr>
        <w:t xml:space="preserve">Az Áhsz. 18. § (3) bekezdése alapján az adók módjára behajtandó követelések értékelése során az értékvesztés összege együttes minősítés alapján egyszerűsített értékelési eljárással </w:t>
      </w:r>
      <w:r w:rsidR="00421427" w:rsidRPr="00413787">
        <w:rPr>
          <w:sz w:val="26"/>
        </w:rPr>
        <w:t xml:space="preserve">került meghatározásra és elszámolásra. </w:t>
      </w:r>
    </w:p>
    <w:p w:rsidR="00421427" w:rsidRDefault="00FC2762" w:rsidP="00FC2762">
      <w:pPr>
        <w:rPr>
          <w:sz w:val="26"/>
          <w:szCs w:val="26"/>
        </w:rPr>
      </w:pPr>
      <w:r w:rsidRPr="00421427">
        <w:rPr>
          <w:sz w:val="26"/>
          <w:szCs w:val="26"/>
        </w:rPr>
        <w:t xml:space="preserve">A vizsgált időszakban a </w:t>
      </w:r>
      <w:r w:rsidRPr="00421427">
        <w:rPr>
          <w:b/>
          <w:sz w:val="26"/>
          <w:szCs w:val="26"/>
        </w:rPr>
        <w:t xml:space="preserve">jegyző </w:t>
      </w:r>
      <w:r w:rsidR="00421427" w:rsidRPr="00421427">
        <w:rPr>
          <w:b/>
          <w:sz w:val="26"/>
          <w:szCs w:val="26"/>
        </w:rPr>
        <w:t xml:space="preserve">a testületi ülésen beszámolt </w:t>
      </w:r>
      <w:r w:rsidRPr="00421427">
        <w:rPr>
          <w:b/>
          <w:sz w:val="26"/>
          <w:szCs w:val="26"/>
        </w:rPr>
        <w:t>az adóztatás</w:t>
      </w:r>
      <w:r w:rsidR="00421427">
        <w:rPr>
          <w:b/>
          <w:sz w:val="26"/>
          <w:szCs w:val="26"/>
        </w:rPr>
        <w:t xml:space="preserve"> tevékenységéről</w:t>
      </w:r>
      <w:r w:rsidRPr="00421427">
        <w:rPr>
          <w:b/>
          <w:sz w:val="26"/>
          <w:szCs w:val="26"/>
        </w:rPr>
        <w:t>.</w:t>
      </w:r>
      <w:r w:rsidRPr="00421427">
        <w:rPr>
          <w:sz w:val="26"/>
          <w:szCs w:val="26"/>
        </w:rPr>
        <w:t xml:space="preserve"> </w:t>
      </w:r>
    </w:p>
    <w:p w:rsidR="00FC2762" w:rsidRDefault="00FC2762" w:rsidP="00FC2762">
      <w:pPr>
        <w:rPr>
          <w:sz w:val="26"/>
          <w:szCs w:val="26"/>
        </w:rPr>
      </w:pPr>
      <w:r w:rsidRPr="00421427">
        <w:rPr>
          <w:sz w:val="26"/>
        </w:rPr>
        <w:t xml:space="preserve">A belső kontroll pontok </w:t>
      </w:r>
      <w:r w:rsidR="0001298B">
        <w:rPr>
          <w:sz w:val="26"/>
        </w:rPr>
        <w:t xml:space="preserve">további </w:t>
      </w:r>
      <w:r w:rsidRPr="00421427">
        <w:rPr>
          <w:sz w:val="26"/>
          <w:szCs w:val="26"/>
        </w:rPr>
        <w:t xml:space="preserve">erősítése feladat (pl. </w:t>
      </w:r>
      <w:r w:rsidR="00D314A1">
        <w:rPr>
          <w:sz w:val="26"/>
          <w:szCs w:val="26"/>
        </w:rPr>
        <w:t>az</w:t>
      </w:r>
      <w:r w:rsidRPr="00421427">
        <w:rPr>
          <w:sz w:val="26"/>
          <w:szCs w:val="26"/>
        </w:rPr>
        <w:t xml:space="preserve"> iparűzési adó esetében a NAV</w:t>
      </w:r>
      <w:r w:rsidR="00952BC1">
        <w:rPr>
          <w:sz w:val="26"/>
          <w:szCs w:val="26"/>
        </w:rPr>
        <w:t xml:space="preserve"> adóbevallással való összevetés</w:t>
      </w:r>
      <w:r w:rsidRPr="00421427">
        <w:rPr>
          <w:sz w:val="26"/>
          <w:szCs w:val="26"/>
        </w:rPr>
        <w:t xml:space="preserve"> stb.).</w:t>
      </w:r>
    </w:p>
    <w:p w:rsidR="00FC2762" w:rsidRPr="00075CA7" w:rsidRDefault="00FC2762" w:rsidP="00722F07">
      <w:pPr>
        <w:rPr>
          <w:rFonts w:cstheme="minorHAnsi"/>
          <w:sz w:val="22"/>
          <w:szCs w:val="22"/>
          <w:highlight w:val="yellow"/>
        </w:rPr>
      </w:pPr>
    </w:p>
    <w:p w:rsidR="00A637E8" w:rsidRPr="00A05DF3" w:rsidRDefault="00A637E8" w:rsidP="00A637E8">
      <w:pPr>
        <w:rPr>
          <w:rFonts w:cstheme="minorHAnsi"/>
          <w:b/>
          <w:sz w:val="26"/>
          <w:szCs w:val="26"/>
        </w:rPr>
      </w:pPr>
      <w:r w:rsidRPr="00A05DF3">
        <w:rPr>
          <w:rFonts w:cstheme="minorHAnsi"/>
          <w:b/>
          <w:sz w:val="26"/>
          <w:szCs w:val="26"/>
        </w:rPr>
        <w:t xml:space="preserve">A megállapítások és a javaslatok részletes leírása az ellenőrzési jelentés további részében megtalálhatóak. </w:t>
      </w:r>
    </w:p>
    <w:p w:rsidR="00E76A5F" w:rsidRPr="00075CA7" w:rsidRDefault="00E76A5F" w:rsidP="00A637E8">
      <w:pPr>
        <w:rPr>
          <w:rFonts w:cstheme="minorHAnsi"/>
          <w:b/>
          <w:sz w:val="10"/>
          <w:szCs w:val="10"/>
          <w:highlight w:val="yellow"/>
        </w:rPr>
      </w:pPr>
    </w:p>
    <w:p w:rsidR="001A56F4" w:rsidRPr="00A05DF3" w:rsidRDefault="001A56F4" w:rsidP="004D02F5">
      <w:pPr>
        <w:rPr>
          <w:rFonts w:cstheme="minorHAnsi"/>
          <w:b/>
          <w:sz w:val="26"/>
          <w:szCs w:val="26"/>
        </w:rPr>
      </w:pPr>
      <w:r w:rsidRPr="00A05DF3">
        <w:rPr>
          <w:rFonts w:cstheme="minorHAnsi"/>
          <w:b/>
          <w:sz w:val="26"/>
          <w:szCs w:val="26"/>
        </w:rPr>
        <w:t>A vizsgálat során tett javaslatok a következőek voltak:</w:t>
      </w:r>
    </w:p>
    <w:p w:rsidR="00DF7F06" w:rsidRPr="00075CA7" w:rsidRDefault="00DF7F06" w:rsidP="00DF7F06">
      <w:pPr>
        <w:pStyle w:val="Listaszerbekezds"/>
        <w:ind w:left="1080"/>
        <w:rPr>
          <w:rFonts w:cstheme="minorHAnsi"/>
          <w:sz w:val="10"/>
          <w:szCs w:val="10"/>
          <w:highlight w:val="yellow"/>
        </w:rPr>
      </w:pPr>
    </w:p>
    <w:p w:rsidR="00A05DF3" w:rsidRPr="00382C0D" w:rsidRDefault="00A05DF3" w:rsidP="00A05DF3">
      <w:pPr>
        <w:pStyle w:val="Listaszerbekezds"/>
        <w:numPr>
          <w:ilvl w:val="0"/>
          <w:numId w:val="6"/>
        </w:numPr>
        <w:shd w:val="clear" w:color="auto" w:fill="FFFFFF"/>
        <w:rPr>
          <w:sz w:val="26"/>
          <w:szCs w:val="26"/>
        </w:rPr>
      </w:pPr>
      <w:r w:rsidRPr="00382C0D">
        <w:rPr>
          <w:sz w:val="26"/>
          <w:szCs w:val="26"/>
        </w:rPr>
        <w:t xml:space="preserve">A talajterhelési díjból származó bevétel </w:t>
      </w:r>
      <w:r w:rsidR="00382C0D" w:rsidRPr="00382C0D">
        <w:rPr>
          <w:sz w:val="26"/>
          <w:szCs w:val="26"/>
        </w:rPr>
        <w:t>felhasználásának bemutatás</w:t>
      </w:r>
      <w:r w:rsidRPr="00382C0D">
        <w:rPr>
          <w:sz w:val="26"/>
          <w:szCs w:val="26"/>
        </w:rPr>
        <w:t xml:space="preserve">a </w:t>
      </w:r>
      <w:r w:rsidR="00382C0D" w:rsidRPr="00382C0D">
        <w:rPr>
          <w:sz w:val="26"/>
          <w:szCs w:val="26"/>
        </w:rPr>
        <w:t>érdekében a befolyt bevétel elkülönítése vagy nyilvántart</w:t>
      </w:r>
      <w:r w:rsidR="00FF1FAB">
        <w:rPr>
          <w:sz w:val="26"/>
          <w:szCs w:val="26"/>
        </w:rPr>
        <w:t>á</w:t>
      </w:r>
      <w:r w:rsidR="00382C0D" w:rsidRPr="00382C0D">
        <w:rPr>
          <w:sz w:val="26"/>
          <w:szCs w:val="26"/>
        </w:rPr>
        <w:t>s vezetése in</w:t>
      </w:r>
      <w:r w:rsidR="007C6189">
        <w:rPr>
          <w:sz w:val="26"/>
          <w:szCs w:val="26"/>
        </w:rPr>
        <w:t>d</w:t>
      </w:r>
      <w:r w:rsidR="00382C0D" w:rsidRPr="00382C0D">
        <w:rPr>
          <w:sz w:val="26"/>
          <w:szCs w:val="26"/>
        </w:rPr>
        <w:t xml:space="preserve">okolt. </w:t>
      </w:r>
    </w:p>
    <w:p w:rsidR="00A05DF3" w:rsidRPr="00A05DF3" w:rsidRDefault="00A05DF3" w:rsidP="00A05DF3">
      <w:pPr>
        <w:pStyle w:val="Listaszerbekezds"/>
        <w:numPr>
          <w:ilvl w:val="0"/>
          <w:numId w:val="6"/>
        </w:numPr>
        <w:shd w:val="clear" w:color="auto" w:fill="FFFFFF"/>
        <w:rPr>
          <w:rFonts w:ascii="Calibri" w:hAnsi="Calibri"/>
          <w:sz w:val="26"/>
          <w:szCs w:val="26"/>
        </w:rPr>
      </w:pPr>
      <w:r w:rsidRPr="00382C0D">
        <w:rPr>
          <w:sz w:val="26"/>
          <w:szCs w:val="26"/>
        </w:rPr>
        <w:t xml:space="preserve">A közvetett támogatásokra vonatkozó </w:t>
      </w:r>
      <w:r w:rsidR="00382C0D">
        <w:rPr>
          <w:sz w:val="26"/>
          <w:szCs w:val="26"/>
        </w:rPr>
        <w:t>a</w:t>
      </w:r>
      <w:r w:rsidR="00056166">
        <w:rPr>
          <w:sz w:val="26"/>
          <w:szCs w:val="26"/>
        </w:rPr>
        <w:t>d</w:t>
      </w:r>
      <w:r w:rsidR="00382C0D">
        <w:rPr>
          <w:sz w:val="26"/>
          <w:szCs w:val="26"/>
        </w:rPr>
        <w:t>atok költségvetésben és a z</w:t>
      </w:r>
      <w:r w:rsidR="00056166">
        <w:rPr>
          <w:sz w:val="26"/>
          <w:szCs w:val="26"/>
        </w:rPr>
        <w:t>á</w:t>
      </w:r>
      <w:r w:rsidR="00382C0D">
        <w:rPr>
          <w:sz w:val="26"/>
          <w:szCs w:val="26"/>
        </w:rPr>
        <w:t>rsz</w:t>
      </w:r>
      <w:r w:rsidR="00056166">
        <w:rPr>
          <w:sz w:val="26"/>
          <w:szCs w:val="26"/>
        </w:rPr>
        <w:t>á</w:t>
      </w:r>
      <w:r w:rsidR="00382C0D">
        <w:rPr>
          <w:sz w:val="26"/>
          <w:szCs w:val="26"/>
        </w:rPr>
        <w:t>ma</w:t>
      </w:r>
      <w:r w:rsidR="00056166">
        <w:rPr>
          <w:sz w:val="26"/>
          <w:szCs w:val="26"/>
        </w:rPr>
        <w:t>dá</w:t>
      </w:r>
      <w:r w:rsidR="00382C0D">
        <w:rPr>
          <w:sz w:val="26"/>
          <w:szCs w:val="26"/>
        </w:rPr>
        <w:t>sban történő bemutatása indokolt</w:t>
      </w:r>
      <w:r w:rsidR="00056166">
        <w:rPr>
          <w:sz w:val="26"/>
          <w:szCs w:val="26"/>
        </w:rPr>
        <w:t>.</w:t>
      </w:r>
    </w:p>
    <w:p w:rsidR="00870DF9" w:rsidRDefault="00870DF9" w:rsidP="00870DF9">
      <w:pPr>
        <w:pStyle w:val="Listaszerbekezds"/>
        <w:numPr>
          <w:ilvl w:val="0"/>
          <w:numId w:val="6"/>
        </w:numPr>
        <w:rPr>
          <w:rFonts w:eastAsia="MS Mincho"/>
          <w:sz w:val="26"/>
          <w:szCs w:val="26"/>
        </w:rPr>
      </w:pPr>
      <w:r w:rsidRPr="00223C06">
        <w:rPr>
          <w:rFonts w:eastAsia="MS Mincho"/>
          <w:sz w:val="26"/>
          <w:szCs w:val="26"/>
        </w:rPr>
        <w:t xml:space="preserve">A cégközlöny figyelemmel kísérése </w:t>
      </w:r>
      <w:r w:rsidR="00056166">
        <w:rPr>
          <w:rFonts w:eastAsia="MS Mincho"/>
          <w:sz w:val="26"/>
          <w:szCs w:val="26"/>
        </w:rPr>
        <w:t>azért szükséges</w:t>
      </w:r>
      <w:r w:rsidRPr="00223C06">
        <w:rPr>
          <w:rFonts w:eastAsia="MS Mincho"/>
          <w:sz w:val="26"/>
          <w:szCs w:val="26"/>
        </w:rPr>
        <w:t>, hogy a társaságok felszámolása vagy végelszámolása esetén az önkormányzati igényt érvényesíteni tudják.</w:t>
      </w:r>
      <w:r>
        <w:rPr>
          <w:rFonts w:eastAsia="MS Mincho"/>
          <w:sz w:val="26"/>
          <w:szCs w:val="26"/>
        </w:rPr>
        <w:t xml:space="preserve"> </w:t>
      </w:r>
    </w:p>
    <w:p w:rsidR="00413787" w:rsidRDefault="00413787" w:rsidP="00870DF9">
      <w:pPr>
        <w:pStyle w:val="Listaszerbekezds"/>
        <w:numPr>
          <w:ilvl w:val="0"/>
          <w:numId w:val="6"/>
        </w:numPr>
        <w:rPr>
          <w:rFonts w:eastAsia="MS Mincho"/>
          <w:sz w:val="26"/>
          <w:szCs w:val="26"/>
        </w:rPr>
      </w:pPr>
      <w:r>
        <w:rPr>
          <w:rFonts w:eastAsia="MS Mincho"/>
          <w:sz w:val="26"/>
          <w:szCs w:val="26"/>
        </w:rPr>
        <w:t xml:space="preserve">A túlfizetés főkönyvi összege év közben is az adó zárási adataival kell hogy egyezzen (havi egyeztetési kötelezettség áll fent). </w:t>
      </w:r>
    </w:p>
    <w:p w:rsidR="006036AA" w:rsidRPr="006036AA" w:rsidRDefault="006036AA" w:rsidP="006036AA">
      <w:pPr>
        <w:pStyle w:val="Listaszerbekezds"/>
        <w:numPr>
          <w:ilvl w:val="0"/>
          <w:numId w:val="6"/>
        </w:numPr>
        <w:rPr>
          <w:rFonts w:cs="Arial"/>
          <w:sz w:val="26"/>
          <w:szCs w:val="26"/>
        </w:rPr>
      </w:pPr>
      <w:r w:rsidRPr="006036AA">
        <w:rPr>
          <w:rFonts w:cs="Arial"/>
          <w:sz w:val="26"/>
          <w:szCs w:val="26"/>
        </w:rPr>
        <w:t xml:space="preserve">Az </w:t>
      </w:r>
      <w:r>
        <w:rPr>
          <w:rFonts w:cs="Arial"/>
          <w:sz w:val="26"/>
          <w:szCs w:val="26"/>
        </w:rPr>
        <w:t xml:space="preserve">adónemek közötti </w:t>
      </w:r>
      <w:r w:rsidRPr="006036AA">
        <w:rPr>
          <w:rFonts w:cs="Arial"/>
          <w:sz w:val="26"/>
          <w:szCs w:val="26"/>
        </w:rPr>
        <w:t xml:space="preserve">átvezetés </w:t>
      </w:r>
      <w:r>
        <w:rPr>
          <w:rFonts w:cs="Arial"/>
          <w:sz w:val="26"/>
          <w:szCs w:val="26"/>
        </w:rPr>
        <w:t>csak adózói kérelem</w:t>
      </w:r>
      <w:r w:rsidR="00BC258C">
        <w:rPr>
          <w:rFonts w:cs="Arial"/>
          <w:sz w:val="26"/>
          <w:szCs w:val="26"/>
        </w:rPr>
        <w:t>mel</w:t>
      </w:r>
      <w:r>
        <w:rPr>
          <w:rFonts w:cs="Arial"/>
          <w:sz w:val="26"/>
          <w:szCs w:val="26"/>
        </w:rPr>
        <w:t xml:space="preserve"> történjen.</w:t>
      </w:r>
    </w:p>
    <w:p w:rsidR="00BF0D8C" w:rsidRPr="00FF1FAB" w:rsidRDefault="00136037" w:rsidP="00BF0D8C">
      <w:pPr>
        <w:pStyle w:val="Listaszerbekezds"/>
        <w:numPr>
          <w:ilvl w:val="0"/>
          <w:numId w:val="6"/>
        </w:numPr>
        <w:rPr>
          <w:rFonts w:cstheme="minorHAnsi"/>
          <w:sz w:val="26"/>
          <w:szCs w:val="26"/>
        </w:rPr>
      </w:pPr>
      <w:r w:rsidRPr="00FF1FAB">
        <w:rPr>
          <w:sz w:val="26"/>
          <w:szCs w:val="26"/>
        </w:rPr>
        <w:t>Az adózással kapcsolatban az egyes adónemekre vonatkozóan további ellenőrzési pontok működtetése ajánlatos</w:t>
      </w:r>
      <w:r w:rsidR="00FF1FAB" w:rsidRPr="00FF1FAB">
        <w:rPr>
          <w:sz w:val="26"/>
          <w:szCs w:val="26"/>
        </w:rPr>
        <w:t>.</w:t>
      </w:r>
      <w:r w:rsidRPr="00FF1FAB">
        <w:rPr>
          <w:sz w:val="26"/>
          <w:szCs w:val="26"/>
        </w:rPr>
        <w:t xml:space="preserve"> </w:t>
      </w:r>
    </w:p>
    <w:p w:rsidR="00BF0D8C" w:rsidRPr="00BF0D8C" w:rsidRDefault="00BF0D8C" w:rsidP="00BF0D8C">
      <w:pPr>
        <w:rPr>
          <w:rFonts w:cstheme="minorHAnsi"/>
          <w:b/>
          <w:sz w:val="26"/>
          <w:szCs w:val="26"/>
        </w:rPr>
      </w:pPr>
      <w:r w:rsidRPr="00BF0D8C">
        <w:rPr>
          <w:rFonts w:cstheme="minorHAnsi"/>
          <w:b/>
          <w:sz w:val="26"/>
          <w:szCs w:val="26"/>
        </w:rPr>
        <w:t>Intézkedést nem igénylő</w:t>
      </w:r>
    </w:p>
    <w:p w:rsidR="00BF0D8C" w:rsidRPr="002C2792" w:rsidRDefault="00BF0D8C" w:rsidP="00BF0D8C">
      <w:pPr>
        <w:pStyle w:val="Listaszerbekezds"/>
        <w:ind w:left="1080"/>
        <w:rPr>
          <w:sz w:val="26"/>
        </w:rPr>
      </w:pPr>
      <w:r>
        <w:rPr>
          <w:sz w:val="26"/>
        </w:rPr>
        <w:t>A</w:t>
      </w:r>
      <w:r w:rsidR="0001298B">
        <w:rPr>
          <w:sz w:val="26"/>
        </w:rPr>
        <w:t>z egyes adónemek (pl. iparűzési adó, idegenforgalmi adó) „</w:t>
      </w:r>
      <w:r>
        <w:rPr>
          <w:sz w:val="26"/>
        </w:rPr>
        <w:t xml:space="preserve">még nem esedékes </w:t>
      </w:r>
      <w:r w:rsidR="0001298B">
        <w:rPr>
          <w:sz w:val="26"/>
        </w:rPr>
        <w:t xml:space="preserve">követelés </w:t>
      </w:r>
      <w:r>
        <w:rPr>
          <w:sz w:val="26"/>
        </w:rPr>
        <w:t>összeg</w:t>
      </w:r>
      <w:r w:rsidR="0001298B">
        <w:rPr>
          <w:sz w:val="26"/>
        </w:rPr>
        <w:t>ei”</w:t>
      </w:r>
      <w:r>
        <w:rPr>
          <w:sz w:val="26"/>
        </w:rPr>
        <w:t xml:space="preserve"> a főkönyvben </w:t>
      </w:r>
      <w:r w:rsidR="0001298B">
        <w:rPr>
          <w:sz w:val="26"/>
        </w:rPr>
        <w:t>és a mérlegben 2018. évben nem kerültek kimutatásra, de</w:t>
      </w:r>
      <w:r>
        <w:rPr>
          <w:sz w:val="26"/>
        </w:rPr>
        <w:t xml:space="preserve"> 2019. év</w:t>
      </w:r>
      <w:r w:rsidR="0001298B">
        <w:rPr>
          <w:sz w:val="26"/>
        </w:rPr>
        <w:t>től</w:t>
      </w:r>
      <w:r>
        <w:rPr>
          <w:sz w:val="26"/>
        </w:rPr>
        <w:t xml:space="preserve"> a </w:t>
      </w:r>
      <w:r w:rsidR="0001298B">
        <w:rPr>
          <w:sz w:val="26"/>
        </w:rPr>
        <w:t xml:space="preserve">- </w:t>
      </w:r>
      <w:r>
        <w:rPr>
          <w:sz w:val="26"/>
        </w:rPr>
        <w:t xml:space="preserve">Magyar Államkincstár tájékoztatását követően </w:t>
      </w:r>
      <w:r w:rsidR="0001298B">
        <w:rPr>
          <w:sz w:val="26"/>
        </w:rPr>
        <w:t>- sor került rá.</w:t>
      </w:r>
      <w:r>
        <w:rPr>
          <w:sz w:val="26"/>
        </w:rPr>
        <w:t xml:space="preserve"> </w:t>
      </w:r>
    </w:p>
    <w:p w:rsidR="00BF0D8C" w:rsidRPr="00BF0D8C" w:rsidRDefault="00BF0D8C" w:rsidP="00BF0D8C">
      <w:pPr>
        <w:rPr>
          <w:rFonts w:cstheme="minorHAnsi"/>
          <w:sz w:val="26"/>
          <w:szCs w:val="26"/>
        </w:rPr>
      </w:pPr>
    </w:p>
    <w:p w:rsidR="004F221C" w:rsidRPr="00115D19" w:rsidRDefault="004D02F5" w:rsidP="004F221C">
      <w:pPr>
        <w:rPr>
          <w:rFonts w:cstheme="minorHAnsi"/>
          <w:bCs/>
          <w:sz w:val="26"/>
          <w:szCs w:val="26"/>
        </w:rPr>
      </w:pPr>
      <w:r w:rsidRPr="00115D19">
        <w:rPr>
          <w:rFonts w:cstheme="minorHAnsi"/>
          <w:b/>
          <w:sz w:val="26"/>
          <w:szCs w:val="26"/>
        </w:rPr>
        <w:t>Az ellenőrzés nyomán kialakított vélemény</w:t>
      </w:r>
      <w:r w:rsidR="00957421" w:rsidRPr="00115D19">
        <w:rPr>
          <w:rFonts w:cstheme="minorHAnsi"/>
          <w:b/>
          <w:sz w:val="26"/>
          <w:szCs w:val="26"/>
        </w:rPr>
        <w:t>em</w:t>
      </w:r>
      <w:r w:rsidRPr="00115D19">
        <w:rPr>
          <w:rFonts w:cstheme="minorHAnsi"/>
          <w:b/>
          <w:sz w:val="26"/>
          <w:szCs w:val="26"/>
        </w:rPr>
        <w:t xml:space="preserve"> a vizsgált területről, illetve folyamatokról összességében</w:t>
      </w:r>
      <w:r w:rsidRPr="00115D19">
        <w:rPr>
          <w:rStyle w:val="Lbjegyzet-hivatkozs"/>
          <w:rFonts w:asciiTheme="minorHAnsi" w:hAnsiTheme="minorHAnsi" w:cstheme="minorHAnsi"/>
          <w:b/>
          <w:sz w:val="26"/>
          <w:szCs w:val="26"/>
          <w:vertAlign w:val="superscript"/>
        </w:rPr>
        <w:footnoteReference w:id="1"/>
      </w:r>
      <w:r w:rsidRPr="00115D19">
        <w:rPr>
          <w:rFonts w:cstheme="minorHAnsi"/>
          <w:b/>
          <w:sz w:val="26"/>
          <w:szCs w:val="26"/>
        </w:rPr>
        <w:t>:</w:t>
      </w:r>
      <w:r w:rsidR="009D6268" w:rsidRPr="00115D19">
        <w:rPr>
          <w:rFonts w:cstheme="minorHAnsi"/>
          <w:b/>
          <w:sz w:val="26"/>
          <w:szCs w:val="26"/>
        </w:rPr>
        <w:t xml:space="preserve"> </w:t>
      </w:r>
      <w:r w:rsidR="00115D19">
        <w:rPr>
          <w:rFonts w:cstheme="minorHAnsi"/>
          <w:sz w:val="26"/>
          <w:szCs w:val="26"/>
        </w:rPr>
        <w:t xml:space="preserve">A helyi adó és gépjárműadó behajtására az intézkedések megtétele megtörtént. Az adózási összesítő adatai a főkönyvi könyvelésben megjelentek a hátralékra (kisebb eltéréssel), a túlfizetésre és az értékvesztésre vonatkozóan. A vizsgálat összességében </w:t>
      </w:r>
      <w:r w:rsidR="00115D19" w:rsidRPr="00115D19">
        <w:rPr>
          <w:rFonts w:cstheme="minorHAnsi"/>
          <w:b/>
          <w:sz w:val="26"/>
          <w:szCs w:val="26"/>
        </w:rPr>
        <w:t>megfelelőnek</w:t>
      </w:r>
      <w:r w:rsidR="00115D19">
        <w:rPr>
          <w:rFonts w:cstheme="minorHAnsi"/>
          <w:sz w:val="26"/>
          <w:szCs w:val="26"/>
        </w:rPr>
        <w:t xml:space="preserve"> minősítette a helyi adóztatás tevékenységét.</w:t>
      </w:r>
    </w:p>
    <w:p w:rsidR="00662BB0" w:rsidRPr="00075CA7" w:rsidRDefault="00662BB0" w:rsidP="004D02F5">
      <w:pPr>
        <w:rPr>
          <w:rFonts w:cstheme="minorHAnsi"/>
          <w:sz w:val="26"/>
          <w:szCs w:val="26"/>
          <w:highlight w:val="yellow"/>
        </w:rPr>
      </w:pPr>
    </w:p>
    <w:p w:rsidR="004D02F5" w:rsidRPr="00075CA7" w:rsidRDefault="004D02F5" w:rsidP="004D02F5">
      <w:pPr>
        <w:rPr>
          <w:rFonts w:cstheme="minorHAnsi"/>
          <w:sz w:val="26"/>
          <w:szCs w:val="26"/>
          <w:highlight w:val="yellow"/>
        </w:rPr>
        <w:sectPr w:rsidR="004D02F5" w:rsidRPr="00075CA7" w:rsidSect="00A9377C">
          <w:headerReference w:type="even" r:id="rId8"/>
          <w:headerReference w:type="default" r:id="rId9"/>
          <w:footerReference w:type="default" r:id="rId10"/>
          <w:headerReference w:type="first" r:id="rId11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:rsidR="004D02F5" w:rsidRPr="00131A44" w:rsidRDefault="004D02F5" w:rsidP="004D02F5">
      <w:pPr>
        <w:jc w:val="center"/>
        <w:rPr>
          <w:rFonts w:cstheme="minorHAnsi"/>
          <w:b/>
          <w:sz w:val="26"/>
          <w:szCs w:val="26"/>
        </w:rPr>
      </w:pPr>
      <w:r w:rsidRPr="00131A44">
        <w:rPr>
          <w:rFonts w:cstheme="minorHAnsi"/>
          <w:b/>
          <w:sz w:val="26"/>
          <w:szCs w:val="26"/>
        </w:rPr>
        <w:t>III.</w:t>
      </w:r>
    </w:p>
    <w:p w:rsidR="004D02F5" w:rsidRDefault="004D02F5" w:rsidP="004D02F5">
      <w:pPr>
        <w:jc w:val="center"/>
        <w:rPr>
          <w:rFonts w:cstheme="minorHAnsi"/>
          <w:b/>
          <w:bCs/>
          <w:caps/>
          <w:sz w:val="26"/>
          <w:szCs w:val="26"/>
        </w:rPr>
      </w:pPr>
      <w:r w:rsidRPr="00131A44">
        <w:rPr>
          <w:rFonts w:cstheme="minorHAnsi"/>
          <w:b/>
          <w:bCs/>
          <w:caps/>
          <w:sz w:val="26"/>
          <w:szCs w:val="26"/>
        </w:rPr>
        <w:t>főbb Megállapítások és javaslatok</w:t>
      </w:r>
    </w:p>
    <w:p w:rsidR="00B57D50" w:rsidRPr="00131A44" w:rsidRDefault="00B57D50" w:rsidP="004D02F5">
      <w:pPr>
        <w:jc w:val="center"/>
        <w:rPr>
          <w:rFonts w:cstheme="minorHAnsi"/>
          <w:b/>
          <w:bCs/>
          <w:caps/>
          <w:sz w:val="26"/>
          <w:szCs w:val="26"/>
        </w:rPr>
      </w:pPr>
    </w:p>
    <w:p w:rsidR="004D02F5" w:rsidRDefault="004458CE" w:rsidP="00942BF0">
      <w:pPr>
        <w:jc w:val="center"/>
        <w:rPr>
          <w:rFonts w:cstheme="minorHAnsi"/>
          <w:b/>
          <w:bCs/>
          <w:iCs/>
          <w:sz w:val="26"/>
          <w:szCs w:val="26"/>
        </w:rPr>
      </w:pPr>
      <w:r w:rsidRPr="00131A44">
        <w:rPr>
          <w:rFonts w:cstheme="minorHAnsi"/>
          <w:b/>
          <w:bCs/>
          <w:iCs/>
          <w:sz w:val="26"/>
          <w:szCs w:val="26"/>
        </w:rPr>
        <w:t>a „</w:t>
      </w:r>
      <w:r w:rsidR="008634DC">
        <w:rPr>
          <w:rFonts w:cstheme="minorHAnsi"/>
          <w:b/>
          <w:bCs/>
          <w:iCs/>
          <w:sz w:val="26"/>
          <w:szCs w:val="26"/>
        </w:rPr>
        <w:t>h</w:t>
      </w:r>
      <w:r w:rsidR="00FC2762" w:rsidRPr="00131A44">
        <w:rPr>
          <w:b/>
          <w:sz w:val="26"/>
          <w:szCs w:val="26"/>
          <w:shd w:val="clear" w:color="auto" w:fill="FFFFFF"/>
        </w:rPr>
        <w:t>elyi adóztatási tevékenység szabályszerűségi ellenőrzése</w:t>
      </w:r>
      <w:r w:rsidRPr="00131A44">
        <w:rPr>
          <w:rFonts w:cstheme="minorHAnsi"/>
          <w:b/>
          <w:bCs/>
          <w:iCs/>
          <w:sz w:val="26"/>
          <w:szCs w:val="26"/>
        </w:rPr>
        <w:t>”</w:t>
      </w:r>
      <w:r w:rsidR="004D02F5" w:rsidRPr="00131A44">
        <w:rPr>
          <w:rFonts w:cstheme="minorHAnsi"/>
          <w:b/>
          <w:bCs/>
          <w:iCs/>
          <w:sz w:val="26"/>
          <w:szCs w:val="26"/>
        </w:rPr>
        <w:t xml:space="preserve"> című vizsgálathoz</w:t>
      </w:r>
    </w:p>
    <w:p w:rsidR="00B57D50" w:rsidRPr="00131A44" w:rsidRDefault="00B57D50" w:rsidP="00942BF0">
      <w:pPr>
        <w:jc w:val="center"/>
        <w:rPr>
          <w:rFonts w:cstheme="minorHAnsi"/>
          <w:b/>
          <w:sz w:val="26"/>
          <w:szCs w:val="26"/>
        </w:rPr>
      </w:pPr>
    </w:p>
    <w:tbl>
      <w:tblPr>
        <w:tblW w:w="12861" w:type="dxa"/>
        <w:jc w:val="center"/>
        <w:tblInd w:w="6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6"/>
        <w:gridCol w:w="4243"/>
        <w:gridCol w:w="1023"/>
        <w:gridCol w:w="4232"/>
        <w:gridCol w:w="1275"/>
        <w:gridCol w:w="1382"/>
      </w:tblGrid>
      <w:tr w:rsidR="004763F8" w:rsidRPr="00075CA7" w:rsidTr="00952BC1">
        <w:trPr>
          <w:trHeight w:val="876"/>
          <w:jc w:val="center"/>
        </w:trPr>
        <w:tc>
          <w:tcPr>
            <w:tcW w:w="706" w:type="dxa"/>
            <w:shd w:val="clear" w:color="auto" w:fill="D9D9D9" w:themeFill="background1" w:themeFillShade="D9"/>
            <w:vAlign w:val="center"/>
          </w:tcPr>
          <w:p w:rsidR="004763F8" w:rsidRPr="00131A44" w:rsidRDefault="004763F8" w:rsidP="002333D6">
            <w:pPr>
              <w:jc w:val="center"/>
              <w:rPr>
                <w:rFonts w:eastAsia="PMingLiU" w:cstheme="minorHAnsi"/>
                <w:b/>
              </w:rPr>
            </w:pPr>
            <w:r w:rsidRPr="00131A44">
              <w:rPr>
                <w:rFonts w:eastAsia="PMingLiU" w:cstheme="minorHAnsi"/>
                <w:b/>
              </w:rPr>
              <w:t>Srsz.</w:t>
            </w:r>
          </w:p>
        </w:tc>
        <w:tc>
          <w:tcPr>
            <w:tcW w:w="4243" w:type="dxa"/>
            <w:shd w:val="clear" w:color="auto" w:fill="D9D9D9" w:themeFill="background1" w:themeFillShade="D9"/>
            <w:vAlign w:val="center"/>
          </w:tcPr>
          <w:p w:rsidR="004763F8" w:rsidRPr="00131A44" w:rsidRDefault="004763F8" w:rsidP="002333D6">
            <w:pPr>
              <w:jc w:val="center"/>
              <w:rPr>
                <w:rFonts w:eastAsia="PMingLiU" w:cstheme="minorHAnsi"/>
                <w:b/>
              </w:rPr>
            </w:pPr>
            <w:r w:rsidRPr="00131A44">
              <w:rPr>
                <w:rFonts w:eastAsia="PMingLiU" w:cstheme="minorHAnsi"/>
                <w:b/>
              </w:rPr>
              <w:t>Megállapítás/következtetés</w:t>
            </w:r>
          </w:p>
        </w:tc>
        <w:tc>
          <w:tcPr>
            <w:tcW w:w="1023" w:type="dxa"/>
            <w:shd w:val="clear" w:color="auto" w:fill="D9D9D9" w:themeFill="background1" w:themeFillShade="D9"/>
            <w:vAlign w:val="center"/>
          </w:tcPr>
          <w:p w:rsidR="004763F8" w:rsidRPr="00131A44" w:rsidRDefault="004763F8" w:rsidP="002333D6">
            <w:pPr>
              <w:jc w:val="center"/>
              <w:rPr>
                <w:rFonts w:eastAsia="PMingLiU" w:cstheme="minorHAnsi"/>
                <w:b/>
              </w:rPr>
            </w:pPr>
            <w:r w:rsidRPr="00131A44">
              <w:rPr>
                <w:rFonts w:eastAsia="PMingLiU" w:cstheme="minorHAnsi"/>
                <w:b/>
              </w:rPr>
              <w:t>Rangsor</w:t>
            </w:r>
          </w:p>
        </w:tc>
        <w:tc>
          <w:tcPr>
            <w:tcW w:w="4232" w:type="dxa"/>
            <w:shd w:val="clear" w:color="auto" w:fill="D9D9D9" w:themeFill="background1" w:themeFillShade="D9"/>
            <w:vAlign w:val="center"/>
          </w:tcPr>
          <w:p w:rsidR="004763F8" w:rsidRPr="00131A44" w:rsidRDefault="004763F8" w:rsidP="002333D6">
            <w:pPr>
              <w:jc w:val="center"/>
              <w:rPr>
                <w:rFonts w:eastAsia="PMingLiU" w:cstheme="minorHAnsi"/>
                <w:b/>
              </w:rPr>
            </w:pPr>
            <w:r w:rsidRPr="00131A44">
              <w:rPr>
                <w:rFonts w:eastAsia="PMingLiU" w:cstheme="minorHAnsi"/>
                <w:b/>
              </w:rPr>
              <w:t>Javaslat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:rsidR="004763F8" w:rsidRPr="00131A44" w:rsidRDefault="004763F8" w:rsidP="002333D6">
            <w:pPr>
              <w:jc w:val="center"/>
              <w:rPr>
                <w:rFonts w:eastAsia="PMingLiU" w:cstheme="minorHAnsi"/>
                <w:b/>
              </w:rPr>
            </w:pPr>
            <w:r w:rsidRPr="00131A44">
              <w:rPr>
                <w:rFonts w:eastAsia="PMingLiU" w:cstheme="minorHAnsi"/>
                <w:b/>
              </w:rPr>
              <w:t>Kockázat/</w:t>
            </w:r>
            <w:r w:rsidR="00D63E39" w:rsidRPr="00131A44">
              <w:rPr>
                <w:rFonts w:eastAsia="PMingLiU" w:cstheme="minorHAnsi"/>
                <w:b/>
              </w:rPr>
              <w:t xml:space="preserve"> </w:t>
            </w:r>
            <w:r w:rsidRPr="00131A44">
              <w:rPr>
                <w:rFonts w:eastAsia="PMingLiU" w:cstheme="minorHAnsi"/>
                <w:b/>
              </w:rPr>
              <w:t>hatás</w:t>
            </w:r>
          </w:p>
        </w:tc>
        <w:tc>
          <w:tcPr>
            <w:tcW w:w="1382" w:type="dxa"/>
            <w:shd w:val="clear" w:color="auto" w:fill="D9D9D9" w:themeFill="background1" w:themeFillShade="D9"/>
            <w:vAlign w:val="center"/>
          </w:tcPr>
          <w:p w:rsidR="004763F8" w:rsidRPr="00131A44" w:rsidRDefault="004763F8" w:rsidP="00D63E39">
            <w:pPr>
              <w:jc w:val="center"/>
              <w:rPr>
                <w:rFonts w:eastAsia="PMingLiU" w:cstheme="minorHAnsi"/>
                <w:b/>
              </w:rPr>
            </w:pPr>
            <w:r w:rsidRPr="00131A44">
              <w:rPr>
                <w:rFonts w:eastAsia="PMingLiU" w:cstheme="minorHAnsi"/>
                <w:b/>
              </w:rPr>
              <w:t>Intézkedést igényel?</w:t>
            </w:r>
          </w:p>
        </w:tc>
      </w:tr>
      <w:tr w:rsidR="00B57D50" w:rsidRPr="00075CA7" w:rsidTr="00B57D50">
        <w:trPr>
          <w:trHeight w:val="383"/>
          <w:jc w:val="center"/>
        </w:trPr>
        <w:tc>
          <w:tcPr>
            <w:tcW w:w="706" w:type="dxa"/>
            <w:shd w:val="clear" w:color="auto" w:fill="D9D9D9" w:themeFill="background1" w:themeFillShade="D9"/>
            <w:vAlign w:val="center"/>
          </w:tcPr>
          <w:p w:rsidR="00B57D50" w:rsidRPr="00131A44" w:rsidRDefault="00B57D50" w:rsidP="002333D6">
            <w:pPr>
              <w:jc w:val="center"/>
              <w:rPr>
                <w:rFonts w:eastAsia="PMingLiU" w:cstheme="minorHAnsi"/>
                <w:b/>
              </w:rPr>
            </w:pPr>
          </w:p>
        </w:tc>
        <w:tc>
          <w:tcPr>
            <w:tcW w:w="4243" w:type="dxa"/>
            <w:shd w:val="clear" w:color="auto" w:fill="D9D9D9" w:themeFill="background1" w:themeFillShade="D9"/>
            <w:vAlign w:val="center"/>
          </w:tcPr>
          <w:p w:rsidR="00B57D50" w:rsidRPr="00131A44" w:rsidRDefault="00B57D50" w:rsidP="002333D6">
            <w:pPr>
              <w:jc w:val="center"/>
              <w:rPr>
                <w:rFonts w:eastAsia="PMingLiU" w:cstheme="minorHAnsi"/>
                <w:b/>
              </w:rPr>
            </w:pPr>
          </w:p>
        </w:tc>
        <w:tc>
          <w:tcPr>
            <w:tcW w:w="1023" w:type="dxa"/>
            <w:shd w:val="clear" w:color="auto" w:fill="D9D9D9" w:themeFill="background1" w:themeFillShade="D9"/>
            <w:vAlign w:val="center"/>
          </w:tcPr>
          <w:p w:rsidR="00B57D50" w:rsidRPr="00131A44" w:rsidRDefault="00B57D50" w:rsidP="002333D6">
            <w:pPr>
              <w:jc w:val="center"/>
              <w:rPr>
                <w:rFonts w:eastAsia="PMingLiU" w:cstheme="minorHAnsi"/>
                <w:b/>
              </w:rPr>
            </w:pPr>
          </w:p>
        </w:tc>
        <w:tc>
          <w:tcPr>
            <w:tcW w:w="4232" w:type="dxa"/>
            <w:shd w:val="clear" w:color="auto" w:fill="D9D9D9" w:themeFill="background1" w:themeFillShade="D9"/>
            <w:vAlign w:val="center"/>
          </w:tcPr>
          <w:p w:rsidR="00B57D50" w:rsidRPr="00131A44" w:rsidRDefault="00B57D50" w:rsidP="002333D6">
            <w:pPr>
              <w:jc w:val="center"/>
              <w:rPr>
                <w:rFonts w:eastAsia="PMingLiU" w:cstheme="minorHAnsi"/>
                <w:b/>
              </w:rPr>
            </w:pP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:rsidR="00B57D50" w:rsidRPr="00131A44" w:rsidRDefault="00B57D50" w:rsidP="002333D6">
            <w:pPr>
              <w:jc w:val="center"/>
              <w:rPr>
                <w:rFonts w:eastAsia="PMingLiU" w:cstheme="minorHAnsi"/>
                <w:b/>
              </w:rPr>
            </w:pPr>
          </w:p>
        </w:tc>
        <w:tc>
          <w:tcPr>
            <w:tcW w:w="1382" w:type="dxa"/>
            <w:shd w:val="clear" w:color="auto" w:fill="D9D9D9" w:themeFill="background1" w:themeFillShade="D9"/>
            <w:vAlign w:val="center"/>
          </w:tcPr>
          <w:p w:rsidR="00B57D50" w:rsidRPr="00131A44" w:rsidRDefault="00B57D50" w:rsidP="00D63E39">
            <w:pPr>
              <w:jc w:val="center"/>
              <w:rPr>
                <w:rFonts w:eastAsia="PMingLiU" w:cstheme="minorHAnsi"/>
                <w:b/>
              </w:rPr>
            </w:pPr>
          </w:p>
        </w:tc>
      </w:tr>
      <w:tr w:rsidR="004763F8" w:rsidRPr="00EC1B0A" w:rsidTr="00952BC1">
        <w:trPr>
          <w:jc w:val="center"/>
        </w:trPr>
        <w:tc>
          <w:tcPr>
            <w:tcW w:w="706" w:type="dxa"/>
          </w:tcPr>
          <w:p w:rsidR="004763F8" w:rsidRPr="00EC1B0A" w:rsidRDefault="007C6189" w:rsidP="002333D6">
            <w:pPr>
              <w:rPr>
                <w:rFonts w:eastAsia="PMingLiU" w:cstheme="minorHAnsi"/>
              </w:rPr>
            </w:pPr>
            <w:r w:rsidRPr="00EC1B0A">
              <w:rPr>
                <w:rFonts w:eastAsia="PMingLiU" w:cstheme="minorHAnsi"/>
              </w:rPr>
              <w:t>1.</w:t>
            </w:r>
          </w:p>
        </w:tc>
        <w:tc>
          <w:tcPr>
            <w:tcW w:w="4243" w:type="dxa"/>
            <w:shd w:val="clear" w:color="auto" w:fill="auto"/>
          </w:tcPr>
          <w:p w:rsidR="004763F8" w:rsidRPr="00EC1B0A" w:rsidRDefault="00FF1FAB" w:rsidP="007C6189">
            <w:pPr>
              <w:shd w:val="clear" w:color="auto" w:fill="FFFFFF"/>
            </w:pPr>
            <w:r w:rsidRPr="00EC1B0A">
              <w:t xml:space="preserve">A talajterhelési díjból származó bevétel elkülönítése vagy </w:t>
            </w:r>
            <w:r w:rsidR="007C6189" w:rsidRPr="00EC1B0A">
              <w:t xml:space="preserve">felhasználásáról </w:t>
            </w:r>
            <w:r w:rsidRPr="00EC1B0A">
              <w:t>nyilvántartás vezetése</w:t>
            </w:r>
            <w:r w:rsidR="007C6189" w:rsidRPr="00EC1B0A">
              <w:t xml:space="preserve"> nem volt</w:t>
            </w:r>
            <w:r w:rsidR="00986716" w:rsidRPr="00EC1B0A">
              <w:t>.</w:t>
            </w:r>
            <w:r w:rsidRPr="00EC1B0A">
              <w:t xml:space="preserve">  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4763F8" w:rsidRPr="00EC1B0A" w:rsidRDefault="00EC1B0A" w:rsidP="00EC1B0A">
            <w:pPr>
              <w:jc w:val="center"/>
              <w:rPr>
                <w:rFonts w:eastAsia="PMingLiU" w:cstheme="minorHAnsi"/>
              </w:rPr>
            </w:pPr>
            <w:r w:rsidRPr="00EC1B0A">
              <w:rPr>
                <w:rFonts w:eastAsia="PMingLiU" w:cstheme="minorHAnsi"/>
              </w:rPr>
              <w:t>átlagos</w:t>
            </w:r>
          </w:p>
        </w:tc>
        <w:tc>
          <w:tcPr>
            <w:tcW w:w="4232" w:type="dxa"/>
            <w:shd w:val="clear" w:color="auto" w:fill="auto"/>
          </w:tcPr>
          <w:p w:rsidR="004763F8" w:rsidRPr="00EC1B0A" w:rsidRDefault="00FF1FAB" w:rsidP="007C6189">
            <w:pPr>
              <w:shd w:val="clear" w:color="auto" w:fill="FFFFFF"/>
            </w:pPr>
            <w:r w:rsidRPr="00EC1B0A">
              <w:t>A talajterhelési díjból származó bevétel</w:t>
            </w:r>
            <w:r w:rsidR="007C6189" w:rsidRPr="00EC1B0A">
              <w:t>ek</w:t>
            </w:r>
            <w:r w:rsidRPr="00EC1B0A">
              <w:t xml:space="preserve"> felhasználásának bemutatása érdekében a befolyt bevétel elkülönítése vagy nyilvántartás vezetése in</w:t>
            </w:r>
            <w:r w:rsidR="007C6189" w:rsidRPr="00EC1B0A">
              <w:t>d</w:t>
            </w:r>
            <w:r w:rsidRPr="00EC1B0A">
              <w:t xml:space="preserve">okolt. 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763F8" w:rsidRPr="00EC1B0A" w:rsidRDefault="00EC1B0A" w:rsidP="00EC1B0A">
            <w:pPr>
              <w:jc w:val="center"/>
              <w:rPr>
                <w:rFonts w:eastAsia="PMingLiU" w:cstheme="minorHAnsi"/>
              </w:rPr>
            </w:pPr>
            <w:r w:rsidRPr="00EC1B0A">
              <w:rPr>
                <w:rFonts w:eastAsia="PMingLiU" w:cstheme="minorHAnsi"/>
              </w:rPr>
              <w:t>A/K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4763F8" w:rsidRPr="00EC1B0A" w:rsidRDefault="007C6189" w:rsidP="007C6189">
            <w:pPr>
              <w:jc w:val="center"/>
              <w:rPr>
                <w:rFonts w:eastAsia="PMingLiU" w:cstheme="minorHAnsi"/>
              </w:rPr>
            </w:pPr>
            <w:r w:rsidRPr="00EC1B0A">
              <w:rPr>
                <w:rFonts w:eastAsia="PMingLiU" w:cstheme="minorHAnsi"/>
              </w:rPr>
              <w:t>igen</w:t>
            </w:r>
          </w:p>
        </w:tc>
      </w:tr>
      <w:tr w:rsidR="00EC1B0A" w:rsidRPr="00EC1B0A" w:rsidTr="00952BC1">
        <w:trPr>
          <w:jc w:val="center"/>
        </w:trPr>
        <w:tc>
          <w:tcPr>
            <w:tcW w:w="706" w:type="dxa"/>
          </w:tcPr>
          <w:p w:rsidR="00EC1B0A" w:rsidRPr="00EC1B0A" w:rsidRDefault="00EC1B0A" w:rsidP="002333D6">
            <w:pPr>
              <w:rPr>
                <w:rFonts w:eastAsia="PMingLiU" w:cstheme="minorHAnsi"/>
              </w:rPr>
            </w:pPr>
            <w:r w:rsidRPr="00EC1B0A">
              <w:rPr>
                <w:rFonts w:eastAsia="PMingLiU" w:cstheme="minorHAnsi"/>
              </w:rPr>
              <w:t>2.</w:t>
            </w:r>
          </w:p>
        </w:tc>
        <w:tc>
          <w:tcPr>
            <w:tcW w:w="4243" w:type="dxa"/>
            <w:shd w:val="clear" w:color="auto" w:fill="auto"/>
          </w:tcPr>
          <w:p w:rsidR="00EC1B0A" w:rsidRPr="00EC1B0A" w:rsidRDefault="00EC1B0A" w:rsidP="00C12EF5">
            <w:pPr>
              <w:shd w:val="clear" w:color="auto" w:fill="FFFFFF"/>
              <w:rPr>
                <w:rFonts w:ascii="Calibri" w:hAnsi="Calibri"/>
              </w:rPr>
            </w:pPr>
            <w:r w:rsidRPr="00EC1B0A">
              <w:t xml:space="preserve">A közvetett támogatásokra vonatkozó adatok költségvetésben </w:t>
            </w:r>
            <w:r w:rsidR="00952BC1">
              <w:t xml:space="preserve">(ahol a tábla adattartalma nulla volt) </w:t>
            </w:r>
            <w:r w:rsidRPr="00EC1B0A">
              <w:t xml:space="preserve">és a zárszámadásban nem szerepeltek. 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EC1B0A" w:rsidRPr="00EC1B0A" w:rsidRDefault="00EC1B0A" w:rsidP="00EC1B0A">
            <w:pPr>
              <w:jc w:val="center"/>
              <w:rPr>
                <w:rFonts w:eastAsia="PMingLiU" w:cstheme="minorHAnsi"/>
              </w:rPr>
            </w:pPr>
            <w:r w:rsidRPr="00EC1B0A">
              <w:rPr>
                <w:rFonts w:eastAsia="PMingLiU" w:cstheme="minorHAnsi"/>
              </w:rPr>
              <w:t>átlagos</w:t>
            </w:r>
          </w:p>
        </w:tc>
        <w:tc>
          <w:tcPr>
            <w:tcW w:w="4232" w:type="dxa"/>
            <w:shd w:val="clear" w:color="auto" w:fill="auto"/>
          </w:tcPr>
          <w:p w:rsidR="00EC1B0A" w:rsidRPr="00EC1B0A" w:rsidRDefault="00EC1B0A" w:rsidP="007C6189">
            <w:pPr>
              <w:shd w:val="clear" w:color="auto" w:fill="FFFFFF"/>
              <w:rPr>
                <w:rFonts w:ascii="Calibri" w:hAnsi="Calibri"/>
              </w:rPr>
            </w:pPr>
            <w:r w:rsidRPr="00EC1B0A">
              <w:t>A közvetett támogatásokra vonatkozó adatok költségvetésben és a zárszámadásban történő bemutatása indokolt</w:t>
            </w:r>
            <w:r w:rsidR="00952BC1">
              <w:t>.</w:t>
            </w:r>
            <w:r w:rsidRPr="00EC1B0A">
              <w:t xml:space="preserve"> 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C1B0A" w:rsidRPr="00EC1B0A" w:rsidRDefault="00EC1B0A" w:rsidP="00EC1B0A">
            <w:pPr>
              <w:jc w:val="center"/>
              <w:rPr>
                <w:rFonts w:eastAsia="PMingLiU" w:cstheme="minorHAnsi"/>
              </w:rPr>
            </w:pPr>
            <w:r w:rsidRPr="00EC1B0A">
              <w:rPr>
                <w:rFonts w:eastAsia="PMingLiU" w:cstheme="minorHAnsi"/>
              </w:rPr>
              <w:t>A/K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EC1B0A" w:rsidRPr="00EC1B0A" w:rsidRDefault="00EC1B0A" w:rsidP="007C6189">
            <w:pPr>
              <w:jc w:val="center"/>
              <w:rPr>
                <w:rFonts w:eastAsia="PMingLiU" w:cstheme="minorHAnsi"/>
              </w:rPr>
            </w:pPr>
            <w:r w:rsidRPr="00EC1B0A">
              <w:rPr>
                <w:rFonts w:eastAsia="PMingLiU" w:cstheme="minorHAnsi"/>
              </w:rPr>
              <w:t>igen</w:t>
            </w:r>
          </w:p>
        </w:tc>
      </w:tr>
      <w:tr w:rsidR="00413787" w:rsidRPr="00413787" w:rsidTr="00952BC1">
        <w:trPr>
          <w:jc w:val="center"/>
        </w:trPr>
        <w:tc>
          <w:tcPr>
            <w:tcW w:w="706" w:type="dxa"/>
          </w:tcPr>
          <w:p w:rsidR="00413787" w:rsidRPr="00413787" w:rsidRDefault="00413787" w:rsidP="002333D6">
            <w:pPr>
              <w:rPr>
                <w:rFonts w:eastAsia="PMingLiU" w:cstheme="minorHAnsi"/>
              </w:rPr>
            </w:pPr>
            <w:r>
              <w:rPr>
                <w:rFonts w:eastAsia="PMingLiU" w:cstheme="minorHAnsi"/>
              </w:rPr>
              <w:t>3.</w:t>
            </w:r>
          </w:p>
        </w:tc>
        <w:tc>
          <w:tcPr>
            <w:tcW w:w="4243" w:type="dxa"/>
            <w:shd w:val="clear" w:color="auto" w:fill="auto"/>
          </w:tcPr>
          <w:p w:rsidR="00413787" w:rsidRPr="00413787" w:rsidRDefault="00413787" w:rsidP="00413787">
            <w:r w:rsidRPr="00413787">
              <w:rPr>
                <w:rFonts w:eastAsia="MS Mincho"/>
              </w:rPr>
              <w:t>A túlfizetés főkönyvi összege év közben is az adó z</w:t>
            </w:r>
            <w:r>
              <w:rPr>
                <w:rFonts w:eastAsia="MS Mincho"/>
              </w:rPr>
              <w:t>á</w:t>
            </w:r>
            <w:r w:rsidRPr="00413787">
              <w:rPr>
                <w:rFonts w:eastAsia="MS Mincho"/>
              </w:rPr>
              <w:t>r</w:t>
            </w:r>
            <w:r>
              <w:rPr>
                <w:rFonts w:eastAsia="MS Mincho"/>
              </w:rPr>
              <w:t>á</w:t>
            </w:r>
            <w:r w:rsidRPr="00413787">
              <w:rPr>
                <w:rFonts w:eastAsia="MS Mincho"/>
              </w:rPr>
              <w:t xml:space="preserve">si adataival kell hogy egyezzen (havi egyeztetési kötelezettség áll fent). 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413787" w:rsidRPr="00413787" w:rsidRDefault="00413787" w:rsidP="00EC1B0A">
            <w:pPr>
              <w:jc w:val="center"/>
              <w:rPr>
                <w:rFonts w:eastAsia="PMingLiU" w:cstheme="minorHAnsi"/>
              </w:rPr>
            </w:pPr>
          </w:p>
        </w:tc>
        <w:tc>
          <w:tcPr>
            <w:tcW w:w="4232" w:type="dxa"/>
            <w:shd w:val="clear" w:color="auto" w:fill="auto"/>
          </w:tcPr>
          <w:p w:rsidR="00413787" w:rsidRPr="00413787" w:rsidRDefault="00413787" w:rsidP="00413787">
            <w:r w:rsidRPr="00413787">
              <w:rPr>
                <w:rFonts w:eastAsia="MS Mincho"/>
              </w:rPr>
              <w:t>A túlfizetés főkönyvi összege év közben is az adó z</w:t>
            </w:r>
            <w:r>
              <w:rPr>
                <w:rFonts w:eastAsia="MS Mincho"/>
              </w:rPr>
              <w:t>á</w:t>
            </w:r>
            <w:r w:rsidRPr="00413787">
              <w:rPr>
                <w:rFonts w:eastAsia="MS Mincho"/>
              </w:rPr>
              <w:t>r</w:t>
            </w:r>
            <w:r>
              <w:rPr>
                <w:rFonts w:eastAsia="MS Mincho"/>
              </w:rPr>
              <w:t>á</w:t>
            </w:r>
            <w:r w:rsidRPr="00413787">
              <w:rPr>
                <w:rFonts w:eastAsia="MS Mincho"/>
              </w:rPr>
              <w:t xml:space="preserve">si adataival kell hogy egyezzen (havi egyeztetési kötelezettség áll fent). 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13787" w:rsidRPr="00413787" w:rsidRDefault="00413787" w:rsidP="00EC1B0A">
            <w:pPr>
              <w:jc w:val="center"/>
              <w:rPr>
                <w:rFonts w:eastAsia="PMingLiU" w:cstheme="minorHAnsi"/>
              </w:rPr>
            </w:pPr>
          </w:p>
        </w:tc>
        <w:tc>
          <w:tcPr>
            <w:tcW w:w="1382" w:type="dxa"/>
            <w:shd w:val="clear" w:color="auto" w:fill="auto"/>
            <w:vAlign w:val="center"/>
          </w:tcPr>
          <w:p w:rsidR="00413787" w:rsidRPr="00413787" w:rsidRDefault="00413787" w:rsidP="007C6189">
            <w:pPr>
              <w:jc w:val="center"/>
              <w:rPr>
                <w:rFonts w:eastAsia="PMingLiU" w:cstheme="minorHAnsi"/>
              </w:rPr>
            </w:pPr>
          </w:p>
        </w:tc>
      </w:tr>
      <w:tr w:rsidR="00EC1B0A" w:rsidRPr="00EC1B0A" w:rsidTr="00952BC1">
        <w:trPr>
          <w:jc w:val="center"/>
        </w:trPr>
        <w:tc>
          <w:tcPr>
            <w:tcW w:w="706" w:type="dxa"/>
          </w:tcPr>
          <w:p w:rsidR="00EC1B0A" w:rsidRPr="00EC1B0A" w:rsidRDefault="00413787" w:rsidP="002333D6">
            <w:pPr>
              <w:rPr>
                <w:rFonts w:eastAsia="PMingLiU" w:cstheme="minorHAnsi"/>
              </w:rPr>
            </w:pPr>
            <w:r>
              <w:rPr>
                <w:rFonts w:eastAsia="PMingLiU" w:cstheme="minorHAnsi"/>
              </w:rPr>
              <w:t>4</w:t>
            </w:r>
            <w:r w:rsidR="00EC1B0A" w:rsidRPr="00EC1B0A">
              <w:rPr>
                <w:rFonts w:eastAsia="PMingLiU" w:cstheme="minorHAnsi"/>
              </w:rPr>
              <w:t>.</w:t>
            </w:r>
          </w:p>
          <w:p w:rsidR="00EC1B0A" w:rsidRPr="00EC1B0A" w:rsidRDefault="00EC1B0A" w:rsidP="002333D6">
            <w:pPr>
              <w:rPr>
                <w:rFonts w:eastAsia="PMingLiU" w:cstheme="minorHAnsi"/>
              </w:rPr>
            </w:pPr>
          </w:p>
          <w:p w:rsidR="00EC1B0A" w:rsidRPr="00EC1B0A" w:rsidRDefault="00EC1B0A" w:rsidP="002333D6">
            <w:pPr>
              <w:rPr>
                <w:rFonts w:eastAsia="PMingLiU" w:cstheme="minorHAnsi"/>
              </w:rPr>
            </w:pPr>
          </w:p>
        </w:tc>
        <w:tc>
          <w:tcPr>
            <w:tcW w:w="4243" w:type="dxa"/>
            <w:shd w:val="clear" w:color="auto" w:fill="auto"/>
          </w:tcPr>
          <w:p w:rsidR="00EC1B0A" w:rsidRPr="00EC1B0A" w:rsidRDefault="00EC1B0A" w:rsidP="00952BC1">
            <w:pPr>
              <w:rPr>
                <w:rFonts w:eastAsia="MS Mincho"/>
              </w:rPr>
            </w:pPr>
            <w:r w:rsidRPr="00EC1B0A">
              <w:rPr>
                <w:rFonts w:eastAsia="MS Mincho"/>
              </w:rPr>
              <w:t>A cégközlöny figyelemmel kísérése in</w:t>
            </w:r>
            <w:r w:rsidR="00952BC1">
              <w:rPr>
                <w:rFonts w:eastAsia="MS Mincho"/>
              </w:rPr>
              <w:t>d</w:t>
            </w:r>
            <w:r w:rsidRPr="00EC1B0A">
              <w:rPr>
                <w:rFonts w:eastAsia="MS Mincho"/>
              </w:rPr>
              <w:t xml:space="preserve">okolt annak érdekében, hogy a társaságok felszámolása vagy végelszámolása esetén az önkormányzati igényt érvényesíteni tudják. 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EC1B0A" w:rsidRPr="00EC1B0A" w:rsidRDefault="00EC1B0A" w:rsidP="00EC1B0A">
            <w:pPr>
              <w:jc w:val="center"/>
              <w:rPr>
                <w:rFonts w:eastAsia="PMingLiU" w:cstheme="minorHAnsi"/>
              </w:rPr>
            </w:pPr>
            <w:r w:rsidRPr="00EC1B0A">
              <w:rPr>
                <w:rFonts w:eastAsia="PMingLiU" w:cstheme="minorHAnsi"/>
              </w:rPr>
              <w:t>átlagos</w:t>
            </w:r>
          </w:p>
        </w:tc>
        <w:tc>
          <w:tcPr>
            <w:tcW w:w="4232" w:type="dxa"/>
            <w:shd w:val="clear" w:color="auto" w:fill="auto"/>
          </w:tcPr>
          <w:p w:rsidR="00EC1B0A" w:rsidRPr="00EC1B0A" w:rsidRDefault="00EC1B0A" w:rsidP="00952BC1">
            <w:pPr>
              <w:rPr>
                <w:rFonts w:eastAsia="MS Mincho"/>
              </w:rPr>
            </w:pPr>
            <w:r w:rsidRPr="00EC1B0A">
              <w:rPr>
                <w:rFonts w:eastAsia="MS Mincho"/>
              </w:rPr>
              <w:t>A cégközlöny figyelemmel kísérése in</w:t>
            </w:r>
            <w:r w:rsidR="00952BC1">
              <w:rPr>
                <w:rFonts w:eastAsia="MS Mincho"/>
              </w:rPr>
              <w:t>d</w:t>
            </w:r>
            <w:r w:rsidRPr="00EC1B0A">
              <w:rPr>
                <w:rFonts w:eastAsia="MS Mincho"/>
              </w:rPr>
              <w:t xml:space="preserve">okolt annak érdekében, hogy a társaságok felszámolása vagy végelszámolása esetén az önkormányzati igényt érvényesíteni tudják. 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C1B0A" w:rsidRPr="00EC1B0A" w:rsidRDefault="00EC1B0A" w:rsidP="00EC1B0A">
            <w:pPr>
              <w:jc w:val="center"/>
              <w:rPr>
                <w:rFonts w:eastAsia="PMingLiU" w:cstheme="minorHAnsi"/>
              </w:rPr>
            </w:pPr>
            <w:r w:rsidRPr="00EC1B0A">
              <w:rPr>
                <w:rFonts w:eastAsia="PMingLiU" w:cstheme="minorHAnsi"/>
              </w:rPr>
              <w:t>K/K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EC1B0A" w:rsidRPr="00EC1B0A" w:rsidRDefault="00EC1B0A" w:rsidP="007C6189">
            <w:pPr>
              <w:jc w:val="center"/>
              <w:rPr>
                <w:rFonts w:eastAsia="PMingLiU" w:cstheme="minorHAnsi"/>
              </w:rPr>
            </w:pPr>
            <w:r w:rsidRPr="00EC1B0A">
              <w:rPr>
                <w:rFonts w:eastAsia="PMingLiU" w:cstheme="minorHAnsi"/>
              </w:rPr>
              <w:t>igen</w:t>
            </w:r>
          </w:p>
        </w:tc>
      </w:tr>
      <w:tr w:rsidR="00EC1B0A" w:rsidRPr="00EC1B0A" w:rsidTr="00952BC1">
        <w:trPr>
          <w:jc w:val="center"/>
        </w:trPr>
        <w:tc>
          <w:tcPr>
            <w:tcW w:w="706" w:type="dxa"/>
          </w:tcPr>
          <w:p w:rsidR="00EC1B0A" w:rsidRPr="00EC1B0A" w:rsidRDefault="00413787" w:rsidP="002333D6">
            <w:pPr>
              <w:rPr>
                <w:rFonts w:eastAsia="PMingLiU" w:cstheme="minorHAnsi"/>
              </w:rPr>
            </w:pPr>
            <w:r>
              <w:rPr>
                <w:rFonts w:eastAsia="PMingLiU" w:cstheme="minorHAnsi"/>
              </w:rPr>
              <w:t>5</w:t>
            </w:r>
            <w:r w:rsidR="00EC1B0A" w:rsidRPr="00EC1B0A">
              <w:rPr>
                <w:rFonts w:eastAsia="PMingLiU" w:cstheme="minorHAnsi"/>
              </w:rPr>
              <w:t>.</w:t>
            </w:r>
          </w:p>
        </w:tc>
        <w:tc>
          <w:tcPr>
            <w:tcW w:w="4243" w:type="dxa"/>
            <w:shd w:val="clear" w:color="auto" w:fill="auto"/>
          </w:tcPr>
          <w:p w:rsidR="00EC1B0A" w:rsidRPr="00EC1B0A" w:rsidRDefault="00EC1B0A" w:rsidP="00310F6E">
            <w:pPr>
              <w:rPr>
                <w:rFonts w:cstheme="minorHAnsi"/>
              </w:rPr>
            </w:pPr>
            <w:r w:rsidRPr="00EC1B0A">
              <w:rPr>
                <w:rFonts w:cstheme="minorHAnsi"/>
              </w:rPr>
              <w:t>A zárási összesítő és a főkönyvi könyvelés hátraléka összege kisebb összegű eltérést tartalmazott</w:t>
            </w:r>
            <w:r w:rsidR="00310F6E">
              <w:rPr>
                <w:rFonts w:cstheme="minorHAnsi"/>
              </w:rPr>
              <w:t>.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EC1B0A" w:rsidRPr="00EC1B0A" w:rsidRDefault="00EC1B0A" w:rsidP="00EC1B0A">
            <w:pPr>
              <w:jc w:val="center"/>
              <w:rPr>
                <w:rFonts w:eastAsia="PMingLiU" w:cstheme="minorHAnsi"/>
              </w:rPr>
            </w:pPr>
            <w:r w:rsidRPr="00EC1B0A">
              <w:rPr>
                <w:rFonts w:eastAsia="PMingLiU" w:cstheme="minorHAnsi"/>
              </w:rPr>
              <w:t>átlagos</w:t>
            </w:r>
          </w:p>
        </w:tc>
        <w:tc>
          <w:tcPr>
            <w:tcW w:w="4232" w:type="dxa"/>
            <w:shd w:val="clear" w:color="auto" w:fill="auto"/>
          </w:tcPr>
          <w:p w:rsidR="00EC1B0A" w:rsidRPr="00310F6E" w:rsidRDefault="00952BC1" w:rsidP="00952BC1">
            <w:pPr>
              <w:rPr>
                <w:rFonts w:cstheme="minorHAnsi"/>
              </w:rPr>
            </w:pPr>
            <w:r w:rsidRPr="00310F6E">
              <w:rPr>
                <w:rFonts w:cstheme="minorHAnsi"/>
              </w:rPr>
              <w:t>A zárási összesítő és a főkönyvi könyvelés teljes összhangjának biztosítása.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C1B0A" w:rsidRPr="00EC1B0A" w:rsidRDefault="00EC1B0A" w:rsidP="00EC1B0A">
            <w:pPr>
              <w:jc w:val="center"/>
              <w:rPr>
                <w:rFonts w:eastAsia="PMingLiU" w:cstheme="minorHAnsi"/>
              </w:rPr>
            </w:pPr>
            <w:r w:rsidRPr="00EC1B0A">
              <w:rPr>
                <w:rFonts w:eastAsia="PMingLiU" w:cstheme="minorHAnsi"/>
              </w:rPr>
              <w:t>K/K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EC1B0A" w:rsidRPr="00EC1B0A" w:rsidRDefault="00EC1B0A" w:rsidP="007C6189">
            <w:pPr>
              <w:jc w:val="center"/>
              <w:rPr>
                <w:rFonts w:eastAsia="PMingLiU" w:cstheme="minorHAnsi"/>
              </w:rPr>
            </w:pPr>
            <w:r w:rsidRPr="00EC1B0A">
              <w:rPr>
                <w:rFonts w:eastAsia="PMingLiU" w:cstheme="minorHAnsi"/>
              </w:rPr>
              <w:t>igen</w:t>
            </w:r>
          </w:p>
        </w:tc>
      </w:tr>
      <w:tr w:rsidR="00EC1B0A" w:rsidRPr="00EC1B0A" w:rsidTr="00952BC1">
        <w:trPr>
          <w:jc w:val="center"/>
        </w:trPr>
        <w:tc>
          <w:tcPr>
            <w:tcW w:w="706" w:type="dxa"/>
          </w:tcPr>
          <w:p w:rsidR="00EC1B0A" w:rsidRPr="00EC1B0A" w:rsidRDefault="00413787" w:rsidP="002333D6">
            <w:pPr>
              <w:rPr>
                <w:rFonts w:eastAsia="PMingLiU" w:cstheme="minorHAnsi"/>
              </w:rPr>
            </w:pPr>
            <w:r>
              <w:rPr>
                <w:rFonts w:eastAsia="PMingLiU" w:cstheme="minorHAnsi"/>
              </w:rPr>
              <w:t>6</w:t>
            </w:r>
            <w:r w:rsidR="00EC1B0A" w:rsidRPr="00EC1B0A">
              <w:rPr>
                <w:rFonts w:eastAsia="PMingLiU" w:cstheme="minorHAnsi"/>
              </w:rPr>
              <w:t>.</w:t>
            </w:r>
          </w:p>
        </w:tc>
        <w:tc>
          <w:tcPr>
            <w:tcW w:w="4243" w:type="dxa"/>
            <w:shd w:val="clear" w:color="auto" w:fill="auto"/>
          </w:tcPr>
          <w:p w:rsidR="00B57D50" w:rsidRPr="00EC1B0A" w:rsidRDefault="00EC1B0A" w:rsidP="00B57D50">
            <w:r w:rsidRPr="00EC1B0A">
              <w:t xml:space="preserve">Az adózással kapcsolatban az egyes adónemekre vonatkozóan további ellenőrzési pontok működtetése ajánlatos. 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EC1B0A" w:rsidRPr="00EC1B0A" w:rsidRDefault="00EC1B0A" w:rsidP="00EC1B0A">
            <w:pPr>
              <w:jc w:val="center"/>
              <w:rPr>
                <w:rFonts w:eastAsia="PMingLiU" w:cstheme="minorHAnsi"/>
              </w:rPr>
            </w:pPr>
            <w:r w:rsidRPr="00EC1B0A">
              <w:rPr>
                <w:rFonts w:eastAsia="PMingLiU" w:cstheme="minorHAnsi"/>
              </w:rPr>
              <w:t>átlagos</w:t>
            </w:r>
          </w:p>
        </w:tc>
        <w:tc>
          <w:tcPr>
            <w:tcW w:w="4232" w:type="dxa"/>
            <w:shd w:val="clear" w:color="auto" w:fill="auto"/>
          </w:tcPr>
          <w:p w:rsidR="00EC1B0A" w:rsidRPr="00EC1B0A" w:rsidRDefault="00EC1B0A" w:rsidP="00B57D50">
            <w:r w:rsidRPr="00EC1B0A">
              <w:t xml:space="preserve">Az adózással kapcsolatban az egyes adónemekre vonatkozóan további ellenőrzési pontok működtetése ajánlatos. 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C1B0A" w:rsidRPr="00EC1B0A" w:rsidRDefault="00EC1B0A" w:rsidP="00EC1B0A">
            <w:pPr>
              <w:jc w:val="center"/>
              <w:rPr>
                <w:rFonts w:eastAsia="PMingLiU" w:cstheme="minorHAnsi"/>
              </w:rPr>
            </w:pPr>
            <w:r>
              <w:rPr>
                <w:rFonts w:eastAsia="PMingLiU" w:cstheme="minorHAnsi"/>
              </w:rPr>
              <w:t>K/K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EC1B0A" w:rsidRPr="00EC1B0A" w:rsidRDefault="00EC1B0A" w:rsidP="00BC258C">
            <w:pPr>
              <w:jc w:val="center"/>
              <w:rPr>
                <w:rFonts w:eastAsia="PMingLiU" w:cstheme="minorHAnsi"/>
              </w:rPr>
            </w:pPr>
            <w:r w:rsidRPr="00EC1B0A">
              <w:rPr>
                <w:rFonts w:eastAsia="PMingLiU" w:cstheme="minorHAnsi"/>
              </w:rPr>
              <w:t>igen</w:t>
            </w:r>
          </w:p>
        </w:tc>
      </w:tr>
      <w:tr w:rsidR="006036AA" w:rsidRPr="00BC258C" w:rsidTr="00952BC1">
        <w:trPr>
          <w:jc w:val="center"/>
        </w:trPr>
        <w:tc>
          <w:tcPr>
            <w:tcW w:w="706" w:type="dxa"/>
          </w:tcPr>
          <w:p w:rsidR="006036AA" w:rsidRPr="00BC258C" w:rsidRDefault="00BC258C" w:rsidP="002333D6">
            <w:pPr>
              <w:rPr>
                <w:rFonts w:eastAsia="PMingLiU" w:cstheme="minorHAnsi"/>
              </w:rPr>
            </w:pPr>
            <w:r>
              <w:rPr>
                <w:rFonts w:eastAsia="PMingLiU" w:cstheme="minorHAnsi"/>
              </w:rPr>
              <w:t>7.</w:t>
            </w:r>
          </w:p>
        </w:tc>
        <w:tc>
          <w:tcPr>
            <w:tcW w:w="4243" w:type="dxa"/>
            <w:shd w:val="clear" w:color="auto" w:fill="auto"/>
          </w:tcPr>
          <w:p w:rsidR="006036AA" w:rsidRPr="00BC258C" w:rsidRDefault="006036AA" w:rsidP="00BC258C">
            <w:r w:rsidRPr="00BC258C">
              <w:rPr>
                <w:rFonts w:cs="Arial"/>
              </w:rPr>
              <w:t>Az adónemek közötti átvezetés csak adózói kérelem</w:t>
            </w:r>
            <w:r w:rsidR="00BC258C">
              <w:rPr>
                <w:rFonts w:cs="Arial"/>
              </w:rPr>
              <w:t>mel</w:t>
            </w:r>
            <w:r w:rsidRPr="00BC258C">
              <w:rPr>
                <w:rFonts w:cs="Arial"/>
              </w:rPr>
              <w:t xml:space="preserve"> történjen.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6036AA" w:rsidRPr="00BC258C" w:rsidRDefault="00BC258C" w:rsidP="00EC1B0A">
            <w:pPr>
              <w:jc w:val="center"/>
              <w:rPr>
                <w:rFonts w:eastAsia="PMingLiU" w:cstheme="minorHAnsi"/>
              </w:rPr>
            </w:pPr>
            <w:r>
              <w:rPr>
                <w:rFonts w:eastAsia="PMingLiU" w:cstheme="minorHAnsi"/>
              </w:rPr>
              <w:t>átlagos</w:t>
            </w:r>
          </w:p>
        </w:tc>
        <w:tc>
          <w:tcPr>
            <w:tcW w:w="4232" w:type="dxa"/>
            <w:shd w:val="clear" w:color="auto" w:fill="auto"/>
          </w:tcPr>
          <w:p w:rsidR="006036AA" w:rsidRPr="00BC258C" w:rsidRDefault="00BC258C" w:rsidP="00BC258C">
            <w:r w:rsidRPr="00BC258C">
              <w:rPr>
                <w:rFonts w:cs="Arial"/>
              </w:rPr>
              <w:t>Az adónemek közötti átvezetés csak adózói kérelem</w:t>
            </w:r>
            <w:r>
              <w:rPr>
                <w:rFonts w:cs="Arial"/>
              </w:rPr>
              <w:t>mel</w:t>
            </w:r>
            <w:r w:rsidRPr="00BC258C">
              <w:rPr>
                <w:rFonts w:cs="Arial"/>
              </w:rPr>
              <w:t xml:space="preserve"> történjen.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036AA" w:rsidRPr="00BC258C" w:rsidRDefault="00BC258C" w:rsidP="00EC1B0A">
            <w:pPr>
              <w:jc w:val="center"/>
              <w:rPr>
                <w:rFonts w:eastAsia="PMingLiU" w:cstheme="minorHAnsi"/>
              </w:rPr>
            </w:pPr>
            <w:r>
              <w:rPr>
                <w:rFonts w:eastAsia="PMingLiU" w:cstheme="minorHAnsi"/>
              </w:rPr>
              <w:t>K/K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6036AA" w:rsidRPr="00BC258C" w:rsidRDefault="00BC258C" w:rsidP="007C6189">
            <w:pPr>
              <w:jc w:val="center"/>
              <w:rPr>
                <w:rFonts w:eastAsia="PMingLiU" w:cstheme="minorHAnsi"/>
              </w:rPr>
            </w:pPr>
            <w:r>
              <w:rPr>
                <w:rFonts w:eastAsia="PMingLiU" w:cstheme="minorHAnsi"/>
              </w:rPr>
              <w:t>igen</w:t>
            </w:r>
          </w:p>
        </w:tc>
      </w:tr>
      <w:tr w:rsidR="00B57D50" w:rsidRPr="00EC1B0A" w:rsidTr="00B57D50">
        <w:trPr>
          <w:jc w:val="center"/>
        </w:trPr>
        <w:tc>
          <w:tcPr>
            <w:tcW w:w="706" w:type="dxa"/>
          </w:tcPr>
          <w:p w:rsidR="00B57D50" w:rsidRPr="00EC1B0A" w:rsidRDefault="00BC258C" w:rsidP="002333D6">
            <w:pPr>
              <w:rPr>
                <w:rFonts w:eastAsia="PMingLiU" w:cstheme="minorHAnsi"/>
              </w:rPr>
            </w:pPr>
            <w:r>
              <w:rPr>
                <w:rFonts w:eastAsia="PMingLiU" w:cstheme="minorHAnsi"/>
              </w:rPr>
              <w:t>8</w:t>
            </w:r>
            <w:r w:rsidR="00B57D50">
              <w:rPr>
                <w:rFonts w:eastAsia="PMingLiU" w:cstheme="minorHAnsi"/>
              </w:rPr>
              <w:t>.</w:t>
            </w:r>
          </w:p>
        </w:tc>
        <w:tc>
          <w:tcPr>
            <w:tcW w:w="4243" w:type="dxa"/>
            <w:shd w:val="clear" w:color="auto" w:fill="auto"/>
          </w:tcPr>
          <w:p w:rsidR="00B57D50" w:rsidRPr="00B57D50" w:rsidRDefault="00B57D50" w:rsidP="00B57D50">
            <w:r w:rsidRPr="00B57D50">
              <w:t xml:space="preserve">Az egyes adónemek (pl. iparűzési adó, idegenforgalmi adó) „még nem esedékes követelés összegei” a főkönyvben és a mérlegben 2018. évben nem kerültek kimutatásra, de 2019. évtől a - Magyar Államkincstár tájékoztatását követően - sor került rá. 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B57D50" w:rsidRPr="00EC1B0A" w:rsidRDefault="00B57D50" w:rsidP="00EC1B0A">
            <w:pPr>
              <w:jc w:val="center"/>
              <w:rPr>
                <w:rFonts w:eastAsia="PMingLiU" w:cstheme="minorHAnsi"/>
              </w:rPr>
            </w:pPr>
            <w:r>
              <w:rPr>
                <w:rFonts w:eastAsia="PMingLiU" w:cstheme="minorHAnsi"/>
              </w:rPr>
              <w:t>-</w:t>
            </w:r>
          </w:p>
        </w:tc>
        <w:tc>
          <w:tcPr>
            <w:tcW w:w="4232" w:type="dxa"/>
            <w:shd w:val="clear" w:color="auto" w:fill="auto"/>
            <w:vAlign w:val="center"/>
          </w:tcPr>
          <w:p w:rsidR="00B57D50" w:rsidRPr="00B57D50" w:rsidRDefault="00B57D50" w:rsidP="00B57D50">
            <w:pPr>
              <w:jc w:val="center"/>
              <w:rPr>
                <w:b/>
                <w:i/>
              </w:rPr>
            </w:pPr>
            <w:r w:rsidRPr="00B57D50">
              <w:rPr>
                <w:b/>
                <w:i/>
              </w:rPr>
              <w:t>Intézkedést nem igényel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B57D50" w:rsidRDefault="00B57D50" w:rsidP="00EC1B0A">
            <w:pPr>
              <w:jc w:val="center"/>
              <w:rPr>
                <w:rFonts w:eastAsia="PMingLiU" w:cstheme="minorHAnsi"/>
              </w:rPr>
            </w:pPr>
            <w:r>
              <w:rPr>
                <w:rFonts w:eastAsia="PMingLiU" w:cstheme="minorHAnsi"/>
              </w:rPr>
              <w:t>-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57D50" w:rsidRPr="00EC1B0A" w:rsidRDefault="00B57D50" w:rsidP="007C6189">
            <w:pPr>
              <w:jc w:val="center"/>
              <w:rPr>
                <w:rFonts w:eastAsia="PMingLiU" w:cstheme="minorHAnsi"/>
              </w:rPr>
            </w:pPr>
            <w:r>
              <w:rPr>
                <w:rFonts w:eastAsia="PMingLiU" w:cstheme="minorHAnsi"/>
              </w:rPr>
              <w:t>nem</w:t>
            </w:r>
          </w:p>
        </w:tc>
      </w:tr>
    </w:tbl>
    <w:p w:rsidR="00717468" w:rsidRPr="004458CE" w:rsidRDefault="00717468" w:rsidP="004D02F5">
      <w:pPr>
        <w:rPr>
          <w:rFonts w:cstheme="minorHAnsi"/>
          <w:sz w:val="26"/>
          <w:szCs w:val="26"/>
        </w:rPr>
      </w:pPr>
    </w:p>
    <w:p w:rsidR="004D02F5" w:rsidRPr="004458CE" w:rsidRDefault="004D02F5" w:rsidP="004D02F5">
      <w:pPr>
        <w:rPr>
          <w:rFonts w:cstheme="minorHAnsi"/>
          <w:sz w:val="26"/>
          <w:szCs w:val="26"/>
        </w:rPr>
        <w:sectPr w:rsidR="004D02F5" w:rsidRPr="004458CE" w:rsidSect="00A9377C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:rsidR="004D02F5" w:rsidRPr="004458CE" w:rsidRDefault="004D02F5" w:rsidP="004D02F5">
      <w:pPr>
        <w:tabs>
          <w:tab w:val="num" w:pos="284"/>
        </w:tabs>
        <w:jc w:val="center"/>
        <w:rPr>
          <w:rFonts w:cstheme="minorHAnsi"/>
          <w:b/>
          <w:sz w:val="26"/>
          <w:szCs w:val="26"/>
        </w:rPr>
      </w:pPr>
      <w:r w:rsidRPr="004458CE">
        <w:rPr>
          <w:rFonts w:cstheme="minorHAnsi"/>
          <w:b/>
          <w:sz w:val="26"/>
          <w:szCs w:val="26"/>
        </w:rPr>
        <w:t>IV./</w:t>
      </w:r>
    </w:p>
    <w:p w:rsidR="004D02F5" w:rsidRPr="004458CE" w:rsidRDefault="004D02F5" w:rsidP="004D02F5">
      <w:pPr>
        <w:tabs>
          <w:tab w:val="num" w:pos="284"/>
        </w:tabs>
        <w:jc w:val="center"/>
        <w:rPr>
          <w:rFonts w:cstheme="minorHAnsi"/>
          <w:b/>
          <w:sz w:val="26"/>
          <w:szCs w:val="26"/>
        </w:rPr>
      </w:pPr>
      <w:r w:rsidRPr="004458CE">
        <w:rPr>
          <w:rFonts w:cstheme="minorHAnsi"/>
          <w:b/>
          <w:sz w:val="26"/>
          <w:szCs w:val="26"/>
        </w:rPr>
        <w:t>RÉSZLETES MEGÁLLAPÍTÁSOK</w:t>
      </w:r>
    </w:p>
    <w:p w:rsidR="00B329E8" w:rsidRDefault="00B329E8" w:rsidP="00BC49D3">
      <w:pPr>
        <w:rPr>
          <w:rFonts w:cstheme="minorHAnsi"/>
          <w:bCs/>
          <w:sz w:val="26"/>
          <w:szCs w:val="26"/>
        </w:rPr>
      </w:pPr>
    </w:p>
    <w:p w:rsidR="00763C54" w:rsidRPr="00075CA7" w:rsidRDefault="00763C54" w:rsidP="00BC49D3">
      <w:pPr>
        <w:rPr>
          <w:rFonts w:cstheme="minorHAnsi"/>
          <w:bCs/>
          <w:sz w:val="26"/>
          <w:szCs w:val="26"/>
          <w:highlight w:val="yellow"/>
        </w:rPr>
      </w:pPr>
    </w:p>
    <w:p w:rsidR="00FC2762" w:rsidRPr="001C05E7" w:rsidRDefault="00FC2762" w:rsidP="00FC2762">
      <w:pPr>
        <w:pStyle w:val="Listaszerbekezds"/>
        <w:numPr>
          <w:ilvl w:val="0"/>
          <w:numId w:val="7"/>
        </w:numPr>
        <w:rPr>
          <w:b/>
          <w:sz w:val="26"/>
        </w:rPr>
      </w:pPr>
      <w:r w:rsidRPr="001C05E7">
        <w:rPr>
          <w:b/>
          <w:sz w:val="26"/>
        </w:rPr>
        <w:t>Az önkormányzat helyi adópolitikai intézkedéseinek értékelése</w:t>
      </w:r>
    </w:p>
    <w:p w:rsidR="00FC2762" w:rsidRDefault="00FC2762" w:rsidP="00FC2762">
      <w:pPr>
        <w:pStyle w:val="Listaszerbekezds"/>
        <w:rPr>
          <w:sz w:val="26"/>
        </w:rPr>
      </w:pPr>
    </w:p>
    <w:p w:rsidR="00FC2762" w:rsidRPr="001C05E7" w:rsidRDefault="00FC2762" w:rsidP="00FC2762">
      <w:pPr>
        <w:pStyle w:val="Listaszerbekezds"/>
        <w:rPr>
          <w:b/>
          <w:sz w:val="26"/>
        </w:rPr>
      </w:pPr>
      <w:r w:rsidRPr="001C05E7">
        <w:rPr>
          <w:b/>
          <w:sz w:val="26"/>
        </w:rPr>
        <w:t>A.1. Képviselő-testület által meghatározott intézkedések</w:t>
      </w:r>
    </w:p>
    <w:p w:rsidR="00FC2762" w:rsidRDefault="00FC2762" w:rsidP="00FC2762">
      <w:pPr>
        <w:pStyle w:val="Listaszerbekezds"/>
        <w:rPr>
          <w:sz w:val="26"/>
        </w:rPr>
      </w:pPr>
    </w:p>
    <w:p w:rsidR="006F18CD" w:rsidRPr="006F18CD" w:rsidRDefault="006F18CD" w:rsidP="006F18CD">
      <w:pPr>
        <w:rPr>
          <w:b/>
          <w:sz w:val="26"/>
        </w:rPr>
      </w:pPr>
      <w:r w:rsidRPr="006F18CD">
        <w:rPr>
          <w:b/>
          <w:sz w:val="26"/>
        </w:rPr>
        <w:t>Gazdasági Program</w:t>
      </w:r>
    </w:p>
    <w:p w:rsidR="006F18CD" w:rsidRDefault="006F18CD" w:rsidP="00FC2762">
      <w:pPr>
        <w:pStyle w:val="Listaszerbekezds"/>
        <w:rPr>
          <w:sz w:val="26"/>
        </w:rPr>
      </w:pPr>
    </w:p>
    <w:p w:rsidR="00FC2762" w:rsidRDefault="006F18CD" w:rsidP="00FC2762">
      <w:pPr>
        <w:rPr>
          <w:sz w:val="26"/>
          <w:szCs w:val="26"/>
        </w:rPr>
      </w:pPr>
      <w:r w:rsidRPr="006F18CD">
        <w:rPr>
          <w:sz w:val="26"/>
          <w:szCs w:val="26"/>
        </w:rPr>
        <w:t>A</w:t>
      </w:r>
      <w:r w:rsidR="00FC2762" w:rsidRPr="006F18CD">
        <w:rPr>
          <w:sz w:val="26"/>
          <w:szCs w:val="26"/>
        </w:rPr>
        <w:t>z Mötv. 116. §.-ában leírtak</w:t>
      </w:r>
      <w:r w:rsidRPr="006F18CD">
        <w:rPr>
          <w:sz w:val="26"/>
          <w:szCs w:val="26"/>
        </w:rPr>
        <w:t>n</w:t>
      </w:r>
      <w:r w:rsidR="00FC2762" w:rsidRPr="006F18CD">
        <w:rPr>
          <w:sz w:val="26"/>
          <w:szCs w:val="26"/>
        </w:rPr>
        <w:t>a</w:t>
      </w:r>
      <w:r w:rsidRPr="006F18CD">
        <w:rPr>
          <w:sz w:val="26"/>
          <w:szCs w:val="26"/>
        </w:rPr>
        <w:t>k megfelelően a ciklusra szóló (2015-2019. időszakokra vonatkozó) gazdasági program</w:t>
      </w:r>
      <w:r w:rsidR="00FC2762" w:rsidRPr="006F18CD">
        <w:rPr>
          <w:sz w:val="26"/>
          <w:szCs w:val="26"/>
        </w:rPr>
        <w:t xml:space="preserve"> </w:t>
      </w:r>
      <w:r w:rsidR="00FB34C0">
        <w:rPr>
          <w:sz w:val="26"/>
          <w:szCs w:val="26"/>
        </w:rPr>
        <w:t>elkészült</w:t>
      </w:r>
      <w:r w:rsidR="001A6D0D">
        <w:rPr>
          <w:sz w:val="26"/>
          <w:szCs w:val="26"/>
        </w:rPr>
        <w:t>.</w:t>
      </w:r>
      <w:r w:rsidR="00FC2762" w:rsidRPr="006F18CD">
        <w:rPr>
          <w:b/>
          <w:sz w:val="26"/>
          <w:szCs w:val="26"/>
        </w:rPr>
        <w:t xml:space="preserve"> </w:t>
      </w:r>
    </w:p>
    <w:p w:rsidR="000927AA" w:rsidRPr="00FB34C0" w:rsidRDefault="000927AA" w:rsidP="001A6D0D">
      <w:pPr>
        <w:shd w:val="clear" w:color="auto" w:fill="FFFFFF"/>
        <w:suppressAutoHyphens w:val="0"/>
        <w:autoSpaceDN/>
        <w:ind w:left="1188"/>
        <w:textAlignment w:val="auto"/>
        <w:rPr>
          <w:rFonts w:cs="Arial"/>
          <w:sz w:val="26"/>
          <w:szCs w:val="26"/>
        </w:rPr>
      </w:pPr>
      <w:r w:rsidRPr="001A6D0D">
        <w:rPr>
          <w:rFonts w:cs="Arial"/>
          <w:sz w:val="22"/>
          <w:szCs w:val="22"/>
        </w:rPr>
        <w:t>A</w:t>
      </w:r>
      <w:r w:rsidR="001A6D0D">
        <w:rPr>
          <w:rFonts w:cs="Arial"/>
          <w:sz w:val="22"/>
          <w:szCs w:val="22"/>
        </w:rPr>
        <w:t>z Mötv. szerint a</w:t>
      </w:r>
      <w:r w:rsidRPr="001A6D0D">
        <w:rPr>
          <w:rFonts w:cs="Arial"/>
          <w:sz w:val="22"/>
          <w:szCs w:val="22"/>
        </w:rPr>
        <w:t xml:space="preserve"> gazdasági program </w:t>
      </w:r>
      <w:r w:rsidR="001A6D0D">
        <w:rPr>
          <w:rFonts w:cs="Arial"/>
          <w:sz w:val="22"/>
          <w:szCs w:val="22"/>
        </w:rPr>
        <w:t xml:space="preserve">(vagy </w:t>
      </w:r>
      <w:r w:rsidRPr="001A6D0D">
        <w:rPr>
          <w:rFonts w:cs="Arial"/>
          <w:sz w:val="22"/>
          <w:szCs w:val="22"/>
        </w:rPr>
        <w:t>fejlesztési terv</w:t>
      </w:r>
      <w:r w:rsidR="001A6D0D">
        <w:rPr>
          <w:rFonts w:cs="Arial"/>
          <w:sz w:val="22"/>
          <w:szCs w:val="22"/>
        </w:rPr>
        <w:t>)</w:t>
      </w:r>
      <w:r w:rsidRPr="001A6D0D">
        <w:rPr>
          <w:rFonts w:cs="Arial"/>
          <w:sz w:val="22"/>
          <w:szCs w:val="22"/>
        </w:rPr>
        <w:t xml:space="preserve"> helyi szinten meghatározza mindazokat a célkitűzéseket és feladatokat, amelyek a helyi önkormányzat költségvetési lehetőségeivel összhangban, a helyi társadalmi, környezeti és gazdasági adottságok átfogó figyelembevételével a helyi önkormányzat által nyújtandó feladatok biztosítását, színvonalának javítását szolgálják.</w:t>
      </w:r>
      <w:r w:rsidR="001A6D0D">
        <w:rPr>
          <w:rFonts w:cs="Arial"/>
          <w:sz w:val="22"/>
          <w:szCs w:val="22"/>
        </w:rPr>
        <w:t xml:space="preserve"> </w:t>
      </w:r>
      <w:r w:rsidRPr="001A6D0D">
        <w:rPr>
          <w:rFonts w:cs="Arial"/>
          <w:sz w:val="22"/>
          <w:szCs w:val="22"/>
        </w:rPr>
        <w:t xml:space="preserve">A gazdasági program </w:t>
      </w:r>
      <w:r w:rsidR="001A6D0D">
        <w:rPr>
          <w:rFonts w:cs="Arial"/>
          <w:sz w:val="22"/>
          <w:szCs w:val="22"/>
        </w:rPr>
        <w:t>(</w:t>
      </w:r>
      <w:r w:rsidRPr="001A6D0D">
        <w:rPr>
          <w:rFonts w:cs="Arial"/>
          <w:sz w:val="22"/>
          <w:szCs w:val="22"/>
        </w:rPr>
        <w:t>fejlesztési terv</w:t>
      </w:r>
      <w:r w:rsidR="001A6D0D">
        <w:rPr>
          <w:rFonts w:cs="Arial"/>
          <w:sz w:val="22"/>
          <w:szCs w:val="22"/>
        </w:rPr>
        <w:t>)</w:t>
      </w:r>
      <w:r w:rsidRPr="001A6D0D">
        <w:rPr>
          <w:rFonts w:cs="Arial"/>
          <w:sz w:val="22"/>
          <w:szCs w:val="22"/>
        </w:rPr>
        <w:t xml:space="preserve"> tartalmazza különösen az egyes közszolgáltatások biztosítására, színvonalának javítására vonatkozó fejlesztési elképzeléseket.</w:t>
      </w:r>
    </w:p>
    <w:p w:rsidR="000927AA" w:rsidRDefault="000927AA" w:rsidP="00FC2762">
      <w:pPr>
        <w:rPr>
          <w:sz w:val="26"/>
          <w:szCs w:val="26"/>
        </w:rPr>
      </w:pPr>
    </w:p>
    <w:p w:rsidR="00FC2762" w:rsidRPr="00FC2762" w:rsidRDefault="00AA4032" w:rsidP="00FC2762">
      <w:pPr>
        <w:rPr>
          <w:sz w:val="26"/>
          <w:szCs w:val="26"/>
          <w:highlight w:val="yellow"/>
        </w:rPr>
      </w:pPr>
      <w:r w:rsidRPr="00AA4032">
        <w:rPr>
          <w:sz w:val="26"/>
          <w:szCs w:val="26"/>
        </w:rPr>
        <w:t>A helyi feladatok biztosításában nagy szerepet játszik a helyi adóbevétel alakulása. Épp ezért a</w:t>
      </w:r>
      <w:r w:rsidR="00FC2762" w:rsidRPr="00AA4032">
        <w:rPr>
          <w:sz w:val="26"/>
          <w:szCs w:val="26"/>
        </w:rPr>
        <w:t xml:space="preserve"> </w:t>
      </w:r>
      <w:r w:rsidR="008634DC">
        <w:rPr>
          <w:sz w:val="26"/>
          <w:szCs w:val="26"/>
        </w:rPr>
        <w:t>G</w:t>
      </w:r>
      <w:r w:rsidR="00FC2762" w:rsidRPr="00AA4032">
        <w:rPr>
          <w:sz w:val="26"/>
          <w:szCs w:val="26"/>
        </w:rPr>
        <w:t xml:space="preserve">azdasági </w:t>
      </w:r>
      <w:r w:rsidR="008634DC">
        <w:rPr>
          <w:sz w:val="26"/>
          <w:szCs w:val="26"/>
        </w:rPr>
        <w:t>P</w:t>
      </w:r>
      <w:r w:rsidR="00FC2762" w:rsidRPr="00AA4032">
        <w:rPr>
          <w:sz w:val="26"/>
          <w:szCs w:val="26"/>
        </w:rPr>
        <w:t xml:space="preserve">rogramban </w:t>
      </w:r>
      <w:r w:rsidR="00E7536B">
        <w:rPr>
          <w:sz w:val="26"/>
          <w:szCs w:val="26"/>
        </w:rPr>
        <w:t>röviden kitértek a helyi adóra (helyi erőforrások feltárása cím</w:t>
      </w:r>
      <w:r w:rsidR="000F6183">
        <w:rPr>
          <w:sz w:val="26"/>
          <w:szCs w:val="26"/>
        </w:rPr>
        <w:t>szó alatt</w:t>
      </w:r>
      <w:r w:rsidR="00E7536B">
        <w:rPr>
          <w:sz w:val="26"/>
          <w:szCs w:val="26"/>
        </w:rPr>
        <w:t>. A program e mellett tartalmazta az önk</w:t>
      </w:r>
      <w:r w:rsidR="00E7536B" w:rsidRPr="00403B59">
        <w:rPr>
          <w:sz w:val="26"/>
          <w:szCs w:val="26"/>
        </w:rPr>
        <w:t>ormányzat</w:t>
      </w:r>
      <w:r w:rsidR="00E7536B">
        <w:rPr>
          <w:sz w:val="26"/>
          <w:szCs w:val="26"/>
        </w:rPr>
        <w:t xml:space="preserve"> c</w:t>
      </w:r>
      <w:r w:rsidR="00E7536B" w:rsidRPr="00403B59">
        <w:rPr>
          <w:sz w:val="26"/>
          <w:szCs w:val="26"/>
        </w:rPr>
        <w:t>élkitűzéseit</w:t>
      </w:r>
      <w:r w:rsidR="00602FA0">
        <w:rPr>
          <w:sz w:val="26"/>
          <w:szCs w:val="26"/>
        </w:rPr>
        <w:t>:</w:t>
      </w:r>
      <w:r w:rsidR="00E7536B" w:rsidRPr="00403B59">
        <w:rPr>
          <w:sz w:val="26"/>
          <w:szCs w:val="26"/>
        </w:rPr>
        <w:t xml:space="preserve"> a városfejlesztési és idegenforgalmi cél</w:t>
      </w:r>
      <w:r w:rsidR="00E7536B">
        <w:rPr>
          <w:sz w:val="26"/>
          <w:szCs w:val="26"/>
        </w:rPr>
        <w:t>okat.</w:t>
      </w:r>
    </w:p>
    <w:p w:rsidR="00E7536B" w:rsidRDefault="00E7536B" w:rsidP="00FC2762">
      <w:pPr>
        <w:rPr>
          <w:sz w:val="26"/>
          <w:szCs w:val="26"/>
          <w:highlight w:val="yellow"/>
        </w:rPr>
      </w:pPr>
    </w:p>
    <w:p w:rsidR="003A491D" w:rsidRPr="003A491D" w:rsidRDefault="003A491D" w:rsidP="00FC2762">
      <w:pPr>
        <w:rPr>
          <w:b/>
          <w:sz w:val="26"/>
          <w:szCs w:val="26"/>
        </w:rPr>
      </w:pPr>
      <w:r w:rsidRPr="003A491D">
        <w:rPr>
          <w:b/>
          <w:sz w:val="26"/>
          <w:szCs w:val="26"/>
        </w:rPr>
        <w:t>Adó készpénzben történő fizetése</w:t>
      </w:r>
    </w:p>
    <w:p w:rsidR="003A491D" w:rsidRDefault="003A491D" w:rsidP="00FC2762">
      <w:pPr>
        <w:rPr>
          <w:sz w:val="26"/>
          <w:szCs w:val="26"/>
          <w:highlight w:val="yellow"/>
        </w:rPr>
      </w:pPr>
    </w:p>
    <w:p w:rsidR="003A491D" w:rsidRPr="009245BB" w:rsidRDefault="009245BB" w:rsidP="00FC2762">
      <w:pPr>
        <w:rPr>
          <w:sz w:val="26"/>
          <w:szCs w:val="26"/>
        </w:rPr>
      </w:pPr>
      <w:r w:rsidRPr="009245BB">
        <w:rPr>
          <w:sz w:val="26"/>
          <w:szCs w:val="26"/>
        </w:rPr>
        <w:t>A Hatv. 42. §-a lehetőséget ad – bizonyos feltételekkel – helyi ad</w:t>
      </w:r>
      <w:r>
        <w:rPr>
          <w:sz w:val="26"/>
          <w:szCs w:val="26"/>
        </w:rPr>
        <w:t>ó</w:t>
      </w:r>
      <w:r w:rsidRPr="009245BB">
        <w:rPr>
          <w:sz w:val="26"/>
          <w:szCs w:val="26"/>
        </w:rPr>
        <w:t xml:space="preserve"> készpénzben történő befizetésére.</w:t>
      </w:r>
      <w:r>
        <w:rPr>
          <w:sz w:val="26"/>
          <w:szCs w:val="26"/>
        </w:rPr>
        <w:t xml:space="preserve"> Készpénzben történő adó befizetésére helyileg nincs lehetőség, </w:t>
      </w:r>
      <w:r w:rsidR="000F6183">
        <w:rPr>
          <w:sz w:val="26"/>
          <w:szCs w:val="26"/>
        </w:rPr>
        <w:t>sem helyi rendelet, sem helyi szabályozás nem tért ki rá. F</w:t>
      </w:r>
      <w:r>
        <w:rPr>
          <w:sz w:val="26"/>
          <w:szCs w:val="26"/>
        </w:rPr>
        <w:t xml:space="preserve">izetésre </w:t>
      </w:r>
      <w:r w:rsidR="000F6183">
        <w:rPr>
          <w:sz w:val="26"/>
          <w:szCs w:val="26"/>
        </w:rPr>
        <w:t>s</w:t>
      </w:r>
      <w:r>
        <w:rPr>
          <w:sz w:val="26"/>
          <w:szCs w:val="26"/>
        </w:rPr>
        <w:t xml:space="preserve">em került sor. </w:t>
      </w:r>
    </w:p>
    <w:p w:rsidR="009245BB" w:rsidRDefault="009245BB" w:rsidP="00FC2762">
      <w:pPr>
        <w:rPr>
          <w:sz w:val="26"/>
          <w:szCs w:val="26"/>
          <w:highlight w:val="yellow"/>
        </w:rPr>
      </w:pPr>
    </w:p>
    <w:p w:rsidR="009245BB" w:rsidRDefault="009245BB" w:rsidP="00FC2762">
      <w:pPr>
        <w:rPr>
          <w:sz w:val="26"/>
          <w:szCs w:val="26"/>
          <w:highlight w:val="yellow"/>
        </w:rPr>
      </w:pPr>
    </w:p>
    <w:p w:rsidR="00846C8D" w:rsidRPr="000F6183" w:rsidRDefault="00846C8D" w:rsidP="00FC2762">
      <w:pPr>
        <w:rPr>
          <w:b/>
          <w:sz w:val="26"/>
          <w:szCs w:val="26"/>
        </w:rPr>
      </w:pPr>
      <w:r w:rsidRPr="000F6183">
        <w:rPr>
          <w:b/>
          <w:sz w:val="26"/>
          <w:szCs w:val="26"/>
        </w:rPr>
        <w:t>Költségvetés és zárszámadás</w:t>
      </w:r>
    </w:p>
    <w:p w:rsidR="00846C8D" w:rsidRDefault="00846C8D" w:rsidP="00FC2762">
      <w:pPr>
        <w:rPr>
          <w:sz w:val="26"/>
          <w:szCs w:val="26"/>
          <w:highlight w:val="yellow"/>
        </w:rPr>
      </w:pPr>
    </w:p>
    <w:p w:rsidR="00FC2762" w:rsidRPr="00846C8D" w:rsidRDefault="00FC2762" w:rsidP="00846C8D">
      <w:pPr>
        <w:rPr>
          <w:sz w:val="26"/>
          <w:szCs w:val="26"/>
        </w:rPr>
      </w:pPr>
      <w:r w:rsidRPr="00846C8D">
        <w:rPr>
          <w:sz w:val="26"/>
          <w:szCs w:val="26"/>
        </w:rPr>
        <w:t>A helyi adó bevételek 201</w:t>
      </w:r>
      <w:r w:rsidR="00846C8D" w:rsidRPr="00846C8D">
        <w:rPr>
          <w:sz w:val="26"/>
          <w:szCs w:val="26"/>
        </w:rPr>
        <w:t>8. évben és 2019</w:t>
      </w:r>
      <w:r w:rsidRPr="00846C8D">
        <w:rPr>
          <w:sz w:val="26"/>
          <w:szCs w:val="26"/>
        </w:rPr>
        <w:t>.</w:t>
      </w:r>
      <w:r w:rsidR="00846C8D" w:rsidRPr="00846C8D">
        <w:rPr>
          <w:sz w:val="26"/>
          <w:szCs w:val="26"/>
        </w:rPr>
        <w:t xml:space="preserve"> I. félévében</w:t>
      </w:r>
      <w:r w:rsidRPr="00846C8D">
        <w:rPr>
          <w:sz w:val="26"/>
          <w:szCs w:val="26"/>
        </w:rPr>
        <w:t xml:space="preserve"> </w:t>
      </w:r>
      <w:r w:rsidR="00846C8D" w:rsidRPr="00846C8D">
        <w:rPr>
          <w:sz w:val="26"/>
          <w:szCs w:val="26"/>
        </w:rPr>
        <w:t xml:space="preserve">a következők szerint kerültek </w:t>
      </w:r>
      <w:r w:rsidR="008C7823">
        <w:rPr>
          <w:sz w:val="26"/>
          <w:szCs w:val="26"/>
        </w:rPr>
        <w:t>elfogadásra a költségvetés</w:t>
      </w:r>
      <w:r w:rsidR="000F6183">
        <w:rPr>
          <w:sz w:val="26"/>
          <w:szCs w:val="26"/>
        </w:rPr>
        <w:t xml:space="preserve"> módosításakor</w:t>
      </w:r>
      <w:r w:rsidR="008C7823">
        <w:rPr>
          <w:sz w:val="26"/>
          <w:szCs w:val="26"/>
        </w:rPr>
        <w:t xml:space="preserve"> (</w:t>
      </w:r>
      <w:r w:rsidR="000F6183">
        <w:rPr>
          <w:sz w:val="26"/>
          <w:szCs w:val="26"/>
        </w:rPr>
        <w:t>módosított</w:t>
      </w:r>
      <w:r w:rsidR="008C7823">
        <w:rPr>
          <w:sz w:val="26"/>
          <w:szCs w:val="26"/>
        </w:rPr>
        <w:t xml:space="preserve"> előir</w:t>
      </w:r>
      <w:r w:rsidR="00023308">
        <w:rPr>
          <w:sz w:val="26"/>
          <w:szCs w:val="26"/>
        </w:rPr>
        <w:t>á</w:t>
      </w:r>
      <w:r w:rsidR="008C7823">
        <w:rPr>
          <w:sz w:val="26"/>
          <w:szCs w:val="26"/>
        </w:rPr>
        <w:t xml:space="preserve">nyzat) </w:t>
      </w:r>
      <w:r w:rsidR="00846C8D" w:rsidRPr="00846C8D">
        <w:rPr>
          <w:sz w:val="26"/>
          <w:szCs w:val="26"/>
        </w:rPr>
        <w:t xml:space="preserve">és </w:t>
      </w:r>
      <w:r w:rsidR="008C7823">
        <w:rPr>
          <w:sz w:val="26"/>
          <w:szCs w:val="26"/>
        </w:rPr>
        <w:t>a zárszámadás</w:t>
      </w:r>
      <w:r w:rsidR="000F6183">
        <w:rPr>
          <w:sz w:val="26"/>
          <w:szCs w:val="26"/>
        </w:rPr>
        <w:t>b</w:t>
      </w:r>
      <w:r w:rsidR="008C7823">
        <w:rPr>
          <w:sz w:val="26"/>
          <w:szCs w:val="26"/>
        </w:rPr>
        <w:t>an (</w:t>
      </w:r>
      <w:r w:rsidR="00846C8D" w:rsidRPr="00846C8D">
        <w:rPr>
          <w:sz w:val="26"/>
          <w:szCs w:val="26"/>
        </w:rPr>
        <w:t>teljesítés</w:t>
      </w:r>
      <w:r w:rsidR="008C7823">
        <w:rPr>
          <w:sz w:val="26"/>
          <w:szCs w:val="26"/>
        </w:rPr>
        <w:t>i adatok)</w:t>
      </w:r>
      <w:r w:rsidRPr="00846C8D">
        <w:rPr>
          <w:sz w:val="26"/>
          <w:szCs w:val="26"/>
        </w:rPr>
        <w:t xml:space="preserve">. </w:t>
      </w:r>
    </w:p>
    <w:p w:rsidR="00FC2762" w:rsidRDefault="00FC2762" w:rsidP="00FC2762">
      <w:pPr>
        <w:rPr>
          <w:sz w:val="26"/>
          <w:szCs w:val="26"/>
          <w:highlight w:val="yellow"/>
        </w:rPr>
      </w:pPr>
    </w:p>
    <w:p w:rsidR="00602FA0" w:rsidRDefault="00602FA0" w:rsidP="00FC2762">
      <w:pPr>
        <w:rPr>
          <w:sz w:val="26"/>
          <w:szCs w:val="26"/>
          <w:highlight w:val="yellow"/>
        </w:rPr>
      </w:pPr>
    </w:p>
    <w:p w:rsidR="00602FA0" w:rsidRPr="00FC2762" w:rsidRDefault="00602FA0" w:rsidP="00FC2762">
      <w:pPr>
        <w:rPr>
          <w:sz w:val="26"/>
          <w:szCs w:val="26"/>
          <w:highlight w:val="yellow"/>
        </w:rPr>
      </w:pPr>
    </w:p>
    <w:p w:rsidR="00FC2762" w:rsidRPr="00846C8D" w:rsidRDefault="007F06D1" w:rsidP="007F06D1">
      <w:pPr>
        <w:ind w:left="7788" w:firstLine="9"/>
        <w:jc w:val="center"/>
        <w:rPr>
          <w:sz w:val="26"/>
          <w:szCs w:val="26"/>
        </w:rPr>
      </w:pPr>
      <w:r>
        <w:rPr>
          <w:sz w:val="26"/>
          <w:szCs w:val="26"/>
        </w:rPr>
        <w:t>Ft</w:t>
      </w:r>
    </w:p>
    <w:tbl>
      <w:tblPr>
        <w:tblStyle w:val="Rcsostblzat"/>
        <w:tblW w:w="8331" w:type="dxa"/>
        <w:tblInd w:w="708" w:type="dxa"/>
        <w:tblLook w:val="04A0"/>
      </w:tblPr>
      <w:tblGrid>
        <w:gridCol w:w="2097"/>
        <w:gridCol w:w="1520"/>
        <w:gridCol w:w="1548"/>
        <w:gridCol w:w="1525"/>
        <w:gridCol w:w="1641"/>
      </w:tblGrid>
      <w:tr w:rsidR="00FC2762" w:rsidRPr="00846C8D" w:rsidTr="000C1206">
        <w:tc>
          <w:tcPr>
            <w:tcW w:w="2097" w:type="dxa"/>
          </w:tcPr>
          <w:p w:rsidR="00FC2762" w:rsidRPr="00846C8D" w:rsidRDefault="00FC2762" w:rsidP="00AA4032">
            <w:pPr>
              <w:jc w:val="center"/>
              <w:rPr>
                <w:b/>
                <w:sz w:val="26"/>
              </w:rPr>
            </w:pPr>
            <w:r w:rsidRPr="00846C8D">
              <w:rPr>
                <w:b/>
                <w:sz w:val="26"/>
              </w:rPr>
              <w:t>Adónem</w:t>
            </w:r>
          </w:p>
        </w:tc>
        <w:tc>
          <w:tcPr>
            <w:tcW w:w="3068" w:type="dxa"/>
            <w:gridSpan w:val="2"/>
          </w:tcPr>
          <w:p w:rsidR="00FC2762" w:rsidRPr="00846C8D" w:rsidRDefault="00FC2762" w:rsidP="00846C8D">
            <w:pPr>
              <w:jc w:val="center"/>
              <w:rPr>
                <w:b/>
                <w:sz w:val="26"/>
              </w:rPr>
            </w:pPr>
            <w:r w:rsidRPr="00846C8D">
              <w:rPr>
                <w:b/>
                <w:sz w:val="26"/>
              </w:rPr>
              <w:t>201</w:t>
            </w:r>
            <w:r w:rsidR="00846C8D">
              <w:rPr>
                <w:b/>
                <w:sz w:val="26"/>
              </w:rPr>
              <w:t>8</w:t>
            </w:r>
            <w:r w:rsidRPr="00846C8D">
              <w:rPr>
                <w:b/>
                <w:sz w:val="26"/>
              </w:rPr>
              <w:t>. év</w:t>
            </w:r>
          </w:p>
        </w:tc>
        <w:tc>
          <w:tcPr>
            <w:tcW w:w="3166" w:type="dxa"/>
            <w:gridSpan w:val="2"/>
          </w:tcPr>
          <w:p w:rsidR="00FC2762" w:rsidRPr="00846C8D" w:rsidRDefault="00FC2762" w:rsidP="00846C8D">
            <w:pPr>
              <w:jc w:val="center"/>
              <w:rPr>
                <w:b/>
                <w:sz w:val="26"/>
              </w:rPr>
            </w:pPr>
            <w:r w:rsidRPr="00846C8D">
              <w:rPr>
                <w:b/>
                <w:sz w:val="26"/>
              </w:rPr>
              <w:t>201</w:t>
            </w:r>
            <w:r w:rsidR="00846C8D">
              <w:rPr>
                <w:b/>
                <w:sz w:val="26"/>
              </w:rPr>
              <w:t>9</w:t>
            </w:r>
            <w:r w:rsidRPr="00846C8D">
              <w:rPr>
                <w:b/>
                <w:sz w:val="26"/>
              </w:rPr>
              <w:t>. I. fv.</w:t>
            </w:r>
          </w:p>
        </w:tc>
      </w:tr>
      <w:tr w:rsidR="00FC2762" w:rsidRPr="00846C8D" w:rsidTr="000C1206">
        <w:tc>
          <w:tcPr>
            <w:tcW w:w="2097" w:type="dxa"/>
          </w:tcPr>
          <w:p w:rsidR="00FC2762" w:rsidRPr="00846C8D" w:rsidRDefault="00FC2762" w:rsidP="00AA4032">
            <w:pPr>
              <w:jc w:val="center"/>
              <w:rPr>
                <w:b/>
                <w:sz w:val="26"/>
              </w:rPr>
            </w:pPr>
          </w:p>
        </w:tc>
        <w:tc>
          <w:tcPr>
            <w:tcW w:w="1520" w:type="dxa"/>
          </w:tcPr>
          <w:p w:rsidR="00FC2762" w:rsidRPr="00846C8D" w:rsidRDefault="00FC2762" w:rsidP="00AA4032">
            <w:pPr>
              <w:jc w:val="center"/>
              <w:rPr>
                <w:b/>
                <w:sz w:val="26"/>
              </w:rPr>
            </w:pPr>
            <w:r w:rsidRPr="00846C8D">
              <w:rPr>
                <w:b/>
                <w:sz w:val="26"/>
              </w:rPr>
              <w:t>Módosított előirányzat</w:t>
            </w:r>
          </w:p>
        </w:tc>
        <w:tc>
          <w:tcPr>
            <w:tcW w:w="1548" w:type="dxa"/>
          </w:tcPr>
          <w:p w:rsidR="00FC2762" w:rsidRPr="00846C8D" w:rsidRDefault="00FC2762" w:rsidP="00AA4032">
            <w:pPr>
              <w:jc w:val="center"/>
              <w:rPr>
                <w:b/>
                <w:sz w:val="26"/>
              </w:rPr>
            </w:pPr>
            <w:r w:rsidRPr="00846C8D">
              <w:rPr>
                <w:b/>
                <w:sz w:val="26"/>
              </w:rPr>
              <w:t>Teljesítés</w:t>
            </w:r>
          </w:p>
          <w:p w:rsidR="00FC2762" w:rsidRPr="00846C8D" w:rsidRDefault="00FC2762" w:rsidP="00AA4032">
            <w:pPr>
              <w:jc w:val="center"/>
              <w:rPr>
                <w:b/>
                <w:sz w:val="26"/>
              </w:rPr>
            </w:pPr>
          </w:p>
        </w:tc>
        <w:tc>
          <w:tcPr>
            <w:tcW w:w="1525" w:type="dxa"/>
          </w:tcPr>
          <w:p w:rsidR="00FC2762" w:rsidRPr="00846C8D" w:rsidRDefault="00FC2762" w:rsidP="00AA4032">
            <w:pPr>
              <w:jc w:val="center"/>
              <w:rPr>
                <w:b/>
                <w:sz w:val="26"/>
              </w:rPr>
            </w:pPr>
            <w:r w:rsidRPr="00846C8D">
              <w:rPr>
                <w:b/>
                <w:sz w:val="26"/>
              </w:rPr>
              <w:t>Módosított előirányzat</w:t>
            </w:r>
          </w:p>
        </w:tc>
        <w:tc>
          <w:tcPr>
            <w:tcW w:w="1641" w:type="dxa"/>
          </w:tcPr>
          <w:p w:rsidR="00FC2762" w:rsidRPr="00846C8D" w:rsidRDefault="00FC2762" w:rsidP="00AA4032">
            <w:pPr>
              <w:jc w:val="center"/>
              <w:rPr>
                <w:b/>
                <w:sz w:val="26"/>
              </w:rPr>
            </w:pPr>
            <w:r w:rsidRPr="00846C8D">
              <w:rPr>
                <w:b/>
                <w:sz w:val="26"/>
              </w:rPr>
              <w:t>Teljesítés</w:t>
            </w:r>
          </w:p>
        </w:tc>
      </w:tr>
      <w:tr w:rsidR="00641AE5" w:rsidRPr="00846C8D" w:rsidTr="000C1206">
        <w:tc>
          <w:tcPr>
            <w:tcW w:w="2097" w:type="dxa"/>
          </w:tcPr>
          <w:p w:rsidR="00641AE5" w:rsidRPr="00846C8D" w:rsidRDefault="00641AE5" w:rsidP="009B4FE4">
            <w:pPr>
              <w:rPr>
                <w:sz w:val="26"/>
              </w:rPr>
            </w:pPr>
            <w:r>
              <w:rPr>
                <w:sz w:val="26"/>
              </w:rPr>
              <w:t>Építményadó</w:t>
            </w:r>
          </w:p>
        </w:tc>
        <w:tc>
          <w:tcPr>
            <w:tcW w:w="1520" w:type="dxa"/>
          </w:tcPr>
          <w:p w:rsidR="00641AE5" w:rsidRPr="00846C8D" w:rsidRDefault="00641AE5" w:rsidP="009B4FE4">
            <w:pPr>
              <w:jc w:val="right"/>
              <w:rPr>
                <w:sz w:val="26"/>
              </w:rPr>
            </w:pPr>
            <w:r>
              <w:rPr>
                <w:sz w:val="26"/>
              </w:rPr>
              <w:t xml:space="preserve">32 847 000 </w:t>
            </w:r>
          </w:p>
        </w:tc>
        <w:tc>
          <w:tcPr>
            <w:tcW w:w="1548" w:type="dxa"/>
          </w:tcPr>
          <w:p w:rsidR="00641AE5" w:rsidRPr="00846C8D" w:rsidRDefault="00F04291" w:rsidP="009B4FE4">
            <w:pPr>
              <w:jc w:val="right"/>
              <w:rPr>
                <w:sz w:val="26"/>
              </w:rPr>
            </w:pPr>
            <w:r>
              <w:rPr>
                <w:sz w:val="26"/>
              </w:rPr>
              <w:t xml:space="preserve">25 202 443 </w:t>
            </w:r>
          </w:p>
        </w:tc>
        <w:tc>
          <w:tcPr>
            <w:tcW w:w="1525" w:type="dxa"/>
          </w:tcPr>
          <w:p w:rsidR="00641AE5" w:rsidRPr="00F04291" w:rsidRDefault="00F04291" w:rsidP="00AA4032">
            <w:pPr>
              <w:jc w:val="right"/>
              <w:rPr>
                <w:sz w:val="26"/>
              </w:rPr>
            </w:pPr>
            <w:r>
              <w:rPr>
                <w:sz w:val="26"/>
              </w:rPr>
              <w:t xml:space="preserve">28 000 000 </w:t>
            </w:r>
          </w:p>
        </w:tc>
        <w:tc>
          <w:tcPr>
            <w:tcW w:w="1641" w:type="dxa"/>
          </w:tcPr>
          <w:p w:rsidR="00641AE5" w:rsidRPr="00846C8D" w:rsidRDefault="00F04291" w:rsidP="00F04291">
            <w:pPr>
              <w:jc w:val="right"/>
              <w:rPr>
                <w:sz w:val="26"/>
              </w:rPr>
            </w:pPr>
            <w:r>
              <w:rPr>
                <w:sz w:val="26"/>
              </w:rPr>
              <w:t xml:space="preserve">13 702 500  </w:t>
            </w:r>
          </w:p>
        </w:tc>
      </w:tr>
      <w:tr w:rsidR="00641AE5" w:rsidRPr="00846C8D" w:rsidTr="000C1206">
        <w:tc>
          <w:tcPr>
            <w:tcW w:w="2097" w:type="dxa"/>
          </w:tcPr>
          <w:p w:rsidR="00641AE5" w:rsidRDefault="00641AE5" w:rsidP="009B4FE4">
            <w:pPr>
              <w:rPr>
                <w:sz w:val="26"/>
              </w:rPr>
            </w:pPr>
            <w:r>
              <w:rPr>
                <w:sz w:val="26"/>
              </w:rPr>
              <w:t>Kommunális adó</w:t>
            </w:r>
          </w:p>
        </w:tc>
        <w:tc>
          <w:tcPr>
            <w:tcW w:w="1520" w:type="dxa"/>
          </w:tcPr>
          <w:p w:rsidR="00641AE5" w:rsidRDefault="00641AE5" w:rsidP="009B4FE4">
            <w:pPr>
              <w:jc w:val="right"/>
              <w:rPr>
                <w:sz w:val="26"/>
              </w:rPr>
            </w:pPr>
          </w:p>
        </w:tc>
        <w:tc>
          <w:tcPr>
            <w:tcW w:w="1548" w:type="dxa"/>
          </w:tcPr>
          <w:p w:rsidR="00641AE5" w:rsidRDefault="00F04291" w:rsidP="009B4FE4">
            <w:pPr>
              <w:jc w:val="right"/>
              <w:rPr>
                <w:sz w:val="26"/>
              </w:rPr>
            </w:pPr>
            <w:r>
              <w:rPr>
                <w:sz w:val="26"/>
              </w:rPr>
              <w:t xml:space="preserve">7 628 562 </w:t>
            </w:r>
          </w:p>
        </w:tc>
        <w:tc>
          <w:tcPr>
            <w:tcW w:w="1525" w:type="dxa"/>
          </w:tcPr>
          <w:p w:rsidR="00641AE5" w:rsidRPr="00F04291" w:rsidRDefault="00F575BE" w:rsidP="00AA4032">
            <w:pPr>
              <w:jc w:val="right"/>
              <w:rPr>
                <w:sz w:val="26"/>
              </w:rPr>
            </w:pPr>
            <w:r w:rsidRPr="00F04291">
              <w:rPr>
                <w:sz w:val="26"/>
              </w:rPr>
              <w:t xml:space="preserve">7 500 000 </w:t>
            </w:r>
          </w:p>
        </w:tc>
        <w:tc>
          <w:tcPr>
            <w:tcW w:w="1641" w:type="dxa"/>
          </w:tcPr>
          <w:p w:rsidR="00641AE5" w:rsidRPr="00846C8D" w:rsidRDefault="00F04291" w:rsidP="00AA4032">
            <w:pPr>
              <w:jc w:val="right"/>
              <w:rPr>
                <w:sz w:val="26"/>
              </w:rPr>
            </w:pPr>
            <w:r>
              <w:rPr>
                <w:sz w:val="26"/>
              </w:rPr>
              <w:t xml:space="preserve">4 660 052 </w:t>
            </w:r>
          </w:p>
        </w:tc>
      </w:tr>
      <w:tr w:rsidR="00641AE5" w:rsidRPr="00846C8D" w:rsidTr="000C1206">
        <w:tc>
          <w:tcPr>
            <w:tcW w:w="2097" w:type="dxa"/>
          </w:tcPr>
          <w:p w:rsidR="00641AE5" w:rsidRPr="00846C8D" w:rsidRDefault="00641AE5" w:rsidP="009B4FE4">
            <w:pPr>
              <w:rPr>
                <w:sz w:val="26"/>
              </w:rPr>
            </w:pPr>
            <w:r>
              <w:rPr>
                <w:sz w:val="26"/>
              </w:rPr>
              <w:t>Idegenforgalmi adó</w:t>
            </w:r>
          </w:p>
        </w:tc>
        <w:tc>
          <w:tcPr>
            <w:tcW w:w="1520" w:type="dxa"/>
          </w:tcPr>
          <w:p w:rsidR="005E53A2" w:rsidRDefault="005E53A2" w:rsidP="009B4FE4">
            <w:pPr>
              <w:jc w:val="right"/>
              <w:rPr>
                <w:sz w:val="26"/>
              </w:rPr>
            </w:pPr>
          </w:p>
          <w:p w:rsidR="00641AE5" w:rsidRPr="00846C8D" w:rsidRDefault="00641AE5" w:rsidP="009B4FE4">
            <w:pPr>
              <w:jc w:val="right"/>
              <w:rPr>
                <w:sz w:val="26"/>
              </w:rPr>
            </w:pPr>
            <w:r>
              <w:rPr>
                <w:sz w:val="26"/>
              </w:rPr>
              <w:t xml:space="preserve">514 100 </w:t>
            </w:r>
          </w:p>
        </w:tc>
        <w:tc>
          <w:tcPr>
            <w:tcW w:w="1548" w:type="dxa"/>
          </w:tcPr>
          <w:p w:rsidR="005E53A2" w:rsidRDefault="005E53A2" w:rsidP="009B4FE4">
            <w:pPr>
              <w:jc w:val="right"/>
              <w:rPr>
                <w:sz w:val="26"/>
              </w:rPr>
            </w:pPr>
          </w:p>
          <w:p w:rsidR="00641AE5" w:rsidRPr="00846C8D" w:rsidRDefault="00641AE5" w:rsidP="009B4FE4">
            <w:pPr>
              <w:jc w:val="right"/>
              <w:rPr>
                <w:sz w:val="26"/>
              </w:rPr>
            </w:pPr>
            <w:r>
              <w:rPr>
                <w:sz w:val="26"/>
              </w:rPr>
              <w:t xml:space="preserve">464 100 </w:t>
            </w:r>
          </w:p>
        </w:tc>
        <w:tc>
          <w:tcPr>
            <w:tcW w:w="1525" w:type="dxa"/>
          </w:tcPr>
          <w:p w:rsidR="005E53A2" w:rsidRDefault="005E53A2" w:rsidP="00AA4032">
            <w:pPr>
              <w:jc w:val="right"/>
              <w:rPr>
                <w:sz w:val="26"/>
              </w:rPr>
            </w:pPr>
          </w:p>
          <w:p w:rsidR="00641AE5" w:rsidRPr="000C1206" w:rsidRDefault="000C1206" w:rsidP="00AA4032">
            <w:pPr>
              <w:jc w:val="right"/>
              <w:rPr>
                <w:sz w:val="26"/>
              </w:rPr>
            </w:pPr>
            <w:r w:rsidRPr="000C1206">
              <w:rPr>
                <w:sz w:val="26"/>
              </w:rPr>
              <w:t xml:space="preserve">300 000 </w:t>
            </w:r>
          </w:p>
        </w:tc>
        <w:tc>
          <w:tcPr>
            <w:tcW w:w="1641" w:type="dxa"/>
          </w:tcPr>
          <w:p w:rsidR="005E53A2" w:rsidRDefault="005E53A2" w:rsidP="00AA4032">
            <w:pPr>
              <w:jc w:val="right"/>
              <w:rPr>
                <w:sz w:val="26"/>
              </w:rPr>
            </w:pPr>
          </w:p>
          <w:p w:rsidR="00641AE5" w:rsidRPr="00846C8D" w:rsidRDefault="000C1206" w:rsidP="00AA4032">
            <w:pPr>
              <w:jc w:val="right"/>
              <w:rPr>
                <w:sz w:val="26"/>
              </w:rPr>
            </w:pPr>
            <w:r>
              <w:rPr>
                <w:sz w:val="26"/>
              </w:rPr>
              <w:t xml:space="preserve">101 700 </w:t>
            </w:r>
          </w:p>
        </w:tc>
      </w:tr>
      <w:tr w:rsidR="00641AE5" w:rsidRPr="00846C8D" w:rsidTr="000C1206">
        <w:tc>
          <w:tcPr>
            <w:tcW w:w="2097" w:type="dxa"/>
          </w:tcPr>
          <w:p w:rsidR="00641AE5" w:rsidRPr="00846C8D" w:rsidRDefault="00641AE5" w:rsidP="00AA4032">
            <w:pPr>
              <w:rPr>
                <w:sz w:val="26"/>
              </w:rPr>
            </w:pPr>
            <w:r w:rsidRPr="00846C8D">
              <w:rPr>
                <w:sz w:val="26"/>
              </w:rPr>
              <w:t>Iparűzési adó</w:t>
            </w:r>
          </w:p>
        </w:tc>
        <w:tc>
          <w:tcPr>
            <w:tcW w:w="1520" w:type="dxa"/>
          </w:tcPr>
          <w:p w:rsidR="00641AE5" w:rsidRPr="00846C8D" w:rsidRDefault="00641AE5" w:rsidP="00AA4032">
            <w:pPr>
              <w:jc w:val="right"/>
              <w:rPr>
                <w:sz w:val="26"/>
              </w:rPr>
            </w:pPr>
            <w:r>
              <w:rPr>
                <w:sz w:val="26"/>
              </w:rPr>
              <w:t xml:space="preserve">167 080 967 </w:t>
            </w:r>
          </w:p>
        </w:tc>
        <w:tc>
          <w:tcPr>
            <w:tcW w:w="1548" w:type="dxa"/>
          </w:tcPr>
          <w:p w:rsidR="00641AE5" w:rsidRPr="00846C8D" w:rsidRDefault="00641AE5" w:rsidP="00AA4032">
            <w:pPr>
              <w:jc w:val="right"/>
              <w:rPr>
                <w:sz w:val="26"/>
              </w:rPr>
            </w:pPr>
            <w:r>
              <w:rPr>
                <w:sz w:val="26"/>
              </w:rPr>
              <w:t xml:space="preserve">158 322 840 </w:t>
            </w:r>
          </w:p>
        </w:tc>
        <w:tc>
          <w:tcPr>
            <w:tcW w:w="1525" w:type="dxa"/>
          </w:tcPr>
          <w:p w:rsidR="00641AE5" w:rsidRPr="00F04291" w:rsidRDefault="00F575BE" w:rsidP="00AA4032">
            <w:pPr>
              <w:jc w:val="right"/>
              <w:rPr>
                <w:sz w:val="26"/>
              </w:rPr>
            </w:pPr>
            <w:r w:rsidRPr="00F04291">
              <w:rPr>
                <w:sz w:val="26"/>
              </w:rPr>
              <w:t xml:space="preserve">170 000 000 </w:t>
            </w:r>
          </w:p>
        </w:tc>
        <w:tc>
          <w:tcPr>
            <w:tcW w:w="1641" w:type="dxa"/>
          </w:tcPr>
          <w:p w:rsidR="00641AE5" w:rsidRPr="00846C8D" w:rsidRDefault="00F04291" w:rsidP="000C1206">
            <w:pPr>
              <w:jc w:val="right"/>
              <w:rPr>
                <w:sz w:val="26"/>
              </w:rPr>
            </w:pPr>
            <w:r>
              <w:rPr>
                <w:sz w:val="26"/>
              </w:rPr>
              <w:t>92 </w:t>
            </w:r>
            <w:r w:rsidR="000C1206">
              <w:rPr>
                <w:sz w:val="26"/>
              </w:rPr>
              <w:t>1</w:t>
            </w:r>
            <w:r>
              <w:rPr>
                <w:sz w:val="26"/>
              </w:rPr>
              <w:t xml:space="preserve">20 935 </w:t>
            </w:r>
          </w:p>
        </w:tc>
      </w:tr>
      <w:tr w:rsidR="00641AE5" w:rsidRPr="00846C8D" w:rsidTr="000C1206">
        <w:tc>
          <w:tcPr>
            <w:tcW w:w="2097" w:type="dxa"/>
          </w:tcPr>
          <w:p w:rsidR="00641AE5" w:rsidRPr="00846C8D" w:rsidRDefault="00641AE5" w:rsidP="00AA4032">
            <w:pPr>
              <w:rPr>
                <w:sz w:val="26"/>
              </w:rPr>
            </w:pPr>
            <w:r w:rsidRPr="00846C8D">
              <w:rPr>
                <w:sz w:val="26"/>
              </w:rPr>
              <w:t xml:space="preserve">Gépjárműadó </w:t>
            </w:r>
          </w:p>
        </w:tc>
        <w:tc>
          <w:tcPr>
            <w:tcW w:w="1520" w:type="dxa"/>
          </w:tcPr>
          <w:p w:rsidR="00641AE5" w:rsidRPr="00846C8D" w:rsidRDefault="00641AE5" w:rsidP="00AA4032">
            <w:pPr>
              <w:jc w:val="right"/>
              <w:rPr>
                <w:sz w:val="26"/>
              </w:rPr>
            </w:pPr>
            <w:r>
              <w:rPr>
                <w:sz w:val="26"/>
              </w:rPr>
              <w:t xml:space="preserve">13 800 000 </w:t>
            </w:r>
          </w:p>
        </w:tc>
        <w:tc>
          <w:tcPr>
            <w:tcW w:w="1548" w:type="dxa"/>
          </w:tcPr>
          <w:p w:rsidR="00641AE5" w:rsidRPr="00846C8D" w:rsidRDefault="00641AE5" w:rsidP="00AA4032">
            <w:pPr>
              <w:jc w:val="right"/>
              <w:rPr>
                <w:sz w:val="26"/>
              </w:rPr>
            </w:pPr>
            <w:r>
              <w:rPr>
                <w:sz w:val="26"/>
              </w:rPr>
              <w:t xml:space="preserve">13 299 271 </w:t>
            </w:r>
          </w:p>
        </w:tc>
        <w:tc>
          <w:tcPr>
            <w:tcW w:w="1525" w:type="dxa"/>
          </w:tcPr>
          <w:p w:rsidR="00641AE5" w:rsidRPr="000C1206" w:rsidRDefault="00F575BE" w:rsidP="00AA4032">
            <w:pPr>
              <w:jc w:val="right"/>
              <w:rPr>
                <w:sz w:val="26"/>
              </w:rPr>
            </w:pPr>
            <w:r w:rsidRPr="000C1206">
              <w:rPr>
                <w:sz w:val="26"/>
              </w:rPr>
              <w:t xml:space="preserve">14 000 000 </w:t>
            </w:r>
          </w:p>
        </w:tc>
        <w:tc>
          <w:tcPr>
            <w:tcW w:w="1641" w:type="dxa"/>
          </w:tcPr>
          <w:p w:rsidR="00641AE5" w:rsidRPr="00846C8D" w:rsidRDefault="000C1206" w:rsidP="00AA4032">
            <w:pPr>
              <w:jc w:val="right"/>
              <w:rPr>
                <w:sz w:val="26"/>
              </w:rPr>
            </w:pPr>
            <w:r>
              <w:rPr>
                <w:sz w:val="26"/>
              </w:rPr>
              <w:t xml:space="preserve">7 654 217  </w:t>
            </w:r>
          </w:p>
        </w:tc>
      </w:tr>
      <w:tr w:rsidR="00641AE5" w:rsidRPr="00846C8D" w:rsidTr="000C1206">
        <w:tc>
          <w:tcPr>
            <w:tcW w:w="2097" w:type="dxa"/>
          </w:tcPr>
          <w:p w:rsidR="00641AE5" w:rsidRPr="00846C8D" w:rsidRDefault="00641AE5" w:rsidP="00AA4032">
            <w:pPr>
              <w:rPr>
                <w:sz w:val="26"/>
              </w:rPr>
            </w:pPr>
            <w:r w:rsidRPr="00846C8D">
              <w:rPr>
                <w:sz w:val="26"/>
              </w:rPr>
              <w:t>Egyéb közhatalmi bevétel</w:t>
            </w:r>
            <w:r w:rsidR="000C1206">
              <w:rPr>
                <w:sz w:val="26"/>
              </w:rPr>
              <w:t>*</w:t>
            </w:r>
          </w:p>
        </w:tc>
        <w:tc>
          <w:tcPr>
            <w:tcW w:w="1520" w:type="dxa"/>
          </w:tcPr>
          <w:p w:rsidR="00641AE5" w:rsidRPr="00846C8D" w:rsidRDefault="00641AE5" w:rsidP="00AA4032">
            <w:pPr>
              <w:jc w:val="right"/>
              <w:rPr>
                <w:sz w:val="26"/>
              </w:rPr>
            </w:pPr>
            <w:r>
              <w:rPr>
                <w:sz w:val="26"/>
              </w:rPr>
              <w:t xml:space="preserve">425 000 </w:t>
            </w:r>
          </w:p>
        </w:tc>
        <w:tc>
          <w:tcPr>
            <w:tcW w:w="1548" w:type="dxa"/>
          </w:tcPr>
          <w:p w:rsidR="00641AE5" w:rsidRPr="00846C8D" w:rsidRDefault="00641AE5" w:rsidP="00AA4032">
            <w:pPr>
              <w:jc w:val="right"/>
              <w:rPr>
                <w:sz w:val="26"/>
              </w:rPr>
            </w:pPr>
            <w:r>
              <w:rPr>
                <w:sz w:val="26"/>
              </w:rPr>
              <w:t xml:space="preserve">317 834 </w:t>
            </w:r>
          </w:p>
        </w:tc>
        <w:tc>
          <w:tcPr>
            <w:tcW w:w="1525" w:type="dxa"/>
          </w:tcPr>
          <w:p w:rsidR="00641AE5" w:rsidRPr="000C1206" w:rsidRDefault="000C1206" w:rsidP="00AA4032">
            <w:pPr>
              <w:jc w:val="right"/>
              <w:rPr>
                <w:sz w:val="26"/>
              </w:rPr>
            </w:pPr>
            <w:r w:rsidRPr="000C1206">
              <w:rPr>
                <w:sz w:val="26"/>
              </w:rPr>
              <w:t>3</w:t>
            </w:r>
            <w:r w:rsidR="00F575BE" w:rsidRPr="000C1206">
              <w:rPr>
                <w:sz w:val="26"/>
              </w:rPr>
              <w:t xml:space="preserve">00 000 </w:t>
            </w:r>
          </w:p>
        </w:tc>
        <w:tc>
          <w:tcPr>
            <w:tcW w:w="1641" w:type="dxa"/>
          </w:tcPr>
          <w:p w:rsidR="00641AE5" w:rsidRPr="00846C8D" w:rsidRDefault="000C1206" w:rsidP="00AA4032">
            <w:pPr>
              <w:jc w:val="right"/>
              <w:rPr>
                <w:sz w:val="26"/>
              </w:rPr>
            </w:pPr>
            <w:r>
              <w:rPr>
                <w:sz w:val="26"/>
              </w:rPr>
              <w:t xml:space="preserve">216 507 </w:t>
            </w:r>
          </w:p>
        </w:tc>
      </w:tr>
      <w:tr w:rsidR="00641AE5" w:rsidRPr="00846C8D" w:rsidTr="000C1206">
        <w:tc>
          <w:tcPr>
            <w:tcW w:w="2097" w:type="dxa"/>
          </w:tcPr>
          <w:p w:rsidR="00641AE5" w:rsidRPr="00D95C62" w:rsidRDefault="00641AE5" w:rsidP="00D95C62">
            <w:pPr>
              <w:rPr>
                <w:b/>
                <w:sz w:val="24"/>
                <w:szCs w:val="24"/>
              </w:rPr>
            </w:pPr>
            <w:r w:rsidRPr="00D95C62">
              <w:rPr>
                <w:b/>
                <w:sz w:val="24"/>
                <w:szCs w:val="24"/>
              </w:rPr>
              <w:t xml:space="preserve">Összes </w:t>
            </w:r>
            <w:r w:rsidR="00D95C62" w:rsidRPr="00D95C62">
              <w:rPr>
                <w:b/>
                <w:sz w:val="24"/>
                <w:szCs w:val="24"/>
              </w:rPr>
              <w:t>közhatalmi bevétel</w:t>
            </w:r>
            <w:r w:rsidR="00023308" w:rsidRPr="00D95C62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1520" w:type="dxa"/>
          </w:tcPr>
          <w:p w:rsidR="005E53A2" w:rsidRDefault="005E53A2" w:rsidP="00AA4032">
            <w:pPr>
              <w:jc w:val="right"/>
              <w:rPr>
                <w:b/>
                <w:sz w:val="26"/>
              </w:rPr>
            </w:pPr>
          </w:p>
          <w:p w:rsidR="00641AE5" w:rsidRPr="00846C8D" w:rsidRDefault="00F575BE" w:rsidP="00AA4032">
            <w:pPr>
              <w:jc w:val="right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214 667 067 </w:t>
            </w:r>
          </w:p>
        </w:tc>
        <w:tc>
          <w:tcPr>
            <w:tcW w:w="1548" w:type="dxa"/>
          </w:tcPr>
          <w:p w:rsidR="005E53A2" w:rsidRDefault="005E53A2" w:rsidP="00AA4032">
            <w:pPr>
              <w:jc w:val="right"/>
              <w:rPr>
                <w:b/>
                <w:sz w:val="26"/>
              </w:rPr>
            </w:pPr>
          </w:p>
          <w:p w:rsidR="00641AE5" w:rsidRPr="00846C8D" w:rsidRDefault="00F575BE" w:rsidP="00AA4032">
            <w:pPr>
              <w:jc w:val="right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205 235 050 </w:t>
            </w:r>
          </w:p>
        </w:tc>
        <w:tc>
          <w:tcPr>
            <w:tcW w:w="1525" w:type="dxa"/>
          </w:tcPr>
          <w:p w:rsidR="005E53A2" w:rsidRDefault="005E53A2" w:rsidP="00AA4032">
            <w:pPr>
              <w:jc w:val="right"/>
              <w:rPr>
                <w:b/>
                <w:sz w:val="26"/>
              </w:rPr>
            </w:pPr>
          </w:p>
          <w:p w:rsidR="00641AE5" w:rsidRPr="00846C8D" w:rsidRDefault="000C1206" w:rsidP="00AA4032">
            <w:pPr>
              <w:jc w:val="right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220 100 000 </w:t>
            </w:r>
          </w:p>
        </w:tc>
        <w:tc>
          <w:tcPr>
            <w:tcW w:w="1641" w:type="dxa"/>
          </w:tcPr>
          <w:p w:rsidR="005E53A2" w:rsidRDefault="005E53A2" w:rsidP="00AA4032">
            <w:pPr>
              <w:jc w:val="right"/>
              <w:rPr>
                <w:b/>
                <w:sz w:val="26"/>
              </w:rPr>
            </w:pPr>
          </w:p>
          <w:p w:rsidR="00641AE5" w:rsidRPr="00846C8D" w:rsidRDefault="000C1206" w:rsidP="00AA4032">
            <w:pPr>
              <w:jc w:val="right"/>
              <w:rPr>
                <w:b/>
                <w:sz w:val="26"/>
              </w:rPr>
            </w:pPr>
            <w:r>
              <w:rPr>
                <w:b/>
                <w:sz w:val="26"/>
              </w:rPr>
              <w:t>118 455 911</w:t>
            </w:r>
          </w:p>
        </w:tc>
      </w:tr>
    </w:tbl>
    <w:p w:rsidR="00FC2762" w:rsidRDefault="000C1206" w:rsidP="000C1206">
      <w:pPr>
        <w:ind w:firstLine="708"/>
      </w:pPr>
      <w:r>
        <w:t>*tartalmazta a pótlékok és bírságok, talajterhelési díj összegeit is</w:t>
      </w:r>
    </w:p>
    <w:p w:rsidR="000C1206" w:rsidRDefault="000C1206" w:rsidP="00FC2762"/>
    <w:p w:rsidR="00FC2762" w:rsidRDefault="00023308" w:rsidP="00FC2762">
      <w:pPr>
        <w:rPr>
          <w:sz w:val="26"/>
          <w:szCs w:val="26"/>
        </w:rPr>
      </w:pPr>
      <w:r w:rsidRPr="00023308">
        <w:rPr>
          <w:sz w:val="26"/>
          <w:szCs w:val="26"/>
        </w:rPr>
        <w:t xml:space="preserve">2018. évi </w:t>
      </w:r>
      <w:r w:rsidR="00A7507C">
        <w:rPr>
          <w:sz w:val="26"/>
          <w:szCs w:val="26"/>
        </w:rPr>
        <w:t xml:space="preserve">módosított </w:t>
      </w:r>
      <w:r>
        <w:rPr>
          <w:sz w:val="26"/>
          <w:szCs w:val="26"/>
        </w:rPr>
        <w:t xml:space="preserve">előirányzat </w:t>
      </w:r>
      <w:r w:rsidR="005A7A46">
        <w:rPr>
          <w:sz w:val="26"/>
          <w:szCs w:val="26"/>
        </w:rPr>
        <w:t>15,3 %-kal volt magasabb (az iparűzési adójé 19</w:t>
      </w:r>
      <w:r w:rsidR="00A7507C" w:rsidRPr="00A7507C">
        <w:rPr>
          <w:sz w:val="26"/>
          <w:szCs w:val="26"/>
        </w:rPr>
        <w:t xml:space="preserve"> </w:t>
      </w:r>
      <w:r w:rsidR="00A7507C">
        <w:rPr>
          <w:sz w:val="26"/>
          <w:szCs w:val="26"/>
        </w:rPr>
        <w:t xml:space="preserve">%-kal) az eredeti összes közhatalmi </w:t>
      </w:r>
      <w:r w:rsidR="00985F72">
        <w:rPr>
          <w:sz w:val="26"/>
          <w:szCs w:val="26"/>
        </w:rPr>
        <w:t>előirányzathoz képest. A tényleges teljesítés a</w:t>
      </w:r>
      <w:r w:rsidR="000F6183">
        <w:rPr>
          <w:sz w:val="26"/>
          <w:szCs w:val="26"/>
        </w:rPr>
        <w:t>z összes</w:t>
      </w:r>
      <w:r w:rsidR="00985F72">
        <w:rPr>
          <w:sz w:val="26"/>
          <w:szCs w:val="26"/>
        </w:rPr>
        <w:t xml:space="preserve"> közhatalmi bevételekre vonatkozóan 95,6 %-os volt.</w:t>
      </w:r>
    </w:p>
    <w:p w:rsidR="00756B34" w:rsidRPr="00D95C62" w:rsidRDefault="000F6183" w:rsidP="00756B34">
      <w:pPr>
        <w:rPr>
          <w:sz w:val="26"/>
          <w:szCs w:val="26"/>
        </w:rPr>
      </w:pPr>
      <w:r w:rsidRPr="00D95C62">
        <w:rPr>
          <w:sz w:val="26"/>
          <w:szCs w:val="26"/>
        </w:rPr>
        <w:t xml:space="preserve">A 2019. évi költségvetés készítésekor figyelembe vették, hogy magasabb bevételi forrás várható az előző évhez képest. </w:t>
      </w:r>
      <w:r w:rsidR="00756B34" w:rsidRPr="00756B34">
        <w:rPr>
          <w:sz w:val="26"/>
          <w:szCs w:val="26"/>
        </w:rPr>
        <w:t>A 2019. I. félévkor az időarányos felett volt a teljesítés (3,8%-al több).</w:t>
      </w:r>
    </w:p>
    <w:p w:rsidR="00FC2762" w:rsidRPr="00FC2762" w:rsidRDefault="00FC2762" w:rsidP="00FC2762">
      <w:pPr>
        <w:rPr>
          <w:sz w:val="12"/>
          <w:szCs w:val="12"/>
          <w:highlight w:val="yellow"/>
        </w:rPr>
      </w:pPr>
    </w:p>
    <w:p w:rsidR="00FC2762" w:rsidRPr="009B4FE4" w:rsidRDefault="000B712B" w:rsidP="00FC2762">
      <w:pPr>
        <w:rPr>
          <w:sz w:val="26"/>
          <w:szCs w:val="26"/>
        </w:rPr>
      </w:pPr>
      <w:r>
        <w:rPr>
          <w:sz w:val="26"/>
          <w:szCs w:val="26"/>
        </w:rPr>
        <w:t>J</w:t>
      </w:r>
      <w:r w:rsidR="009B4FE4" w:rsidRPr="009B4FE4">
        <w:rPr>
          <w:sz w:val="26"/>
          <w:szCs w:val="26"/>
        </w:rPr>
        <w:t xml:space="preserve">elentős közhatalmi </w:t>
      </w:r>
      <w:r w:rsidR="00FC2762" w:rsidRPr="009B4FE4">
        <w:rPr>
          <w:sz w:val="26"/>
          <w:szCs w:val="26"/>
        </w:rPr>
        <w:t xml:space="preserve">bevétel </w:t>
      </w:r>
      <w:r>
        <w:rPr>
          <w:sz w:val="26"/>
          <w:szCs w:val="26"/>
        </w:rPr>
        <w:t>az iparűzési ad</w:t>
      </w:r>
      <w:r w:rsidR="00A05DF3">
        <w:rPr>
          <w:sz w:val="26"/>
          <w:szCs w:val="26"/>
        </w:rPr>
        <w:t>ó</w:t>
      </w:r>
      <w:r w:rsidR="00A7507C">
        <w:rPr>
          <w:sz w:val="26"/>
          <w:szCs w:val="26"/>
        </w:rPr>
        <w:t>ból és e</w:t>
      </w:r>
      <w:r>
        <w:rPr>
          <w:sz w:val="26"/>
          <w:szCs w:val="26"/>
        </w:rPr>
        <w:t xml:space="preserve"> mellett az </w:t>
      </w:r>
      <w:r w:rsidR="009B4FE4" w:rsidRPr="009B4FE4">
        <w:rPr>
          <w:sz w:val="26"/>
          <w:szCs w:val="26"/>
        </w:rPr>
        <w:t xml:space="preserve">építményadóból, gépjárműadóból </w:t>
      </w:r>
      <w:r w:rsidR="009B4FE4">
        <w:rPr>
          <w:sz w:val="26"/>
          <w:szCs w:val="26"/>
        </w:rPr>
        <w:t xml:space="preserve">(önkormányzatot megillető 40 %-os rész) </w:t>
      </w:r>
      <w:r w:rsidR="00FC2762" w:rsidRPr="009B4FE4">
        <w:rPr>
          <w:sz w:val="26"/>
          <w:szCs w:val="26"/>
        </w:rPr>
        <w:t>származ</w:t>
      </w:r>
      <w:r w:rsidR="00A7507C">
        <w:rPr>
          <w:sz w:val="26"/>
          <w:szCs w:val="26"/>
        </w:rPr>
        <w:t>ot</w:t>
      </w:r>
      <w:r w:rsidR="00FC2762" w:rsidRPr="009B4FE4">
        <w:rPr>
          <w:sz w:val="26"/>
          <w:szCs w:val="26"/>
        </w:rPr>
        <w:t>t.</w:t>
      </w:r>
    </w:p>
    <w:p w:rsidR="005E6074" w:rsidRPr="005E6074" w:rsidRDefault="005E6074" w:rsidP="00FC2762">
      <w:pPr>
        <w:rPr>
          <w:sz w:val="10"/>
          <w:szCs w:val="10"/>
        </w:rPr>
      </w:pPr>
    </w:p>
    <w:p w:rsidR="00FC2762" w:rsidRPr="00A05DF3" w:rsidRDefault="00FC2762" w:rsidP="00FC2762">
      <w:pPr>
        <w:rPr>
          <w:sz w:val="26"/>
          <w:szCs w:val="26"/>
        </w:rPr>
      </w:pPr>
      <w:r w:rsidRPr="00A05DF3">
        <w:rPr>
          <w:sz w:val="26"/>
          <w:szCs w:val="26"/>
        </w:rPr>
        <w:t xml:space="preserve">A környezetterhelési díjról szóló törvény </w:t>
      </w:r>
      <w:r w:rsidR="00C15720" w:rsidRPr="00A05DF3">
        <w:rPr>
          <w:sz w:val="26"/>
          <w:szCs w:val="26"/>
        </w:rPr>
        <w:t xml:space="preserve">21/B. </w:t>
      </w:r>
      <w:r w:rsidR="006013F9">
        <w:rPr>
          <w:sz w:val="26"/>
          <w:szCs w:val="26"/>
        </w:rPr>
        <w:t xml:space="preserve">§ </w:t>
      </w:r>
      <w:r w:rsidR="00C15720" w:rsidRPr="00A05DF3">
        <w:rPr>
          <w:sz w:val="26"/>
          <w:szCs w:val="26"/>
        </w:rPr>
        <w:t xml:space="preserve">(2) </w:t>
      </w:r>
      <w:r w:rsidR="006013F9">
        <w:rPr>
          <w:sz w:val="26"/>
          <w:szCs w:val="26"/>
        </w:rPr>
        <w:t>bekezdésében</w:t>
      </w:r>
      <w:r w:rsidR="00C15720" w:rsidRPr="00A05DF3">
        <w:rPr>
          <w:sz w:val="26"/>
          <w:szCs w:val="26"/>
        </w:rPr>
        <w:t xml:space="preserve"> felsoroltakra használhatja fel az önkormányzat </w:t>
      </w:r>
      <w:r w:rsidRPr="00A05DF3">
        <w:rPr>
          <w:sz w:val="26"/>
          <w:szCs w:val="26"/>
        </w:rPr>
        <w:t>a talajterhelési díjból származó bevétel</w:t>
      </w:r>
      <w:r w:rsidR="006013F9">
        <w:rPr>
          <w:sz w:val="26"/>
          <w:szCs w:val="26"/>
        </w:rPr>
        <w:t>t</w:t>
      </w:r>
      <w:r w:rsidRPr="00A05DF3">
        <w:rPr>
          <w:sz w:val="26"/>
          <w:szCs w:val="26"/>
        </w:rPr>
        <w:t>, emiatt a</w:t>
      </w:r>
      <w:r w:rsidR="006013F9">
        <w:rPr>
          <w:sz w:val="26"/>
          <w:szCs w:val="26"/>
        </w:rPr>
        <w:t xml:space="preserve"> beérkezett</w:t>
      </w:r>
      <w:r w:rsidRPr="00A05DF3">
        <w:rPr>
          <w:sz w:val="26"/>
          <w:szCs w:val="26"/>
        </w:rPr>
        <w:t xml:space="preserve"> összeg </w:t>
      </w:r>
      <w:r w:rsidR="006013F9">
        <w:rPr>
          <w:sz w:val="26"/>
          <w:szCs w:val="26"/>
        </w:rPr>
        <w:t xml:space="preserve">elkülönítése, vagy </w:t>
      </w:r>
      <w:r w:rsidRPr="00A05DF3">
        <w:rPr>
          <w:sz w:val="26"/>
          <w:szCs w:val="26"/>
        </w:rPr>
        <w:t>felhasználásának figyelése ajánlott</w:t>
      </w:r>
      <w:r w:rsidR="00A05DF3" w:rsidRPr="00A05DF3">
        <w:rPr>
          <w:sz w:val="26"/>
          <w:szCs w:val="26"/>
        </w:rPr>
        <w:t xml:space="preserve"> (ami nem történt meg</w:t>
      </w:r>
      <w:r w:rsidR="006013F9">
        <w:rPr>
          <w:sz w:val="26"/>
          <w:szCs w:val="26"/>
        </w:rPr>
        <w:t>)</w:t>
      </w:r>
      <w:r w:rsidRPr="00A05DF3">
        <w:rPr>
          <w:sz w:val="26"/>
          <w:szCs w:val="26"/>
        </w:rPr>
        <w:t>.</w:t>
      </w:r>
    </w:p>
    <w:p w:rsidR="00A05DF3" w:rsidRDefault="00A05DF3" w:rsidP="00A9243F">
      <w:pPr>
        <w:shd w:val="clear" w:color="auto" w:fill="FFFFFF"/>
        <w:rPr>
          <w:rFonts w:cs="Arial"/>
          <w:bCs/>
          <w:sz w:val="26"/>
          <w:szCs w:val="26"/>
        </w:rPr>
      </w:pPr>
    </w:p>
    <w:p w:rsidR="00A9243F" w:rsidRPr="00487C20" w:rsidRDefault="00A9243F" w:rsidP="00A9243F">
      <w:pPr>
        <w:shd w:val="clear" w:color="auto" w:fill="FFFFFF"/>
        <w:rPr>
          <w:rFonts w:cs="Arial"/>
          <w:sz w:val="26"/>
          <w:szCs w:val="26"/>
        </w:rPr>
      </w:pPr>
      <w:r w:rsidRPr="006962C8">
        <w:rPr>
          <w:rFonts w:cs="Arial"/>
          <w:bCs/>
          <w:sz w:val="26"/>
          <w:szCs w:val="26"/>
        </w:rPr>
        <w:t>A Hatv. 8. § </w:t>
      </w:r>
      <w:r w:rsidRPr="006962C8">
        <w:rPr>
          <w:rFonts w:cs="Arial"/>
          <w:sz w:val="26"/>
          <w:szCs w:val="26"/>
        </w:rPr>
        <w:t xml:space="preserve">(2) </w:t>
      </w:r>
      <w:r>
        <w:rPr>
          <w:rFonts w:cs="Arial"/>
          <w:sz w:val="26"/>
          <w:szCs w:val="26"/>
        </w:rPr>
        <w:t>bekezdése értelmében a</w:t>
      </w:r>
      <w:r w:rsidRPr="006962C8">
        <w:rPr>
          <w:rFonts w:cs="Arial"/>
          <w:sz w:val="26"/>
          <w:szCs w:val="26"/>
        </w:rPr>
        <w:t>z önkormányzat a beszedett adó összegéről évenként köteles</w:t>
      </w:r>
      <w:r w:rsidRPr="00487C20">
        <w:rPr>
          <w:rFonts w:cs="Arial"/>
          <w:sz w:val="26"/>
          <w:szCs w:val="26"/>
        </w:rPr>
        <w:t xml:space="preserve"> a költségvetési beszámoló részeként a település lakosságát tájékoztatni.</w:t>
      </w:r>
      <w:r>
        <w:rPr>
          <w:rFonts w:cs="Arial"/>
          <w:sz w:val="26"/>
          <w:szCs w:val="26"/>
        </w:rPr>
        <w:t xml:space="preserve"> A </w:t>
      </w:r>
      <w:r w:rsidR="00A05DF3">
        <w:rPr>
          <w:rFonts w:cs="Arial"/>
          <w:sz w:val="26"/>
          <w:szCs w:val="26"/>
        </w:rPr>
        <w:t xml:space="preserve">2018. évi </w:t>
      </w:r>
      <w:r>
        <w:rPr>
          <w:rFonts w:cs="Arial"/>
          <w:sz w:val="26"/>
          <w:szCs w:val="26"/>
        </w:rPr>
        <w:t xml:space="preserve">költségvetési beszámoló </w:t>
      </w:r>
      <w:r w:rsidR="00A05DF3">
        <w:rPr>
          <w:rFonts w:cs="Arial"/>
          <w:sz w:val="26"/>
          <w:szCs w:val="26"/>
        </w:rPr>
        <w:t xml:space="preserve">(zárszámadás) </w:t>
      </w:r>
      <w:r>
        <w:rPr>
          <w:rFonts w:cs="Arial"/>
          <w:sz w:val="26"/>
          <w:szCs w:val="26"/>
        </w:rPr>
        <w:t>mellékleteiben az egyes adónemekből befolyt adó bemutatása megtörtént.</w:t>
      </w:r>
    </w:p>
    <w:p w:rsidR="00A9243F" w:rsidRDefault="00A9243F" w:rsidP="00FC2762">
      <w:pPr>
        <w:rPr>
          <w:sz w:val="26"/>
          <w:szCs w:val="26"/>
        </w:rPr>
      </w:pPr>
    </w:p>
    <w:p w:rsidR="004E6FB4" w:rsidRPr="004E6FB4" w:rsidRDefault="00FC2762" w:rsidP="00FC2762">
      <w:pPr>
        <w:rPr>
          <w:b/>
          <w:sz w:val="26"/>
          <w:szCs w:val="26"/>
        </w:rPr>
      </w:pPr>
      <w:r w:rsidRPr="004E6FB4">
        <w:rPr>
          <w:sz w:val="26"/>
          <w:szCs w:val="26"/>
        </w:rPr>
        <w:t xml:space="preserve">Az Áht. 24. § (4) c. pontja </w:t>
      </w:r>
      <w:r w:rsidR="00C05575" w:rsidRPr="004E6FB4">
        <w:rPr>
          <w:sz w:val="26"/>
          <w:szCs w:val="26"/>
        </w:rPr>
        <w:t xml:space="preserve">és az Ávr. 28. § -a </w:t>
      </w:r>
      <w:r w:rsidRPr="004E6FB4">
        <w:rPr>
          <w:sz w:val="26"/>
          <w:szCs w:val="26"/>
        </w:rPr>
        <w:t xml:space="preserve">szerint a költségvetés készítésekor, majd a zárszámadáskor be kell mutatni a </w:t>
      </w:r>
      <w:r w:rsidRPr="004E6FB4">
        <w:rPr>
          <w:b/>
          <w:sz w:val="26"/>
          <w:szCs w:val="26"/>
        </w:rPr>
        <w:t>közvetett támogatásokat</w:t>
      </w:r>
      <w:r w:rsidR="00C05575" w:rsidRPr="004E6FB4">
        <w:rPr>
          <w:b/>
          <w:sz w:val="26"/>
          <w:szCs w:val="26"/>
        </w:rPr>
        <w:t xml:space="preserve"> </w:t>
      </w:r>
      <w:r w:rsidR="00C05575" w:rsidRPr="004E6FB4">
        <w:rPr>
          <w:sz w:val="26"/>
          <w:szCs w:val="26"/>
        </w:rPr>
        <w:t>(az Ávr.-ben leírt részletezettséggel)</w:t>
      </w:r>
      <w:r w:rsidRPr="004E6FB4">
        <w:rPr>
          <w:sz w:val="26"/>
          <w:szCs w:val="26"/>
        </w:rPr>
        <w:t>.</w:t>
      </w:r>
      <w:r w:rsidRPr="004E6FB4">
        <w:rPr>
          <w:b/>
          <w:sz w:val="26"/>
          <w:szCs w:val="26"/>
        </w:rPr>
        <w:t xml:space="preserve"> </w:t>
      </w:r>
    </w:p>
    <w:p w:rsidR="00FC2762" w:rsidRDefault="00FC2762" w:rsidP="00B2148B">
      <w:pPr>
        <w:rPr>
          <w:sz w:val="26"/>
          <w:szCs w:val="26"/>
        </w:rPr>
      </w:pPr>
      <w:r w:rsidRPr="00B2148B">
        <w:rPr>
          <w:sz w:val="26"/>
          <w:szCs w:val="26"/>
        </w:rPr>
        <w:t xml:space="preserve">A </w:t>
      </w:r>
      <w:r w:rsidR="004E6FB4" w:rsidRPr="00B2148B">
        <w:rPr>
          <w:sz w:val="26"/>
          <w:szCs w:val="26"/>
        </w:rPr>
        <w:t xml:space="preserve">közvetett támogatásokra vonatkozó tábla a 2018. és a 2019. évi </w:t>
      </w:r>
      <w:r w:rsidR="004E6FB4" w:rsidRPr="004C1AB1">
        <w:rPr>
          <w:b/>
          <w:sz w:val="26"/>
          <w:szCs w:val="26"/>
        </w:rPr>
        <w:t>költségvetésnek</w:t>
      </w:r>
      <w:r w:rsidR="004E6FB4" w:rsidRPr="00B2148B">
        <w:rPr>
          <w:sz w:val="26"/>
          <w:szCs w:val="26"/>
        </w:rPr>
        <w:t xml:space="preserve"> része volt (3. sz. t</w:t>
      </w:r>
      <w:r w:rsidR="00B2148B" w:rsidRPr="00B2148B">
        <w:rPr>
          <w:sz w:val="26"/>
          <w:szCs w:val="26"/>
        </w:rPr>
        <w:t>á</w:t>
      </w:r>
      <w:r w:rsidR="004E6FB4" w:rsidRPr="00B2148B">
        <w:rPr>
          <w:sz w:val="26"/>
          <w:szCs w:val="26"/>
        </w:rPr>
        <w:t xml:space="preserve">jékoztató és a 13. sz. melléklet), de mindkét évben adattartalma </w:t>
      </w:r>
      <w:r w:rsidR="00B2148B" w:rsidRPr="00B2148B">
        <w:rPr>
          <w:sz w:val="26"/>
          <w:szCs w:val="26"/>
        </w:rPr>
        <w:t>a költségvetés t</w:t>
      </w:r>
      <w:r w:rsidR="00B2148B">
        <w:rPr>
          <w:sz w:val="26"/>
          <w:szCs w:val="26"/>
        </w:rPr>
        <w:t>á</w:t>
      </w:r>
      <w:r w:rsidR="00B2148B" w:rsidRPr="00B2148B">
        <w:rPr>
          <w:sz w:val="26"/>
          <w:szCs w:val="26"/>
        </w:rPr>
        <w:t>bl</w:t>
      </w:r>
      <w:r w:rsidR="00B2148B">
        <w:rPr>
          <w:sz w:val="26"/>
          <w:szCs w:val="26"/>
        </w:rPr>
        <w:t>á</w:t>
      </w:r>
      <w:r w:rsidR="00B2148B" w:rsidRPr="00B2148B">
        <w:rPr>
          <w:sz w:val="26"/>
          <w:szCs w:val="26"/>
        </w:rPr>
        <w:t xml:space="preserve">i között </w:t>
      </w:r>
      <w:r w:rsidR="004E6FB4" w:rsidRPr="00B2148B">
        <w:rPr>
          <w:sz w:val="26"/>
          <w:szCs w:val="26"/>
        </w:rPr>
        <w:t xml:space="preserve">nulla </w:t>
      </w:r>
      <w:r w:rsidR="00B2148B" w:rsidRPr="00B2148B">
        <w:rPr>
          <w:sz w:val="26"/>
          <w:szCs w:val="26"/>
        </w:rPr>
        <w:t xml:space="preserve">adattartalmú </w:t>
      </w:r>
      <w:r w:rsidR="004E6FB4" w:rsidRPr="00B2148B">
        <w:rPr>
          <w:sz w:val="26"/>
          <w:szCs w:val="26"/>
        </w:rPr>
        <w:t>volt (</w:t>
      </w:r>
      <w:r w:rsidRPr="00B2148B">
        <w:rPr>
          <w:sz w:val="26"/>
          <w:szCs w:val="26"/>
        </w:rPr>
        <w:t xml:space="preserve">pedig pl. </w:t>
      </w:r>
      <w:r w:rsidR="006C2803">
        <w:rPr>
          <w:sz w:val="26"/>
          <w:szCs w:val="26"/>
        </w:rPr>
        <w:t xml:space="preserve">a mentességek között kell kimutatni az építményadó, a </w:t>
      </w:r>
      <w:r w:rsidR="006C2803" w:rsidRPr="00B2148B">
        <w:rPr>
          <w:sz w:val="26"/>
          <w:szCs w:val="26"/>
        </w:rPr>
        <w:t>kommunális adó</w:t>
      </w:r>
      <w:r w:rsidR="006C2803">
        <w:rPr>
          <w:sz w:val="26"/>
          <w:szCs w:val="26"/>
        </w:rPr>
        <w:t xml:space="preserve">, a helyi iparűzési adó menteségeit, </w:t>
      </w:r>
      <w:r w:rsidRPr="00B2148B">
        <w:rPr>
          <w:sz w:val="26"/>
          <w:szCs w:val="26"/>
        </w:rPr>
        <w:t xml:space="preserve">kedvezmények között kell kimutatni a </w:t>
      </w:r>
      <w:r w:rsidR="006C2803">
        <w:rPr>
          <w:sz w:val="26"/>
          <w:szCs w:val="26"/>
        </w:rPr>
        <w:t xml:space="preserve">központi jogszabály által a </w:t>
      </w:r>
      <w:r w:rsidRPr="00B2148B">
        <w:rPr>
          <w:sz w:val="26"/>
          <w:szCs w:val="26"/>
        </w:rPr>
        <w:t>súlyos mozgáskorlátozottak adókedvezményét</w:t>
      </w:r>
      <w:r w:rsidR="004C1AB1">
        <w:rPr>
          <w:sz w:val="26"/>
          <w:szCs w:val="26"/>
        </w:rPr>
        <w:t>)</w:t>
      </w:r>
      <w:r w:rsidRPr="00B2148B">
        <w:rPr>
          <w:sz w:val="26"/>
          <w:szCs w:val="26"/>
        </w:rPr>
        <w:t xml:space="preserve">. </w:t>
      </w:r>
    </w:p>
    <w:p w:rsidR="00B2148B" w:rsidRDefault="00B2148B" w:rsidP="00B2148B">
      <w:pPr>
        <w:rPr>
          <w:sz w:val="26"/>
          <w:szCs w:val="26"/>
        </w:rPr>
      </w:pPr>
      <w:r>
        <w:rPr>
          <w:sz w:val="26"/>
          <w:szCs w:val="26"/>
        </w:rPr>
        <w:t xml:space="preserve">A 2018. évi </w:t>
      </w:r>
      <w:r w:rsidRPr="004C1AB1">
        <w:rPr>
          <w:b/>
          <w:sz w:val="26"/>
          <w:szCs w:val="26"/>
        </w:rPr>
        <w:t>zárszámadáshoz</w:t>
      </w:r>
      <w:r>
        <w:rPr>
          <w:sz w:val="26"/>
          <w:szCs w:val="26"/>
        </w:rPr>
        <w:t xml:space="preserve"> közvetett </w:t>
      </w:r>
      <w:r w:rsidR="00036187">
        <w:rPr>
          <w:sz w:val="26"/>
          <w:szCs w:val="26"/>
        </w:rPr>
        <w:t xml:space="preserve">adatokat kimutató </w:t>
      </w:r>
      <w:r>
        <w:rPr>
          <w:sz w:val="26"/>
          <w:szCs w:val="26"/>
        </w:rPr>
        <w:t>tábla nem kapcsolódott.</w:t>
      </w:r>
    </w:p>
    <w:p w:rsidR="00036187" w:rsidRPr="00036187" w:rsidRDefault="00B2148B" w:rsidP="00036187">
      <w:pPr>
        <w:shd w:val="clear" w:color="auto" w:fill="FFFFFF"/>
        <w:rPr>
          <w:rFonts w:ascii="Calibri" w:hAnsi="Calibri"/>
          <w:sz w:val="26"/>
          <w:szCs w:val="26"/>
        </w:rPr>
      </w:pPr>
      <w:r w:rsidRPr="00036187">
        <w:rPr>
          <w:sz w:val="26"/>
          <w:szCs w:val="26"/>
        </w:rPr>
        <w:t xml:space="preserve">Az Áhsz. </w:t>
      </w:r>
      <w:r w:rsidR="00036187" w:rsidRPr="00036187">
        <w:rPr>
          <w:rFonts w:ascii="Calibri" w:hAnsi="Calibri"/>
          <w:sz w:val="26"/>
          <w:szCs w:val="26"/>
        </w:rPr>
        <w:t xml:space="preserve">87. § </w:t>
      </w:r>
      <w:r w:rsidR="00036187" w:rsidRPr="00036187">
        <w:rPr>
          <w:rFonts w:ascii="Calibri" w:hAnsi="Calibri"/>
          <w:i/>
          <w:iCs/>
          <w:sz w:val="26"/>
          <w:szCs w:val="26"/>
        </w:rPr>
        <w:t>b)</w:t>
      </w:r>
      <w:r w:rsidR="00036187">
        <w:rPr>
          <w:i/>
          <w:iCs/>
          <w:sz w:val="26"/>
          <w:szCs w:val="26"/>
        </w:rPr>
        <w:t xml:space="preserve"> pontja szerint </w:t>
      </w:r>
      <w:r w:rsidR="00036187" w:rsidRPr="00036187">
        <w:rPr>
          <w:rFonts w:ascii="Calibri" w:hAnsi="Calibri"/>
          <w:sz w:val="26"/>
          <w:szCs w:val="26"/>
        </w:rPr>
        <w:t xml:space="preserve">az éves költségvetési beszámolók az elfogadott költségvetéssel összehasonlítható módon, az év utolsó napján érvényes szervezeti, besorolási rendnek megfelelő </w:t>
      </w:r>
      <w:r w:rsidR="00036187">
        <w:rPr>
          <w:sz w:val="26"/>
          <w:szCs w:val="26"/>
        </w:rPr>
        <w:t xml:space="preserve">kimutatást </w:t>
      </w:r>
      <w:r w:rsidR="00036187" w:rsidRPr="00036187">
        <w:rPr>
          <w:rFonts w:ascii="Calibri" w:hAnsi="Calibri"/>
          <w:sz w:val="26"/>
          <w:szCs w:val="26"/>
        </w:rPr>
        <w:t>kell készíteni.</w:t>
      </w:r>
      <w:r w:rsidR="00036187">
        <w:rPr>
          <w:sz w:val="26"/>
          <w:szCs w:val="26"/>
        </w:rPr>
        <w:t xml:space="preserve"> </w:t>
      </w:r>
      <w:r w:rsidR="004C1AB1">
        <w:rPr>
          <w:sz w:val="26"/>
          <w:szCs w:val="26"/>
        </w:rPr>
        <w:t>Ennek figyelembe vétele miatt is</w:t>
      </w:r>
      <w:r w:rsidR="00036187">
        <w:rPr>
          <w:sz w:val="26"/>
          <w:szCs w:val="26"/>
        </w:rPr>
        <w:t xml:space="preserve"> a közvetett t</w:t>
      </w:r>
      <w:r w:rsidR="00036187" w:rsidRPr="00B2148B">
        <w:rPr>
          <w:sz w:val="26"/>
          <w:szCs w:val="26"/>
        </w:rPr>
        <w:t>á</w:t>
      </w:r>
      <w:r w:rsidR="00036187">
        <w:rPr>
          <w:sz w:val="26"/>
          <w:szCs w:val="26"/>
        </w:rPr>
        <w:t>mogat</w:t>
      </w:r>
      <w:r w:rsidR="00036187" w:rsidRPr="00B2148B">
        <w:rPr>
          <w:sz w:val="26"/>
          <w:szCs w:val="26"/>
        </w:rPr>
        <w:t>á</w:t>
      </w:r>
      <w:r w:rsidR="00036187">
        <w:rPr>
          <w:sz w:val="26"/>
          <w:szCs w:val="26"/>
        </w:rPr>
        <w:t xml:space="preserve">sokat tartalmazó melléklet </w:t>
      </w:r>
      <w:r w:rsidR="004C1AB1">
        <w:rPr>
          <w:sz w:val="26"/>
          <w:szCs w:val="26"/>
        </w:rPr>
        <w:t xml:space="preserve">(költségvetés mellékleteivel való összhang miatt is) </w:t>
      </w:r>
      <w:r w:rsidR="00036187">
        <w:rPr>
          <w:sz w:val="26"/>
          <w:szCs w:val="26"/>
        </w:rPr>
        <w:t>kimutat</w:t>
      </w:r>
      <w:r w:rsidR="00036187" w:rsidRPr="00B2148B">
        <w:rPr>
          <w:sz w:val="26"/>
          <w:szCs w:val="26"/>
        </w:rPr>
        <w:t>á</w:t>
      </w:r>
      <w:r w:rsidR="00036187">
        <w:rPr>
          <w:sz w:val="26"/>
          <w:szCs w:val="26"/>
        </w:rPr>
        <w:t>sa indokolt.</w:t>
      </w:r>
    </w:p>
    <w:p w:rsidR="00B2148B" w:rsidRPr="00B2148B" w:rsidRDefault="00B2148B" w:rsidP="00B2148B">
      <w:pPr>
        <w:rPr>
          <w:sz w:val="26"/>
          <w:szCs w:val="26"/>
        </w:rPr>
      </w:pPr>
    </w:p>
    <w:p w:rsidR="00FC2762" w:rsidRPr="00036187" w:rsidRDefault="00FC2762" w:rsidP="00FC2762">
      <w:pPr>
        <w:pStyle w:val="Listaszerbekezds"/>
        <w:rPr>
          <w:b/>
          <w:sz w:val="26"/>
        </w:rPr>
      </w:pPr>
      <w:r w:rsidRPr="00036187">
        <w:rPr>
          <w:b/>
          <w:sz w:val="26"/>
        </w:rPr>
        <w:t>A.2. A helyi adó rendelet. Új adónem bevezetése</w:t>
      </w:r>
    </w:p>
    <w:p w:rsidR="00CA41E1" w:rsidRDefault="00CA41E1" w:rsidP="00036187">
      <w:pPr>
        <w:spacing w:line="276" w:lineRule="auto"/>
        <w:rPr>
          <w:sz w:val="26"/>
          <w:szCs w:val="26"/>
        </w:rPr>
      </w:pPr>
    </w:p>
    <w:p w:rsidR="00A05DF3" w:rsidRPr="00DD13BB" w:rsidRDefault="00036187" w:rsidP="00A05DF3">
      <w:pPr>
        <w:rPr>
          <w:sz w:val="26"/>
          <w:szCs w:val="26"/>
        </w:rPr>
      </w:pPr>
      <w:r w:rsidRPr="00036187">
        <w:rPr>
          <w:sz w:val="26"/>
          <w:szCs w:val="26"/>
        </w:rPr>
        <w:t xml:space="preserve">Lébény </w:t>
      </w:r>
      <w:r w:rsidR="00CA41E1">
        <w:rPr>
          <w:sz w:val="26"/>
          <w:szCs w:val="26"/>
        </w:rPr>
        <w:t>V</w:t>
      </w:r>
      <w:r w:rsidRPr="00036187">
        <w:rPr>
          <w:sz w:val="26"/>
          <w:szCs w:val="26"/>
        </w:rPr>
        <w:t xml:space="preserve">áros </w:t>
      </w:r>
      <w:r w:rsidR="00CA41E1">
        <w:rPr>
          <w:sz w:val="26"/>
          <w:szCs w:val="26"/>
        </w:rPr>
        <w:t>Önkormányzatánál 2015. évben volt utoljára a helyi adóra vonatkozó rendeletmódosítás</w:t>
      </w:r>
      <w:r w:rsidR="00D2580B">
        <w:rPr>
          <w:sz w:val="26"/>
          <w:szCs w:val="26"/>
        </w:rPr>
        <w:t>.</w:t>
      </w:r>
      <w:r w:rsidR="00360A53">
        <w:rPr>
          <w:sz w:val="26"/>
          <w:szCs w:val="26"/>
        </w:rPr>
        <w:t xml:space="preserve"> </w:t>
      </w:r>
      <w:r w:rsidR="00A05DF3" w:rsidRPr="00DD13BB">
        <w:rPr>
          <w:sz w:val="26"/>
          <w:szCs w:val="26"/>
        </w:rPr>
        <w:t xml:space="preserve">A helyi adó rendeletek 2015. évi módosítása, illetve felülvizsgálata során az arra jogosult szervek törvényességi észrevételt nem tettek. </w:t>
      </w:r>
    </w:p>
    <w:p w:rsidR="00D2580B" w:rsidRDefault="00360A53" w:rsidP="00CA41E1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A vizsgált időszakban </w:t>
      </w:r>
      <w:r w:rsidR="00A05DF3">
        <w:rPr>
          <w:sz w:val="26"/>
          <w:szCs w:val="26"/>
        </w:rPr>
        <w:t xml:space="preserve">(2018-2019. évek) </w:t>
      </w:r>
      <w:r>
        <w:rPr>
          <w:sz w:val="26"/>
          <w:szCs w:val="26"/>
        </w:rPr>
        <w:t>változás nem volt.</w:t>
      </w:r>
    </w:p>
    <w:p w:rsidR="006C2803" w:rsidRPr="006C2803" w:rsidRDefault="006C2803" w:rsidP="006C2803">
      <w:pPr>
        <w:spacing w:line="276" w:lineRule="auto"/>
        <w:rPr>
          <w:sz w:val="26"/>
          <w:szCs w:val="26"/>
        </w:rPr>
      </w:pPr>
      <w:r w:rsidRPr="006C2803">
        <w:rPr>
          <w:sz w:val="26"/>
          <w:szCs w:val="26"/>
        </w:rPr>
        <w:t xml:space="preserve">Lébény város illetékességi területén az alábbi helyi adók </w:t>
      </w:r>
      <w:r w:rsidR="00A05DF3">
        <w:rPr>
          <w:sz w:val="26"/>
          <w:szCs w:val="26"/>
        </w:rPr>
        <w:t xml:space="preserve">és gépjárműadó </w:t>
      </w:r>
      <w:r w:rsidRPr="006C2803">
        <w:rPr>
          <w:sz w:val="26"/>
          <w:szCs w:val="26"/>
        </w:rPr>
        <w:t>kerül</w:t>
      </w:r>
      <w:r w:rsidR="00AF22EF">
        <w:rPr>
          <w:sz w:val="26"/>
          <w:szCs w:val="26"/>
        </w:rPr>
        <w:t>n</w:t>
      </w:r>
      <w:r w:rsidRPr="006C2803">
        <w:rPr>
          <w:sz w:val="26"/>
          <w:szCs w:val="26"/>
        </w:rPr>
        <w:t xml:space="preserve">ek </w:t>
      </w:r>
      <w:r w:rsidR="00AF22EF">
        <w:rPr>
          <w:sz w:val="26"/>
          <w:szCs w:val="26"/>
        </w:rPr>
        <w:t>fizetésr</w:t>
      </w:r>
      <w:r w:rsidRPr="006C2803">
        <w:rPr>
          <w:sz w:val="26"/>
          <w:szCs w:val="26"/>
        </w:rPr>
        <w:t>e:</w:t>
      </w:r>
    </w:p>
    <w:p w:rsidR="00036187" w:rsidRPr="006C2803" w:rsidRDefault="00036187" w:rsidP="006C2803">
      <w:pPr>
        <w:pStyle w:val="Listaszerbekezds"/>
        <w:numPr>
          <w:ilvl w:val="0"/>
          <w:numId w:val="10"/>
        </w:numPr>
        <w:spacing w:line="276" w:lineRule="auto"/>
        <w:rPr>
          <w:rFonts w:eastAsia="Calibri"/>
          <w:sz w:val="26"/>
          <w:szCs w:val="26"/>
          <w:lang w:eastAsia="en-US"/>
        </w:rPr>
      </w:pPr>
      <w:r w:rsidRPr="006C2803">
        <w:rPr>
          <w:rFonts w:eastAsia="Calibri"/>
          <w:sz w:val="26"/>
          <w:szCs w:val="26"/>
          <w:lang w:eastAsia="en-US"/>
        </w:rPr>
        <w:t>építményadó</w:t>
      </w:r>
      <w:r w:rsidR="00AF22EF">
        <w:rPr>
          <w:rFonts w:eastAsia="Calibri"/>
          <w:sz w:val="26"/>
          <w:szCs w:val="26"/>
          <w:lang w:eastAsia="en-US"/>
        </w:rPr>
        <w:t xml:space="preserve"> (2007. január 1-től változatlan adómérték)</w:t>
      </w:r>
      <w:r w:rsidRPr="006C2803">
        <w:rPr>
          <w:rFonts w:eastAsia="Calibri"/>
          <w:sz w:val="26"/>
          <w:szCs w:val="26"/>
          <w:lang w:eastAsia="en-US"/>
        </w:rPr>
        <w:t>,</w:t>
      </w:r>
    </w:p>
    <w:p w:rsidR="00036187" w:rsidRPr="00036187" w:rsidRDefault="00036187" w:rsidP="00036187">
      <w:pPr>
        <w:widowControl w:val="0"/>
        <w:numPr>
          <w:ilvl w:val="0"/>
          <w:numId w:val="10"/>
        </w:numPr>
        <w:autoSpaceDN/>
        <w:spacing w:line="276" w:lineRule="auto"/>
        <w:ind w:left="426" w:firstLine="0"/>
        <w:textAlignment w:val="auto"/>
        <w:rPr>
          <w:rFonts w:eastAsia="Calibri"/>
          <w:sz w:val="26"/>
          <w:szCs w:val="26"/>
          <w:lang w:eastAsia="en-US"/>
        </w:rPr>
      </w:pPr>
      <w:r w:rsidRPr="00036187">
        <w:rPr>
          <w:rFonts w:eastAsia="Calibri"/>
          <w:sz w:val="26"/>
          <w:szCs w:val="26"/>
          <w:lang w:eastAsia="en-US"/>
        </w:rPr>
        <w:t>magánszemély kommunális adója</w:t>
      </w:r>
      <w:r w:rsidR="00AF22EF">
        <w:rPr>
          <w:rFonts w:eastAsia="Calibri"/>
          <w:sz w:val="26"/>
          <w:szCs w:val="26"/>
          <w:lang w:eastAsia="en-US"/>
        </w:rPr>
        <w:t xml:space="preserve"> (2007. január 1-től változatlan adómérték)</w:t>
      </w:r>
      <w:r w:rsidRPr="00036187">
        <w:rPr>
          <w:rFonts w:eastAsia="Calibri"/>
          <w:sz w:val="26"/>
          <w:szCs w:val="26"/>
          <w:lang w:eastAsia="en-US"/>
        </w:rPr>
        <w:t>,</w:t>
      </w:r>
    </w:p>
    <w:p w:rsidR="00036187" w:rsidRPr="00036187" w:rsidRDefault="00036187" w:rsidP="00036187">
      <w:pPr>
        <w:widowControl w:val="0"/>
        <w:numPr>
          <w:ilvl w:val="0"/>
          <w:numId w:val="10"/>
        </w:numPr>
        <w:autoSpaceDN/>
        <w:spacing w:line="276" w:lineRule="auto"/>
        <w:ind w:left="426" w:firstLine="0"/>
        <w:textAlignment w:val="auto"/>
        <w:rPr>
          <w:rFonts w:eastAsia="Calibri"/>
          <w:sz w:val="26"/>
          <w:szCs w:val="26"/>
          <w:lang w:eastAsia="en-US"/>
        </w:rPr>
      </w:pPr>
      <w:r w:rsidRPr="00036187">
        <w:rPr>
          <w:rFonts w:eastAsia="Calibri"/>
          <w:sz w:val="26"/>
          <w:szCs w:val="26"/>
          <w:lang w:eastAsia="en-US"/>
        </w:rPr>
        <w:t>idegenforgalmi adó</w:t>
      </w:r>
      <w:r w:rsidR="003A491D">
        <w:rPr>
          <w:rFonts w:eastAsia="Calibri"/>
          <w:sz w:val="26"/>
          <w:szCs w:val="26"/>
          <w:lang w:eastAsia="en-US"/>
        </w:rPr>
        <w:t xml:space="preserve"> (2007. óta változatlan adómérték)</w:t>
      </w:r>
      <w:r w:rsidRPr="00036187">
        <w:rPr>
          <w:rFonts w:eastAsia="Calibri"/>
          <w:sz w:val="26"/>
          <w:szCs w:val="26"/>
          <w:lang w:eastAsia="en-US"/>
        </w:rPr>
        <w:t>,</w:t>
      </w:r>
    </w:p>
    <w:p w:rsidR="003A491D" w:rsidRDefault="00036187" w:rsidP="00036187">
      <w:pPr>
        <w:widowControl w:val="0"/>
        <w:numPr>
          <w:ilvl w:val="0"/>
          <w:numId w:val="10"/>
        </w:numPr>
        <w:autoSpaceDN/>
        <w:spacing w:line="276" w:lineRule="auto"/>
        <w:ind w:left="426" w:firstLine="0"/>
        <w:textAlignment w:val="auto"/>
        <w:rPr>
          <w:rFonts w:eastAsia="Calibri"/>
          <w:sz w:val="26"/>
          <w:szCs w:val="26"/>
          <w:lang w:eastAsia="en-US"/>
        </w:rPr>
      </w:pPr>
      <w:r w:rsidRPr="00036187">
        <w:rPr>
          <w:rFonts w:eastAsia="Calibri"/>
          <w:sz w:val="26"/>
          <w:szCs w:val="26"/>
          <w:lang w:eastAsia="en-US"/>
        </w:rPr>
        <w:t xml:space="preserve">helyi </w:t>
      </w:r>
      <w:r w:rsidRPr="0011017F">
        <w:rPr>
          <w:rFonts w:eastAsia="Calibri"/>
          <w:sz w:val="26"/>
          <w:szCs w:val="26"/>
          <w:lang w:eastAsia="en-US"/>
        </w:rPr>
        <w:t>iparűzési</w:t>
      </w:r>
      <w:r w:rsidRPr="00036187">
        <w:rPr>
          <w:rFonts w:eastAsia="Calibri"/>
          <w:sz w:val="26"/>
          <w:szCs w:val="26"/>
          <w:lang w:eastAsia="en-US"/>
        </w:rPr>
        <w:t xml:space="preserve"> adó</w:t>
      </w:r>
      <w:r w:rsidR="003A491D">
        <w:rPr>
          <w:rFonts w:eastAsia="Calibri"/>
          <w:sz w:val="26"/>
          <w:szCs w:val="26"/>
          <w:lang w:eastAsia="en-US"/>
        </w:rPr>
        <w:t xml:space="preserve"> ( 1992. óta bevezetett)</w:t>
      </w:r>
    </w:p>
    <w:p w:rsidR="00036187" w:rsidRPr="00036187" w:rsidRDefault="003A491D" w:rsidP="00036187">
      <w:pPr>
        <w:widowControl w:val="0"/>
        <w:numPr>
          <w:ilvl w:val="0"/>
          <w:numId w:val="10"/>
        </w:numPr>
        <w:autoSpaceDN/>
        <w:spacing w:line="276" w:lineRule="auto"/>
        <w:ind w:left="426" w:firstLine="0"/>
        <w:textAlignment w:val="auto"/>
        <w:rPr>
          <w:rFonts w:eastAsia="Calibri"/>
          <w:sz w:val="26"/>
          <w:szCs w:val="26"/>
          <w:lang w:eastAsia="en-US"/>
        </w:rPr>
      </w:pPr>
      <w:r>
        <w:rPr>
          <w:rFonts w:eastAsia="Calibri"/>
          <w:sz w:val="26"/>
          <w:szCs w:val="26"/>
          <w:lang w:eastAsia="en-US"/>
        </w:rPr>
        <w:t>gépjárműadó (kilowatt szerinti adózás 2010. óta)</w:t>
      </w:r>
    </w:p>
    <w:p w:rsidR="00A05DF3" w:rsidRDefault="00A05DF3" w:rsidP="0011017F">
      <w:pPr>
        <w:shd w:val="clear" w:color="auto" w:fill="FFFFFF"/>
        <w:rPr>
          <w:rFonts w:cs="Arial"/>
          <w:sz w:val="26"/>
          <w:szCs w:val="26"/>
        </w:rPr>
      </w:pPr>
    </w:p>
    <w:p w:rsidR="003A491D" w:rsidRDefault="003A491D" w:rsidP="0011017F">
      <w:pPr>
        <w:shd w:val="clear" w:color="auto" w:fill="FFFFFF"/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t>A közcsatornára rá nem kötött adózók talajterhelési díjat fizetnek.</w:t>
      </w:r>
    </w:p>
    <w:p w:rsidR="00A05DF3" w:rsidRDefault="0011017F" w:rsidP="0011017F">
      <w:pPr>
        <w:shd w:val="clear" w:color="auto" w:fill="FFFFFF"/>
        <w:rPr>
          <w:rFonts w:cs="Arial"/>
          <w:sz w:val="26"/>
          <w:szCs w:val="26"/>
        </w:rPr>
      </w:pPr>
      <w:r w:rsidRPr="0011017F">
        <w:rPr>
          <w:rFonts w:cs="Arial"/>
          <w:sz w:val="26"/>
          <w:szCs w:val="26"/>
        </w:rPr>
        <w:t>A Hatv. 1. §</w:t>
      </w:r>
      <w:r w:rsidR="00B56557" w:rsidRPr="0011017F">
        <w:rPr>
          <w:rFonts w:cs="Arial"/>
          <w:sz w:val="26"/>
          <w:szCs w:val="26"/>
        </w:rPr>
        <w:t xml:space="preserve"> (5)</w:t>
      </w:r>
      <w:r>
        <w:rPr>
          <w:rFonts w:cs="Arial"/>
          <w:sz w:val="26"/>
          <w:szCs w:val="26"/>
        </w:rPr>
        <w:t xml:space="preserve"> bekezdése szerint „a</w:t>
      </w:r>
      <w:r w:rsidR="00B56557" w:rsidRPr="0011017F">
        <w:rPr>
          <w:rFonts w:cs="Arial"/>
          <w:sz w:val="26"/>
          <w:szCs w:val="26"/>
        </w:rPr>
        <w:t xml:space="preserve"> települési adóból származó bevétel az azt megállapító önkormányzat bevétele, amelyet fejlesztési célra és a települési önkormányzat képviselő-testületének hatáskörébe tartozó szociális ellátások finanszírozására használhat fel.</w:t>
      </w:r>
      <w:r>
        <w:rPr>
          <w:rFonts w:cs="Arial"/>
          <w:sz w:val="26"/>
          <w:szCs w:val="26"/>
        </w:rPr>
        <w:t xml:space="preserve">” </w:t>
      </w:r>
    </w:p>
    <w:p w:rsidR="00B56557" w:rsidRPr="0011017F" w:rsidRDefault="0011017F" w:rsidP="0011017F">
      <w:pPr>
        <w:shd w:val="clear" w:color="auto" w:fill="FFFFFF"/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t>2018. évben a fejlesztési célokra fizetett kiadás 249 320 E Ft volt</w:t>
      </w:r>
      <w:r w:rsidR="006F5CB6">
        <w:rPr>
          <w:rFonts w:cs="Arial"/>
          <w:sz w:val="26"/>
          <w:szCs w:val="26"/>
        </w:rPr>
        <w:t xml:space="preserve"> (közhatalmi bevétel </w:t>
      </w:r>
      <w:r w:rsidR="006F5CB6" w:rsidRPr="006F5CB6">
        <w:rPr>
          <w:sz w:val="26"/>
        </w:rPr>
        <w:t>205</w:t>
      </w:r>
      <w:r w:rsidR="006F5CB6">
        <w:rPr>
          <w:sz w:val="26"/>
        </w:rPr>
        <w:t> </w:t>
      </w:r>
      <w:r w:rsidR="006F5CB6" w:rsidRPr="006F5CB6">
        <w:rPr>
          <w:sz w:val="26"/>
        </w:rPr>
        <w:t>235</w:t>
      </w:r>
      <w:r w:rsidR="006F5CB6">
        <w:rPr>
          <w:rFonts w:cs="Arial"/>
          <w:sz w:val="26"/>
          <w:szCs w:val="26"/>
        </w:rPr>
        <w:t xml:space="preserve"> E Ft)</w:t>
      </w:r>
      <w:r>
        <w:rPr>
          <w:rFonts w:cs="Arial"/>
          <w:sz w:val="26"/>
          <w:szCs w:val="26"/>
        </w:rPr>
        <w:t xml:space="preserve">, melyet a szociális ellátások </w:t>
      </w:r>
      <w:r w:rsidR="006F5CB6">
        <w:rPr>
          <w:rFonts w:cs="Arial"/>
          <w:sz w:val="26"/>
          <w:szCs w:val="26"/>
        </w:rPr>
        <w:t xml:space="preserve">(1 000 E Ft) </w:t>
      </w:r>
      <w:r>
        <w:rPr>
          <w:rFonts w:cs="Arial"/>
          <w:sz w:val="26"/>
          <w:szCs w:val="26"/>
        </w:rPr>
        <w:t>kiadásai növeltek.</w:t>
      </w:r>
      <w:r w:rsidR="006F5CB6">
        <w:rPr>
          <w:rFonts w:cs="Arial"/>
          <w:sz w:val="26"/>
          <w:szCs w:val="26"/>
        </w:rPr>
        <w:t xml:space="preserve"> A közhatalmi bevételek a megadott célra kerültek</w:t>
      </w:r>
      <w:r w:rsidR="00A05DF3">
        <w:rPr>
          <w:rFonts w:cs="Arial"/>
          <w:sz w:val="26"/>
          <w:szCs w:val="26"/>
        </w:rPr>
        <w:t xml:space="preserve"> </w:t>
      </w:r>
      <w:r w:rsidR="006F5CB6">
        <w:rPr>
          <w:rFonts w:cs="Arial"/>
          <w:sz w:val="26"/>
          <w:szCs w:val="26"/>
        </w:rPr>
        <w:t>felhaszn</w:t>
      </w:r>
      <w:r w:rsidR="00EF0551">
        <w:rPr>
          <w:rFonts w:cs="Arial"/>
          <w:sz w:val="26"/>
          <w:szCs w:val="26"/>
        </w:rPr>
        <w:t>á</w:t>
      </w:r>
      <w:r w:rsidR="006F5CB6">
        <w:rPr>
          <w:rFonts w:cs="Arial"/>
          <w:sz w:val="26"/>
          <w:szCs w:val="26"/>
        </w:rPr>
        <w:t>lásra, a jogszabályi elvárás teljesült.</w:t>
      </w:r>
    </w:p>
    <w:p w:rsidR="00FC2762" w:rsidRPr="00FC2762" w:rsidRDefault="00FC2762" w:rsidP="00FC2762">
      <w:pPr>
        <w:rPr>
          <w:sz w:val="10"/>
          <w:szCs w:val="10"/>
          <w:highlight w:val="yellow"/>
        </w:rPr>
      </w:pPr>
    </w:p>
    <w:p w:rsidR="00FC2762" w:rsidRPr="00DD13BB" w:rsidRDefault="00FC2762" w:rsidP="00FC2762">
      <w:pPr>
        <w:pStyle w:val="Listaszerbekezds"/>
        <w:numPr>
          <w:ilvl w:val="0"/>
          <w:numId w:val="7"/>
        </w:numPr>
        <w:rPr>
          <w:b/>
          <w:sz w:val="26"/>
        </w:rPr>
      </w:pPr>
      <w:r w:rsidRPr="00DD13BB">
        <w:rPr>
          <w:b/>
          <w:sz w:val="26"/>
        </w:rPr>
        <w:t>Az önkormányzati adóhatóság adóztatással kapcsolatos tevékenységének értékelése</w:t>
      </w:r>
    </w:p>
    <w:p w:rsidR="00FC2762" w:rsidRPr="00FC2762" w:rsidRDefault="00FC2762" w:rsidP="00FC2762">
      <w:pPr>
        <w:rPr>
          <w:sz w:val="26"/>
          <w:szCs w:val="26"/>
          <w:highlight w:val="yellow"/>
        </w:rPr>
      </w:pPr>
    </w:p>
    <w:p w:rsidR="00223C06" w:rsidRDefault="00FC2762" w:rsidP="00FC2762">
      <w:pPr>
        <w:rPr>
          <w:rFonts w:cstheme="minorHAnsi"/>
          <w:bCs/>
          <w:sz w:val="26"/>
          <w:szCs w:val="26"/>
        </w:rPr>
      </w:pPr>
      <w:r w:rsidRPr="00DD13BB">
        <w:rPr>
          <w:sz w:val="26"/>
          <w:szCs w:val="26"/>
        </w:rPr>
        <w:t xml:space="preserve">Az önkormányzati adóhatósági feladatokat a Közös Hivatal dolgozója (egy fő </w:t>
      </w:r>
      <w:r w:rsidRPr="00223C06">
        <w:rPr>
          <w:sz w:val="26"/>
          <w:szCs w:val="26"/>
        </w:rPr>
        <w:t xml:space="preserve">köztisztviselő) látja el, aki </w:t>
      </w:r>
      <w:r w:rsidR="008C5E77" w:rsidRPr="00223C06">
        <w:rPr>
          <w:sz w:val="26"/>
          <w:szCs w:val="26"/>
        </w:rPr>
        <w:t>felsőfokú</w:t>
      </w:r>
      <w:r w:rsidRPr="00223C06">
        <w:rPr>
          <w:sz w:val="26"/>
          <w:szCs w:val="26"/>
        </w:rPr>
        <w:t xml:space="preserve"> végzettséggel rendelkezik. A</w:t>
      </w:r>
      <w:r w:rsidR="00C012EF" w:rsidRPr="00223C06">
        <w:rPr>
          <w:rFonts w:cstheme="minorHAnsi"/>
          <w:bCs/>
          <w:sz w:val="26"/>
          <w:szCs w:val="26"/>
        </w:rPr>
        <w:t xml:space="preserve"> Kttv. 75. § (1) bekezdés d.) pontjában elvárt elemek (végzettség, </w:t>
      </w:r>
      <w:r w:rsidR="008C5E77" w:rsidRPr="00223C06">
        <w:rPr>
          <w:rFonts w:cstheme="minorHAnsi"/>
          <w:bCs/>
          <w:sz w:val="26"/>
          <w:szCs w:val="26"/>
        </w:rPr>
        <w:t>szakképzettség, szakképesítés</w:t>
      </w:r>
      <w:r w:rsidR="00C012EF" w:rsidRPr="00223C06">
        <w:rPr>
          <w:rFonts w:cstheme="minorHAnsi"/>
          <w:bCs/>
          <w:sz w:val="26"/>
          <w:szCs w:val="26"/>
        </w:rPr>
        <w:t xml:space="preserve">, </w:t>
      </w:r>
      <w:r w:rsidR="008C5E77" w:rsidRPr="00223C06">
        <w:rPr>
          <w:rFonts w:cstheme="minorHAnsi"/>
          <w:bCs/>
          <w:sz w:val="26"/>
          <w:szCs w:val="26"/>
        </w:rPr>
        <w:t>tapasztalat</w:t>
      </w:r>
      <w:r w:rsidR="00223C06">
        <w:rPr>
          <w:rFonts w:cstheme="minorHAnsi"/>
          <w:bCs/>
          <w:sz w:val="26"/>
          <w:szCs w:val="26"/>
        </w:rPr>
        <w:t xml:space="preserve">, </w:t>
      </w:r>
      <w:r w:rsidR="00223C06" w:rsidRPr="00223C06">
        <w:rPr>
          <w:rFonts w:cstheme="minorHAnsi"/>
          <w:bCs/>
          <w:sz w:val="26"/>
          <w:szCs w:val="26"/>
        </w:rPr>
        <w:t>képesség</w:t>
      </w:r>
      <w:r w:rsidR="00C012EF" w:rsidRPr="00223C06">
        <w:rPr>
          <w:rFonts w:cstheme="minorHAnsi"/>
          <w:bCs/>
          <w:sz w:val="26"/>
          <w:szCs w:val="26"/>
        </w:rPr>
        <w:t>) a munkaköri leírás részei voltak</w:t>
      </w:r>
      <w:r w:rsidR="00223C06">
        <w:rPr>
          <w:rFonts w:cstheme="minorHAnsi"/>
          <w:bCs/>
          <w:sz w:val="26"/>
          <w:szCs w:val="26"/>
        </w:rPr>
        <w:t>. A munkaköri leírás a helyettesítés rendjét rögzítette.</w:t>
      </w:r>
    </w:p>
    <w:p w:rsidR="00223C06" w:rsidRDefault="00223C06" w:rsidP="00FC2762">
      <w:pPr>
        <w:rPr>
          <w:rFonts w:cstheme="minorHAnsi"/>
          <w:bCs/>
          <w:sz w:val="26"/>
          <w:szCs w:val="26"/>
        </w:rPr>
      </w:pPr>
    </w:p>
    <w:p w:rsidR="00FC2762" w:rsidRDefault="00223C06" w:rsidP="00223C06">
      <w:pPr>
        <w:rPr>
          <w:sz w:val="26"/>
          <w:szCs w:val="26"/>
        </w:rPr>
      </w:pPr>
      <w:r>
        <w:rPr>
          <w:sz w:val="26"/>
          <w:szCs w:val="26"/>
        </w:rPr>
        <w:t>A munkaköri leírása részletezte az a</w:t>
      </w:r>
      <w:r w:rsidR="00FC2762" w:rsidRPr="00DD13BB">
        <w:rPr>
          <w:sz w:val="26"/>
          <w:szCs w:val="26"/>
        </w:rPr>
        <w:t>dóügyi feladatok</w:t>
      </w:r>
      <w:r w:rsidR="00A05DF3">
        <w:rPr>
          <w:sz w:val="26"/>
          <w:szCs w:val="26"/>
        </w:rPr>
        <w:t>at</w:t>
      </w:r>
      <w:r>
        <w:rPr>
          <w:sz w:val="26"/>
          <w:szCs w:val="26"/>
        </w:rPr>
        <w:t xml:space="preserve">, így az </w:t>
      </w:r>
      <w:r w:rsidR="00FC2762" w:rsidRPr="00DD13BB">
        <w:rPr>
          <w:sz w:val="26"/>
          <w:szCs w:val="26"/>
        </w:rPr>
        <w:t>adókivetés</w:t>
      </w:r>
      <w:r>
        <w:rPr>
          <w:sz w:val="26"/>
          <w:szCs w:val="26"/>
        </w:rPr>
        <w:t>t</w:t>
      </w:r>
      <w:r w:rsidR="00FC2762" w:rsidRPr="00DD13BB">
        <w:rPr>
          <w:sz w:val="26"/>
          <w:szCs w:val="26"/>
        </w:rPr>
        <w:t xml:space="preserve">, </w:t>
      </w:r>
      <w:r>
        <w:rPr>
          <w:sz w:val="26"/>
          <w:szCs w:val="26"/>
        </w:rPr>
        <w:t xml:space="preserve">az </w:t>
      </w:r>
      <w:r w:rsidR="00FC2762" w:rsidRPr="00DD13BB">
        <w:rPr>
          <w:sz w:val="26"/>
          <w:szCs w:val="26"/>
        </w:rPr>
        <w:t>adóbefizetések kezelés</w:t>
      </w:r>
      <w:r>
        <w:rPr>
          <w:sz w:val="26"/>
          <w:szCs w:val="26"/>
        </w:rPr>
        <w:t>ét</w:t>
      </w:r>
      <w:r w:rsidR="00FC2762" w:rsidRPr="00DD13BB">
        <w:rPr>
          <w:sz w:val="26"/>
          <w:szCs w:val="26"/>
        </w:rPr>
        <w:t>, adóbehajtás</w:t>
      </w:r>
      <w:r>
        <w:rPr>
          <w:sz w:val="26"/>
          <w:szCs w:val="26"/>
        </w:rPr>
        <w:t>t</w:t>
      </w:r>
      <w:r w:rsidR="00FC2762" w:rsidRPr="00DD13BB">
        <w:rPr>
          <w:sz w:val="26"/>
          <w:szCs w:val="26"/>
        </w:rPr>
        <w:t xml:space="preserve">, </w:t>
      </w:r>
      <w:r>
        <w:rPr>
          <w:sz w:val="26"/>
          <w:szCs w:val="26"/>
        </w:rPr>
        <w:t xml:space="preserve">az </w:t>
      </w:r>
      <w:r w:rsidR="00FC2762" w:rsidRPr="00DD13BB">
        <w:rPr>
          <w:sz w:val="26"/>
          <w:szCs w:val="26"/>
        </w:rPr>
        <w:t>adóellenőrzés</w:t>
      </w:r>
      <w:r>
        <w:rPr>
          <w:sz w:val="26"/>
          <w:szCs w:val="26"/>
        </w:rPr>
        <w:t>t</w:t>
      </w:r>
      <w:r w:rsidR="00FC2762" w:rsidRPr="00DD13BB">
        <w:rPr>
          <w:sz w:val="26"/>
          <w:szCs w:val="26"/>
        </w:rPr>
        <w:t>.</w:t>
      </w:r>
    </w:p>
    <w:p w:rsidR="00223C06" w:rsidRPr="00DD13BB" w:rsidRDefault="00223C06" w:rsidP="00223C06">
      <w:pPr>
        <w:rPr>
          <w:sz w:val="26"/>
          <w:szCs w:val="26"/>
        </w:rPr>
      </w:pPr>
      <w:r>
        <w:rPr>
          <w:sz w:val="26"/>
          <w:szCs w:val="26"/>
        </w:rPr>
        <w:t>Az adós – munkaköri leírásban rögzítettek szerint – kiadmányozási joggal rendelkez</w:t>
      </w:r>
      <w:r w:rsidR="00EF0551">
        <w:rPr>
          <w:sz w:val="26"/>
          <w:szCs w:val="26"/>
        </w:rPr>
        <w:t>ett</w:t>
      </w:r>
      <w:r>
        <w:rPr>
          <w:sz w:val="26"/>
          <w:szCs w:val="26"/>
        </w:rPr>
        <w:t>.</w:t>
      </w:r>
    </w:p>
    <w:p w:rsidR="00FC2762" w:rsidRPr="00223C06" w:rsidRDefault="00FC2762" w:rsidP="00FC2762">
      <w:pPr>
        <w:ind w:left="708"/>
        <w:rPr>
          <w:sz w:val="26"/>
        </w:rPr>
      </w:pPr>
    </w:p>
    <w:p w:rsidR="00FC2762" w:rsidRPr="00223C06" w:rsidRDefault="00FC2762" w:rsidP="00FC2762">
      <w:pPr>
        <w:ind w:left="708"/>
        <w:rPr>
          <w:b/>
          <w:sz w:val="26"/>
        </w:rPr>
      </w:pPr>
      <w:r w:rsidRPr="00223C06">
        <w:rPr>
          <w:b/>
          <w:sz w:val="26"/>
        </w:rPr>
        <w:t>B.1. Behajtási, végrehajtási módszerek és eredményei</w:t>
      </w:r>
    </w:p>
    <w:p w:rsidR="00FC2762" w:rsidRPr="00223C06" w:rsidRDefault="00FC2762" w:rsidP="00FC2762">
      <w:pPr>
        <w:ind w:left="708"/>
        <w:rPr>
          <w:b/>
          <w:sz w:val="26"/>
        </w:rPr>
      </w:pPr>
    </w:p>
    <w:p w:rsidR="002A4403" w:rsidRDefault="00FC2762" w:rsidP="00FC2762">
      <w:pPr>
        <w:rPr>
          <w:rFonts w:eastAsia="MS Mincho"/>
          <w:sz w:val="26"/>
          <w:szCs w:val="26"/>
        </w:rPr>
      </w:pPr>
      <w:r w:rsidRPr="00223C06">
        <w:rPr>
          <w:rFonts w:eastAsia="MS Mincho"/>
          <w:sz w:val="26"/>
          <w:szCs w:val="26"/>
        </w:rPr>
        <w:t xml:space="preserve">Az adó kivetésére vonatkozóan a határozatot az adózóknak </w:t>
      </w:r>
      <w:r w:rsidR="002A4403">
        <w:rPr>
          <w:rFonts w:eastAsia="MS Mincho"/>
          <w:sz w:val="26"/>
          <w:szCs w:val="26"/>
        </w:rPr>
        <w:t xml:space="preserve">elektronikus úton </w:t>
      </w:r>
      <w:r w:rsidR="002A4403" w:rsidRPr="00A05DF3">
        <w:rPr>
          <w:rFonts w:eastAsia="MS Mincho"/>
          <w:sz w:val="26"/>
          <w:szCs w:val="26"/>
        </w:rPr>
        <w:t xml:space="preserve">(ASP rendszer), vagy (magánszemély esetén) papír alapon </w:t>
      </w:r>
      <w:r w:rsidR="00EF0551">
        <w:rPr>
          <w:rFonts w:eastAsia="MS Mincho"/>
          <w:sz w:val="26"/>
          <w:szCs w:val="26"/>
        </w:rPr>
        <w:t>küldték el</w:t>
      </w:r>
      <w:r w:rsidR="002A4403" w:rsidRPr="00A05DF3">
        <w:rPr>
          <w:rFonts w:eastAsia="MS Mincho"/>
          <w:sz w:val="26"/>
          <w:szCs w:val="26"/>
        </w:rPr>
        <w:t xml:space="preserve">. </w:t>
      </w:r>
      <w:r w:rsidRPr="00A05DF3">
        <w:rPr>
          <w:rFonts w:eastAsia="MS Mincho"/>
          <w:sz w:val="26"/>
          <w:szCs w:val="26"/>
        </w:rPr>
        <w:t>A</w:t>
      </w:r>
      <w:r w:rsidRPr="00223C06">
        <w:rPr>
          <w:rFonts w:eastAsia="MS Mincho"/>
          <w:sz w:val="26"/>
          <w:szCs w:val="26"/>
        </w:rPr>
        <w:t xml:space="preserve"> hátralék összegéről az adózók rendszeres tájékoztatást </w:t>
      </w:r>
      <w:r w:rsidR="002A4403">
        <w:rPr>
          <w:rFonts w:eastAsia="MS Mincho"/>
          <w:sz w:val="26"/>
          <w:szCs w:val="26"/>
        </w:rPr>
        <w:t xml:space="preserve">(elektronikus úton, papír alapon) </w:t>
      </w:r>
      <w:r w:rsidRPr="00223C06">
        <w:rPr>
          <w:rFonts w:eastAsia="MS Mincho"/>
          <w:sz w:val="26"/>
          <w:szCs w:val="26"/>
        </w:rPr>
        <w:t xml:space="preserve">kaptak. </w:t>
      </w:r>
    </w:p>
    <w:p w:rsidR="00FC2762" w:rsidRDefault="00FC2762" w:rsidP="00FC2762">
      <w:pPr>
        <w:rPr>
          <w:rFonts w:eastAsia="MS Mincho"/>
          <w:sz w:val="26"/>
          <w:szCs w:val="26"/>
        </w:rPr>
      </w:pPr>
      <w:r w:rsidRPr="00223C06">
        <w:rPr>
          <w:rFonts w:eastAsia="MS Mincho"/>
          <w:sz w:val="26"/>
          <w:szCs w:val="26"/>
        </w:rPr>
        <w:t>A nem fizetők részére</w:t>
      </w:r>
      <w:r w:rsidR="00EF0551">
        <w:rPr>
          <w:rFonts w:eastAsia="MS Mincho"/>
          <w:sz w:val="26"/>
          <w:szCs w:val="26"/>
        </w:rPr>
        <w:t xml:space="preserve"> </w:t>
      </w:r>
      <w:r w:rsidRPr="00223C06">
        <w:rPr>
          <w:rFonts w:eastAsia="MS Mincho"/>
          <w:sz w:val="26"/>
          <w:szCs w:val="26"/>
        </w:rPr>
        <w:t xml:space="preserve">– </w:t>
      </w:r>
      <w:r w:rsidR="002A4403">
        <w:rPr>
          <w:rFonts w:eastAsia="MS Mincho"/>
          <w:sz w:val="26"/>
          <w:szCs w:val="26"/>
        </w:rPr>
        <w:t>2018.</w:t>
      </w:r>
      <w:r w:rsidRPr="00223C06">
        <w:rPr>
          <w:rFonts w:eastAsia="MS Mincho"/>
          <w:sz w:val="26"/>
          <w:szCs w:val="26"/>
        </w:rPr>
        <w:t xml:space="preserve"> év őszén – fizetési felszólítást küldtek</w:t>
      </w:r>
      <w:r w:rsidR="002A4403">
        <w:rPr>
          <w:rFonts w:eastAsia="MS Mincho"/>
          <w:sz w:val="26"/>
          <w:szCs w:val="26"/>
        </w:rPr>
        <w:t xml:space="preserve"> (2019. évben az ellenőrzést követő időszakban lesz esedékes</w:t>
      </w:r>
      <w:r w:rsidR="00A05DF3">
        <w:rPr>
          <w:rFonts w:eastAsia="MS Mincho"/>
          <w:sz w:val="26"/>
          <w:szCs w:val="26"/>
        </w:rPr>
        <w:t xml:space="preserve"> a fizetési felszólítás</w:t>
      </w:r>
      <w:r w:rsidR="00EF0551">
        <w:rPr>
          <w:rFonts w:eastAsia="MS Mincho"/>
          <w:sz w:val="26"/>
          <w:szCs w:val="26"/>
        </w:rPr>
        <w:t xml:space="preserve"> kiküldése</w:t>
      </w:r>
      <w:r w:rsidR="002A4403">
        <w:rPr>
          <w:rFonts w:eastAsia="MS Mincho"/>
          <w:sz w:val="26"/>
          <w:szCs w:val="26"/>
        </w:rPr>
        <w:t>)</w:t>
      </w:r>
      <w:r w:rsidRPr="00223C06">
        <w:rPr>
          <w:rFonts w:eastAsia="MS Mincho"/>
          <w:sz w:val="26"/>
          <w:szCs w:val="26"/>
        </w:rPr>
        <w:t>.</w:t>
      </w:r>
    </w:p>
    <w:p w:rsidR="00A05DF3" w:rsidRPr="00223C06" w:rsidRDefault="00A05DF3" w:rsidP="00FC2762">
      <w:pPr>
        <w:rPr>
          <w:rFonts w:eastAsia="MS Mincho"/>
          <w:sz w:val="26"/>
          <w:szCs w:val="26"/>
        </w:rPr>
      </w:pPr>
    </w:p>
    <w:p w:rsidR="00FC2762" w:rsidRPr="00223C06" w:rsidRDefault="00FC2762" w:rsidP="00FC2762">
      <w:pPr>
        <w:rPr>
          <w:rFonts w:eastAsia="MS Mincho"/>
          <w:b/>
          <w:sz w:val="26"/>
          <w:szCs w:val="26"/>
        </w:rPr>
      </w:pPr>
      <w:r w:rsidRPr="00223C06">
        <w:rPr>
          <w:rFonts w:eastAsia="MS Mincho"/>
          <w:b/>
          <w:sz w:val="26"/>
          <w:szCs w:val="26"/>
        </w:rPr>
        <w:t xml:space="preserve">A következő intézkedésekre került sor az adók behajtása érdekében: </w:t>
      </w:r>
    </w:p>
    <w:p w:rsidR="00FC2762" w:rsidRPr="00223C06" w:rsidRDefault="00FC2762" w:rsidP="00FC2762">
      <w:pPr>
        <w:pStyle w:val="Listaszerbekezds"/>
        <w:numPr>
          <w:ilvl w:val="0"/>
          <w:numId w:val="9"/>
        </w:numPr>
        <w:rPr>
          <w:rFonts w:eastAsia="MS Mincho"/>
          <w:sz w:val="26"/>
          <w:szCs w:val="26"/>
        </w:rPr>
      </w:pPr>
      <w:r w:rsidRPr="00223C06">
        <w:rPr>
          <w:rFonts w:eastAsia="MS Mincho"/>
          <w:sz w:val="26"/>
          <w:szCs w:val="26"/>
        </w:rPr>
        <w:t>A munkahellyel rendelkezők esetében munkabérre irányuló fizetési letiltás kibocsátás</w:t>
      </w:r>
      <w:r w:rsidR="001A2AFF">
        <w:rPr>
          <w:rFonts w:eastAsia="MS Mincho"/>
          <w:sz w:val="26"/>
          <w:szCs w:val="26"/>
        </w:rPr>
        <w:t>ár</w:t>
      </w:r>
      <w:r w:rsidRPr="00223C06">
        <w:rPr>
          <w:rFonts w:eastAsia="MS Mincho"/>
          <w:sz w:val="26"/>
          <w:szCs w:val="26"/>
        </w:rPr>
        <w:t>a</w:t>
      </w:r>
      <w:r w:rsidR="001A2AFF">
        <w:rPr>
          <w:rFonts w:eastAsia="MS Mincho"/>
          <w:sz w:val="26"/>
          <w:szCs w:val="26"/>
        </w:rPr>
        <w:t xml:space="preserve"> került sor</w:t>
      </w:r>
      <w:r w:rsidRPr="00223C06">
        <w:rPr>
          <w:rFonts w:eastAsia="MS Mincho"/>
          <w:sz w:val="26"/>
          <w:szCs w:val="26"/>
        </w:rPr>
        <w:t xml:space="preserve">. A letiltás érdekében az OEP-pel </w:t>
      </w:r>
      <w:r w:rsidR="00EF0551">
        <w:rPr>
          <w:rFonts w:eastAsia="MS Mincho"/>
          <w:sz w:val="26"/>
          <w:szCs w:val="26"/>
        </w:rPr>
        <w:t>a</w:t>
      </w:r>
      <w:r w:rsidRPr="00223C06">
        <w:rPr>
          <w:rFonts w:eastAsia="MS Mincho"/>
          <w:sz w:val="26"/>
          <w:szCs w:val="26"/>
        </w:rPr>
        <w:t xml:space="preserve"> kapcsolatfelvétel</w:t>
      </w:r>
      <w:r w:rsidR="001A2AFF">
        <w:rPr>
          <w:rFonts w:eastAsia="MS Mincho"/>
          <w:sz w:val="26"/>
          <w:szCs w:val="26"/>
        </w:rPr>
        <w:t xml:space="preserve"> megtörtént</w:t>
      </w:r>
      <w:r w:rsidRPr="00223C06">
        <w:rPr>
          <w:rFonts w:eastAsia="MS Mincho"/>
          <w:sz w:val="26"/>
          <w:szCs w:val="26"/>
        </w:rPr>
        <w:t xml:space="preserve">.  </w:t>
      </w:r>
    </w:p>
    <w:p w:rsidR="00FC2762" w:rsidRPr="00223C06" w:rsidRDefault="00FC2762" w:rsidP="00FC2762">
      <w:pPr>
        <w:pStyle w:val="Listaszerbekezds"/>
        <w:numPr>
          <w:ilvl w:val="0"/>
          <w:numId w:val="9"/>
        </w:numPr>
        <w:rPr>
          <w:rFonts w:eastAsia="MS Mincho"/>
          <w:szCs w:val="20"/>
        </w:rPr>
      </w:pPr>
      <w:r w:rsidRPr="00223C06">
        <w:rPr>
          <w:rFonts w:eastAsia="MS Mincho"/>
          <w:sz w:val="26"/>
          <w:szCs w:val="26"/>
        </w:rPr>
        <w:t>A hátralék esetén az ingatlanra történő jelzálogjog bejegyzés lehetőségének alkalmazása</w:t>
      </w:r>
      <w:r w:rsidR="001A2AFF">
        <w:rPr>
          <w:rFonts w:eastAsia="MS Mincho"/>
          <w:sz w:val="26"/>
          <w:szCs w:val="26"/>
        </w:rPr>
        <w:t xml:space="preserve"> 2018. évben nem merült fel (korábbi években igen)</w:t>
      </w:r>
      <w:r w:rsidRPr="00223C06">
        <w:rPr>
          <w:rFonts w:eastAsia="MS Mincho"/>
          <w:sz w:val="26"/>
          <w:szCs w:val="26"/>
        </w:rPr>
        <w:t>.</w:t>
      </w:r>
    </w:p>
    <w:p w:rsidR="00FC2762" w:rsidRPr="00223C06" w:rsidRDefault="00FC2762" w:rsidP="00FC2762">
      <w:pPr>
        <w:pStyle w:val="Listaszerbekezds"/>
        <w:numPr>
          <w:ilvl w:val="0"/>
          <w:numId w:val="9"/>
        </w:numPr>
        <w:rPr>
          <w:rFonts w:eastAsia="MS Mincho"/>
          <w:szCs w:val="20"/>
        </w:rPr>
      </w:pPr>
      <w:r w:rsidRPr="00223C06">
        <w:rPr>
          <w:rFonts w:eastAsia="MS Mincho"/>
          <w:szCs w:val="20"/>
        </w:rPr>
        <w:t xml:space="preserve"> </w:t>
      </w:r>
      <w:r w:rsidRPr="00223C06">
        <w:rPr>
          <w:rFonts w:eastAsia="MS Mincho"/>
          <w:sz w:val="26"/>
          <w:szCs w:val="26"/>
        </w:rPr>
        <w:t>A bankszámlával rendelkező hátralékosok számlája ellen azonnali beszedési megbízás kiadás</w:t>
      </w:r>
      <w:r w:rsidR="00EF0551">
        <w:rPr>
          <w:rFonts w:eastAsia="MS Mincho"/>
          <w:sz w:val="26"/>
          <w:szCs w:val="26"/>
        </w:rPr>
        <w:t>ár</w:t>
      </w:r>
      <w:r w:rsidRPr="00223C06">
        <w:rPr>
          <w:rFonts w:eastAsia="MS Mincho"/>
          <w:sz w:val="26"/>
          <w:szCs w:val="26"/>
        </w:rPr>
        <w:t>a</w:t>
      </w:r>
      <w:r w:rsidR="001A2AFF">
        <w:rPr>
          <w:rFonts w:eastAsia="MS Mincho"/>
          <w:sz w:val="26"/>
          <w:szCs w:val="26"/>
        </w:rPr>
        <w:t xml:space="preserve"> </w:t>
      </w:r>
      <w:r w:rsidR="00EF0551">
        <w:rPr>
          <w:rFonts w:eastAsia="MS Mincho"/>
          <w:sz w:val="26"/>
          <w:szCs w:val="26"/>
        </w:rPr>
        <w:t>került sor</w:t>
      </w:r>
      <w:r w:rsidRPr="00223C06">
        <w:rPr>
          <w:rFonts w:eastAsia="MS Mincho"/>
          <w:sz w:val="26"/>
          <w:szCs w:val="26"/>
        </w:rPr>
        <w:t>.</w:t>
      </w:r>
    </w:p>
    <w:p w:rsidR="00870DF9" w:rsidRPr="00870DF9" w:rsidRDefault="00FC2762" w:rsidP="00870DF9">
      <w:pPr>
        <w:pStyle w:val="Listaszerbekezds"/>
        <w:numPr>
          <w:ilvl w:val="0"/>
          <w:numId w:val="9"/>
        </w:numPr>
        <w:rPr>
          <w:rFonts w:eastAsia="MS Mincho"/>
          <w:sz w:val="26"/>
          <w:szCs w:val="26"/>
        </w:rPr>
      </w:pPr>
      <w:r w:rsidRPr="00870DF9">
        <w:rPr>
          <w:rFonts w:eastAsia="MS Mincho"/>
          <w:sz w:val="26"/>
          <w:szCs w:val="26"/>
        </w:rPr>
        <w:t xml:space="preserve">A cégközlöny figyelemmel kísérése </w:t>
      </w:r>
      <w:r w:rsidR="001A2AFF" w:rsidRPr="00870DF9">
        <w:rPr>
          <w:rFonts w:eastAsia="MS Mincho"/>
          <w:sz w:val="26"/>
          <w:szCs w:val="26"/>
        </w:rPr>
        <w:t>elmaradt (</w:t>
      </w:r>
      <w:r w:rsidRPr="00870DF9">
        <w:rPr>
          <w:rFonts w:eastAsia="MS Mincho"/>
          <w:sz w:val="26"/>
          <w:szCs w:val="26"/>
        </w:rPr>
        <w:t>annak érdekében, hogy a társaságok felszámolása vagy végelszámolása esetén az önkormányzati igényt érvényesíteni tudják</w:t>
      </w:r>
      <w:r w:rsidR="001A2AFF" w:rsidRPr="00870DF9">
        <w:rPr>
          <w:rFonts w:eastAsia="MS Mincho"/>
          <w:sz w:val="26"/>
          <w:szCs w:val="26"/>
        </w:rPr>
        <w:t>)</w:t>
      </w:r>
      <w:r w:rsidRPr="00870DF9">
        <w:rPr>
          <w:rFonts w:eastAsia="MS Mincho"/>
          <w:sz w:val="26"/>
          <w:szCs w:val="26"/>
        </w:rPr>
        <w:t>.</w:t>
      </w:r>
      <w:r w:rsidR="001A2AFF" w:rsidRPr="00870DF9">
        <w:rPr>
          <w:rFonts w:eastAsia="MS Mincho"/>
          <w:sz w:val="26"/>
          <w:szCs w:val="26"/>
        </w:rPr>
        <w:t xml:space="preserve"> A település vállalkozói köre nem jelentős, így a sorsuk – helyben – figyelemmel kísérése megoldott.</w:t>
      </w:r>
      <w:r w:rsidR="00870DF9" w:rsidRPr="00870DF9">
        <w:rPr>
          <w:rFonts w:eastAsia="MS Mincho"/>
          <w:sz w:val="26"/>
          <w:szCs w:val="26"/>
        </w:rPr>
        <w:t xml:space="preserve"> Az önkormányzat nem kezdeményezett (nem is látta indokoltnak) egy társasággal szemben sem végelszámolás megindítását tartozásuk rendezése érdekében.</w:t>
      </w:r>
    </w:p>
    <w:p w:rsidR="002A4403" w:rsidRPr="00EF0551" w:rsidRDefault="002A4403" w:rsidP="00EF0551">
      <w:pPr>
        <w:rPr>
          <w:rFonts w:eastAsia="MS Mincho"/>
          <w:sz w:val="26"/>
          <w:szCs w:val="26"/>
        </w:rPr>
      </w:pPr>
      <w:r w:rsidRPr="00EF0551">
        <w:rPr>
          <w:rFonts w:eastAsia="MS Mincho"/>
          <w:sz w:val="26"/>
          <w:szCs w:val="26"/>
        </w:rPr>
        <w:t xml:space="preserve">A gépjárműadóval rendelkező hátralékosok esetén a gépjármű forgalomból való kivonására </w:t>
      </w:r>
      <w:r w:rsidR="00EF0551" w:rsidRPr="00EF0551">
        <w:rPr>
          <w:rFonts w:eastAsia="MS Mincho"/>
          <w:sz w:val="26"/>
          <w:szCs w:val="26"/>
        </w:rPr>
        <w:t xml:space="preserve">nem került sor </w:t>
      </w:r>
      <w:r w:rsidRPr="00EF0551">
        <w:rPr>
          <w:rFonts w:eastAsia="MS Mincho"/>
          <w:sz w:val="26"/>
          <w:szCs w:val="26"/>
        </w:rPr>
        <w:t xml:space="preserve">(fizetési felszólítást követően a fizetés megtörtént). </w:t>
      </w:r>
    </w:p>
    <w:p w:rsidR="00FC2762" w:rsidRPr="00FC2762" w:rsidRDefault="00FC2762" w:rsidP="00FC2762">
      <w:pPr>
        <w:rPr>
          <w:highlight w:val="yellow"/>
        </w:rPr>
      </w:pPr>
    </w:p>
    <w:p w:rsidR="00FC2762" w:rsidRPr="00E34C7C" w:rsidRDefault="00FC2762" w:rsidP="00FC2762">
      <w:pPr>
        <w:rPr>
          <w:sz w:val="26"/>
          <w:szCs w:val="26"/>
        </w:rPr>
      </w:pPr>
      <w:r w:rsidRPr="00E34C7C">
        <w:rPr>
          <w:b/>
          <w:sz w:val="26"/>
          <w:szCs w:val="26"/>
        </w:rPr>
        <w:t>Egyes adófajták adózói száma a következő volt</w:t>
      </w:r>
      <w:r w:rsidR="00870DF9">
        <w:rPr>
          <w:b/>
          <w:sz w:val="26"/>
          <w:szCs w:val="26"/>
        </w:rPr>
        <w:t xml:space="preserve"> (a 2018. évi adózói összesítő szerint)</w:t>
      </w:r>
      <w:r w:rsidRPr="00E34C7C">
        <w:rPr>
          <w:b/>
          <w:sz w:val="26"/>
          <w:szCs w:val="26"/>
        </w:rPr>
        <w:t xml:space="preserve">: </w:t>
      </w:r>
    </w:p>
    <w:p w:rsidR="00FC2762" w:rsidRPr="00E34C7C" w:rsidRDefault="00FC2762" w:rsidP="00FC2762">
      <w:pPr>
        <w:ind w:left="6372"/>
        <w:rPr>
          <w:sz w:val="26"/>
          <w:szCs w:val="26"/>
        </w:rPr>
      </w:pPr>
      <w:r w:rsidRPr="00E34C7C">
        <w:rPr>
          <w:sz w:val="26"/>
          <w:szCs w:val="26"/>
        </w:rPr>
        <w:t>eset</w:t>
      </w:r>
    </w:p>
    <w:tbl>
      <w:tblPr>
        <w:tblStyle w:val="Rcsostblzat"/>
        <w:tblW w:w="0" w:type="auto"/>
        <w:tblInd w:w="708" w:type="dxa"/>
        <w:tblLook w:val="04A0"/>
      </w:tblPr>
      <w:tblGrid>
        <w:gridCol w:w="3086"/>
        <w:gridCol w:w="2977"/>
      </w:tblGrid>
      <w:tr w:rsidR="003C1842" w:rsidRPr="00E34C7C" w:rsidTr="003C1842">
        <w:tc>
          <w:tcPr>
            <w:tcW w:w="3086" w:type="dxa"/>
          </w:tcPr>
          <w:p w:rsidR="003C1842" w:rsidRPr="00E34C7C" w:rsidRDefault="003C1842" w:rsidP="00AA4032">
            <w:pPr>
              <w:jc w:val="center"/>
              <w:rPr>
                <w:b/>
                <w:sz w:val="26"/>
              </w:rPr>
            </w:pPr>
            <w:r w:rsidRPr="00E34C7C">
              <w:rPr>
                <w:b/>
                <w:sz w:val="26"/>
              </w:rPr>
              <w:t>Adónem</w:t>
            </w:r>
          </w:p>
        </w:tc>
        <w:tc>
          <w:tcPr>
            <w:tcW w:w="2977" w:type="dxa"/>
          </w:tcPr>
          <w:p w:rsidR="003C1842" w:rsidRPr="00E34C7C" w:rsidRDefault="003C1842" w:rsidP="00E34C7C">
            <w:pPr>
              <w:jc w:val="center"/>
              <w:rPr>
                <w:b/>
                <w:sz w:val="26"/>
              </w:rPr>
            </w:pPr>
            <w:r w:rsidRPr="00E34C7C">
              <w:rPr>
                <w:b/>
                <w:sz w:val="26"/>
              </w:rPr>
              <w:t>201</w:t>
            </w:r>
            <w:r>
              <w:rPr>
                <w:b/>
                <w:sz w:val="26"/>
              </w:rPr>
              <w:t>8</w:t>
            </w:r>
            <w:r w:rsidRPr="00E34C7C">
              <w:rPr>
                <w:b/>
                <w:sz w:val="26"/>
              </w:rPr>
              <w:t>. év</w:t>
            </w:r>
          </w:p>
        </w:tc>
      </w:tr>
      <w:tr w:rsidR="003C1842" w:rsidRPr="00E34C7C" w:rsidTr="003C1842">
        <w:tc>
          <w:tcPr>
            <w:tcW w:w="3086" w:type="dxa"/>
          </w:tcPr>
          <w:p w:rsidR="003C1842" w:rsidRPr="00E34C7C" w:rsidRDefault="003C1842" w:rsidP="00AA4032">
            <w:pPr>
              <w:rPr>
                <w:sz w:val="26"/>
              </w:rPr>
            </w:pPr>
            <w:r>
              <w:rPr>
                <w:sz w:val="26"/>
              </w:rPr>
              <w:t>Építményadó</w:t>
            </w:r>
          </w:p>
        </w:tc>
        <w:tc>
          <w:tcPr>
            <w:tcW w:w="2977" w:type="dxa"/>
          </w:tcPr>
          <w:p w:rsidR="003C1842" w:rsidRPr="00E34C7C" w:rsidRDefault="003C1842" w:rsidP="00AA4032">
            <w:pPr>
              <w:jc w:val="right"/>
              <w:rPr>
                <w:sz w:val="26"/>
              </w:rPr>
            </w:pPr>
            <w:r>
              <w:rPr>
                <w:sz w:val="26"/>
              </w:rPr>
              <w:t>81</w:t>
            </w:r>
          </w:p>
        </w:tc>
      </w:tr>
      <w:tr w:rsidR="003C1842" w:rsidRPr="00E34C7C" w:rsidTr="003C1842">
        <w:tc>
          <w:tcPr>
            <w:tcW w:w="3086" w:type="dxa"/>
          </w:tcPr>
          <w:p w:rsidR="003C1842" w:rsidRPr="00E34C7C" w:rsidRDefault="003C1842" w:rsidP="00AA4032">
            <w:pPr>
              <w:rPr>
                <w:sz w:val="26"/>
              </w:rPr>
            </w:pPr>
            <w:r w:rsidRPr="00E34C7C">
              <w:rPr>
                <w:sz w:val="26"/>
              </w:rPr>
              <w:t>Kommunális adó</w:t>
            </w:r>
          </w:p>
        </w:tc>
        <w:tc>
          <w:tcPr>
            <w:tcW w:w="2977" w:type="dxa"/>
          </w:tcPr>
          <w:p w:rsidR="003C1842" w:rsidRPr="00E34C7C" w:rsidRDefault="003C1842" w:rsidP="00AA4032">
            <w:pPr>
              <w:jc w:val="right"/>
              <w:rPr>
                <w:sz w:val="26"/>
              </w:rPr>
            </w:pPr>
            <w:r>
              <w:rPr>
                <w:sz w:val="26"/>
              </w:rPr>
              <w:t xml:space="preserve">1 220 </w:t>
            </w:r>
          </w:p>
        </w:tc>
      </w:tr>
      <w:tr w:rsidR="003C1842" w:rsidRPr="00E34C7C" w:rsidTr="003C1842">
        <w:tc>
          <w:tcPr>
            <w:tcW w:w="3086" w:type="dxa"/>
          </w:tcPr>
          <w:p w:rsidR="003C1842" w:rsidRPr="00E34C7C" w:rsidRDefault="003C1842" w:rsidP="00AA4032">
            <w:pPr>
              <w:rPr>
                <w:sz w:val="26"/>
              </w:rPr>
            </w:pPr>
            <w:r>
              <w:rPr>
                <w:sz w:val="26"/>
              </w:rPr>
              <w:t>Iegenforgalmi adó</w:t>
            </w:r>
          </w:p>
        </w:tc>
        <w:tc>
          <w:tcPr>
            <w:tcW w:w="2977" w:type="dxa"/>
          </w:tcPr>
          <w:p w:rsidR="003C1842" w:rsidRDefault="003C1842" w:rsidP="00AA4032">
            <w:pPr>
              <w:jc w:val="right"/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</w:tr>
      <w:tr w:rsidR="003C1842" w:rsidRPr="00E34C7C" w:rsidTr="003C1842">
        <w:tc>
          <w:tcPr>
            <w:tcW w:w="3086" w:type="dxa"/>
          </w:tcPr>
          <w:p w:rsidR="003C1842" w:rsidRPr="00E34C7C" w:rsidRDefault="003C1842" w:rsidP="00AA4032">
            <w:pPr>
              <w:rPr>
                <w:sz w:val="26"/>
              </w:rPr>
            </w:pPr>
            <w:r w:rsidRPr="00E34C7C">
              <w:rPr>
                <w:sz w:val="26"/>
              </w:rPr>
              <w:t>Iparűzési adó</w:t>
            </w:r>
          </w:p>
        </w:tc>
        <w:tc>
          <w:tcPr>
            <w:tcW w:w="2977" w:type="dxa"/>
          </w:tcPr>
          <w:p w:rsidR="003C1842" w:rsidRPr="00E34C7C" w:rsidRDefault="003C1842" w:rsidP="003C1842">
            <w:pPr>
              <w:jc w:val="right"/>
              <w:rPr>
                <w:sz w:val="26"/>
              </w:rPr>
            </w:pPr>
            <w:r>
              <w:rPr>
                <w:sz w:val="26"/>
              </w:rPr>
              <w:t>190</w:t>
            </w:r>
          </w:p>
        </w:tc>
      </w:tr>
      <w:tr w:rsidR="003C1842" w:rsidRPr="00E34C7C" w:rsidTr="003C1842">
        <w:tc>
          <w:tcPr>
            <w:tcW w:w="3086" w:type="dxa"/>
          </w:tcPr>
          <w:p w:rsidR="003C1842" w:rsidRPr="00E34C7C" w:rsidRDefault="003C1842" w:rsidP="00AA4032">
            <w:pPr>
              <w:rPr>
                <w:sz w:val="26"/>
              </w:rPr>
            </w:pPr>
            <w:r>
              <w:rPr>
                <w:sz w:val="26"/>
              </w:rPr>
              <w:t>Jöveelemadó</w:t>
            </w:r>
          </w:p>
        </w:tc>
        <w:tc>
          <w:tcPr>
            <w:tcW w:w="2977" w:type="dxa"/>
          </w:tcPr>
          <w:p w:rsidR="003C1842" w:rsidRDefault="003C1842" w:rsidP="003C1842">
            <w:pPr>
              <w:jc w:val="right"/>
              <w:rPr>
                <w:sz w:val="26"/>
              </w:rPr>
            </w:pPr>
            <w:r>
              <w:rPr>
                <w:sz w:val="26"/>
              </w:rPr>
              <w:t>1</w:t>
            </w:r>
          </w:p>
        </w:tc>
      </w:tr>
      <w:tr w:rsidR="003C1842" w:rsidRPr="00E34C7C" w:rsidTr="003C1842">
        <w:tc>
          <w:tcPr>
            <w:tcW w:w="3086" w:type="dxa"/>
          </w:tcPr>
          <w:p w:rsidR="003C1842" w:rsidRPr="00E34C7C" w:rsidRDefault="003C1842" w:rsidP="00AA4032">
            <w:pPr>
              <w:rPr>
                <w:sz w:val="26"/>
              </w:rPr>
            </w:pPr>
            <w:r w:rsidRPr="00E34C7C">
              <w:rPr>
                <w:sz w:val="26"/>
              </w:rPr>
              <w:t xml:space="preserve">Gépjárműadó </w:t>
            </w:r>
          </w:p>
        </w:tc>
        <w:tc>
          <w:tcPr>
            <w:tcW w:w="2977" w:type="dxa"/>
          </w:tcPr>
          <w:p w:rsidR="003C1842" w:rsidRPr="00E34C7C" w:rsidRDefault="003C1842" w:rsidP="00AA4032">
            <w:pPr>
              <w:jc w:val="right"/>
              <w:rPr>
                <w:sz w:val="26"/>
              </w:rPr>
            </w:pPr>
            <w:r>
              <w:rPr>
                <w:sz w:val="26"/>
              </w:rPr>
              <w:t xml:space="preserve">1 084 </w:t>
            </w:r>
          </w:p>
        </w:tc>
      </w:tr>
      <w:tr w:rsidR="003C1842" w:rsidRPr="00E34C7C" w:rsidTr="003C1842">
        <w:tc>
          <w:tcPr>
            <w:tcW w:w="3086" w:type="dxa"/>
          </w:tcPr>
          <w:p w:rsidR="003C1842" w:rsidRPr="00E34C7C" w:rsidRDefault="003C1842" w:rsidP="00AA4032">
            <w:pPr>
              <w:rPr>
                <w:sz w:val="26"/>
              </w:rPr>
            </w:pPr>
            <w:r w:rsidRPr="00E34C7C">
              <w:rPr>
                <w:sz w:val="26"/>
              </w:rPr>
              <w:t>Pótlék</w:t>
            </w:r>
          </w:p>
        </w:tc>
        <w:tc>
          <w:tcPr>
            <w:tcW w:w="2977" w:type="dxa"/>
          </w:tcPr>
          <w:p w:rsidR="003C1842" w:rsidRPr="00E34C7C" w:rsidRDefault="003C1842" w:rsidP="00AA4032">
            <w:pPr>
              <w:jc w:val="right"/>
              <w:rPr>
                <w:sz w:val="26"/>
              </w:rPr>
            </w:pPr>
            <w:r>
              <w:rPr>
                <w:sz w:val="26"/>
              </w:rPr>
              <w:t>651</w:t>
            </w:r>
          </w:p>
        </w:tc>
      </w:tr>
      <w:tr w:rsidR="003C1842" w:rsidRPr="00E34C7C" w:rsidTr="003C1842">
        <w:tc>
          <w:tcPr>
            <w:tcW w:w="3086" w:type="dxa"/>
          </w:tcPr>
          <w:p w:rsidR="003C1842" w:rsidRPr="00E34C7C" w:rsidRDefault="003C1842" w:rsidP="00AA4032">
            <w:pPr>
              <w:rPr>
                <w:sz w:val="26"/>
              </w:rPr>
            </w:pPr>
            <w:r>
              <w:rPr>
                <w:sz w:val="26"/>
              </w:rPr>
              <w:t>Bírság</w:t>
            </w:r>
          </w:p>
        </w:tc>
        <w:tc>
          <w:tcPr>
            <w:tcW w:w="2977" w:type="dxa"/>
          </w:tcPr>
          <w:p w:rsidR="003C1842" w:rsidRDefault="003C1842" w:rsidP="00AA4032">
            <w:pPr>
              <w:jc w:val="right"/>
              <w:rPr>
                <w:sz w:val="26"/>
              </w:rPr>
            </w:pPr>
            <w:r>
              <w:rPr>
                <w:sz w:val="26"/>
              </w:rPr>
              <w:t>9</w:t>
            </w:r>
          </w:p>
        </w:tc>
      </w:tr>
      <w:tr w:rsidR="003C1842" w:rsidRPr="00E34C7C" w:rsidTr="003C1842">
        <w:tc>
          <w:tcPr>
            <w:tcW w:w="3086" w:type="dxa"/>
          </w:tcPr>
          <w:p w:rsidR="003C1842" w:rsidRDefault="003C1842" w:rsidP="00AA4032">
            <w:pPr>
              <w:rPr>
                <w:sz w:val="26"/>
              </w:rPr>
            </w:pPr>
            <w:r>
              <w:rPr>
                <w:sz w:val="26"/>
              </w:rPr>
              <w:t>Idegen bevétel</w:t>
            </w:r>
          </w:p>
        </w:tc>
        <w:tc>
          <w:tcPr>
            <w:tcW w:w="2977" w:type="dxa"/>
          </w:tcPr>
          <w:p w:rsidR="003C1842" w:rsidRDefault="003C1842" w:rsidP="00AA4032">
            <w:pPr>
              <w:jc w:val="right"/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</w:tr>
      <w:tr w:rsidR="00B0374E" w:rsidRPr="00E34C7C" w:rsidTr="003C1842">
        <w:tc>
          <w:tcPr>
            <w:tcW w:w="3086" w:type="dxa"/>
          </w:tcPr>
          <w:p w:rsidR="00B0374E" w:rsidRDefault="00B0374E" w:rsidP="00AA4032">
            <w:pPr>
              <w:rPr>
                <w:sz w:val="26"/>
              </w:rPr>
            </w:pPr>
            <w:r>
              <w:rPr>
                <w:sz w:val="26"/>
              </w:rPr>
              <w:t>Talajterhelési díj</w:t>
            </w:r>
          </w:p>
        </w:tc>
        <w:tc>
          <w:tcPr>
            <w:tcW w:w="2977" w:type="dxa"/>
          </w:tcPr>
          <w:p w:rsidR="00B0374E" w:rsidRDefault="00B0374E" w:rsidP="00AA4032">
            <w:pPr>
              <w:jc w:val="right"/>
              <w:rPr>
                <w:sz w:val="26"/>
              </w:rPr>
            </w:pPr>
            <w:r>
              <w:rPr>
                <w:sz w:val="26"/>
              </w:rPr>
              <w:t>14</w:t>
            </w:r>
          </w:p>
        </w:tc>
      </w:tr>
      <w:tr w:rsidR="00B0374E" w:rsidRPr="00B0374E" w:rsidTr="003C1842">
        <w:tc>
          <w:tcPr>
            <w:tcW w:w="3086" w:type="dxa"/>
          </w:tcPr>
          <w:p w:rsidR="00B0374E" w:rsidRPr="00B0374E" w:rsidRDefault="00B0374E" w:rsidP="00AA4032">
            <w:pPr>
              <w:rPr>
                <w:b/>
                <w:sz w:val="26"/>
              </w:rPr>
            </w:pPr>
            <w:r w:rsidRPr="00B0374E">
              <w:rPr>
                <w:b/>
                <w:sz w:val="26"/>
              </w:rPr>
              <w:t>Összesen:</w:t>
            </w:r>
          </w:p>
        </w:tc>
        <w:tc>
          <w:tcPr>
            <w:tcW w:w="2977" w:type="dxa"/>
          </w:tcPr>
          <w:p w:rsidR="00B0374E" w:rsidRPr="00B0374E" w:rsidRDefault="00B0374E" w:rsidP="00AA4032">
            <w:pPr>
              <w:jc w:val="right"/>
              <w:rPr>
                <w:b/>
                <w:sz w:val="26"/>
              </w:rPr>
            </w:pPr>
            <w:r w:rsidRPr="00B0374E">
              <w:rPr>
                <w:b/>
                <w:sz w:val="26"/>
              </w:rPr>
              <w:t>3 255</w:t>
            </w:r>
          </w:p>
        </w:tc>
      </w:tr>
    </w:tbl>
    <w:p w:rsidR="00FC2762" w:rsidRDefault="00FC2762" w:rsidP="00FC2762"/>
    <w:p w:rsidR="00171E49" w:rsidRPr="00171E49" w:rsidRDefault="00171E49" w:rsidP="00FC2762">
      <w:pPr>
        <w:rPr>
          <w:sz w:val="26"/>
          <w:szCs w:val="26"/>
        </w:rPr>
      </w:pPr>
      <w:r w:rsidRPr="00171E49">
        <w:rPr>
          <w:sz w:val="26"/>
          <w:szCs w:val="26"/>
        </w:rPr>
        <w:t>Az adózói k</w:t>
      </w:r>
      <w:r w:rsidR="005A0BA3">
        <w:rPr>
          <w:sz w:val="26"/>
          <w:szCs w:val="26"/>
        </w:rPr>
        <w:t>ö</w:t>
      </w:r>
      <w:r w:rsidRPr="00171E49">
        <w:rPr>
          <w:sz w:val="26"/>
          <w:szCs w:val="26"/>
        </w:rPr>
        <w:t xml:space="preserve">rből 15-20 fő az iparűzési adót fizető nagy adózó, mely </w:t>
      </w:r>
      <w:r w:rsidR="00EF0551">
        <w:rPr>
          <w:sz w:val="26"/>
          <w:szCs w:val="26"/>
        </w:rPr>
        <w:t xml:space="preserve">1,6 </w:t>
      </w:r>
      <w:r w:rsidRPr="00171E49">
        <w:rPr>
          <w:sz w:val="26"/>
          <w:szCs w:val="26"/>
        </w:rPr>
        <w:t xml:space="preserve">%-os arányt jelent. </w:t>
      </w:r>
      <w:r w:rsidR="00870DF9">
        <w:rPr>
          <w:sz w:val="26"/>
          <w:szCs w:val="26"/>
        </w:rPr>
        <w:t>Egy-egy nagyobb adózó kiesése érzékenyen érintené a közhatalmi bevételeket, de nagy kockázatot nem jelent.</w:t>
      </w:r>
    </w:p>
    <w:p w:rsidR="00FC2762" w:rsidRPr="00FC2762" w:rsidRDefault="00FC2762" w:rsidP="00FC2762">
      <w:pPr>
        <w:rPr>
          <w:sz w:val="10"/>
          <w:szCs w:val="10"/>
          <w:highlight w:val="yellow"/>
        </w:rPr>
      </w:pPr>
    </w:p>
    <w:p w:rsidR="00FC2762" w:rsidRPr="00124C40" w:rsidRDefault="00FC2762" w:rsidP="00FC2762">
      <w:pPr>
        <w:rPr>
          <w:sz w:val="26"/>
          <w:szCs w:val="26"/>
        </w:rPr>
      </w:pPr>
      <w:r w:rsidRPr="00124C40">
        <w:rPr>
          <w:sz w:val="26"/>
          <w:szCs w:val="26"/>
        </w:rPr>
        <w:t xml:space="preserve">A helyi adó kintlévőségek végrehajtásra, behajtásra </w:t>
      </w:r>
      <w:r w:rsidR="004C7545">
        <w:rPr>
          <w:sz w:val="26"/>
          <w:szCs w:val="26"/>
        </w:rPr>
        <w:t>sor került</w:t>
      </w:r>
      <w:r w:rsidRPr="00124C40">
        <w:rPr>
          <w:sz w:val="26"/>
          <w:szCs w:val="26"/>
        </w:rPr>
        <w:t>.</w:t>
      </w:r>
    </w:p>
    <w:p w:rsidR="00FC2762" w:rsidRPr="00FC2762" w:rsidRDefault="00FC2762" w:rsidP="00FC2762">
      <w:pPr>
        <w:rPr>
          <w:sz w:val="10"/>
          <w:szCs w:val="10"/>
          <w:highlight w:val="yellow"/>
        </w:rPr>
      </w:pPr>
    </w:p>
    <w:p w:rsidR="00FC2762" w:rsidRPr="00124C40" w:rsidRDefault="00FC2762" w:rsidP="00FC2762">
      <w:pPr>
        <w:rPr>
          <w:b/>
          <w:sz w:val="26"/>
          <w:szCs w:val="26"/>
        </w:rPr>
      </w:pPr>
      <w:r w:rsidRPr="00124C40">
        <w:rPr>
          <w:b/>
          <w:sz w:val="26"/>
          <w:szCs w:val="26"/>
        </w:rPr>
        <w:t>Adók módjára kimutatott köztartozások</w:t>
      </w:r>
    </w:p>
    <w:p w:rsidR="00A72748" w:rsidRDefault="00A72748" w:rsidP="00FC2762">
      <w:pPr>
        <w:rPr>
          <w:sz w:val="26"/>
          <w:szCs w:val="26"/>
        </w:rPr>
      </w:pPr>
    </w:p>
    <w:p w:rsidR="00A72748" w:rsidRDefault="00A72748" w:rsidP="00FC2762">
      <w:pPr>
        <w:rPr>
          <w:sz w:val="26"/>
          <w:szCs w:val="26"/>
        </w:rPr>
      </w:pPr>
      <w:r w:rsidRPr="00A72748">
        <w:rPr>
          <w:sz w:val="26"/>
          <w:szCs w:val="26"/>
        </w:rPr>
        <w:t>Adók módjára kimutatott köztartozások</w:t>
      </w:r>
      <w:r>
        <w:rPr>
          <w:sz w:val="26"/>
          <w:szCs w:val="26"/>
        </w:rPr>
        <w:t xml:space="preserve"> ö</w:t>
      </w:r>
      <w:r w:rsidR="00FC2762" w:rsidRPr="00A72748">
        <w:rPr>
          <w:sz w:val="26"/>
          <w:szCs w:val="26"/>
        </w:rPr>
        <w:t>nkormányzati adóhatósági feladat</w:t>
      </w:r>
      <w:r>
        <w:rPr>
          <w:sz w:val="26"/>
          <w:szCs w:val="26"/>
        </w:rPr>
        <w:t>ok</w:t>
      </w:r>
      <w:r w:rsidR="00FC2762" w:rsidRPr="00A72748">
        <w:rPr>
          <w:sz w:val="26"/>
          <w:szCs w:val="26"/>
        </w:rPr>
        <w:t>, de</w:t>
      </w:r>
      <w:r w:rsidR="00FC2762" w:rsidRPr="00124C40">
        <w:rPr>
          <w:sz w:val="26"/>
          <w:szCs w:val="26"/>
        </w:rPr>
        <w:t xml:space="preserve"> a bevétel nem</w:t>
      </w:r>
      <w:r w:rsidR="00B23CCE">
        <w:rPr>
          <w:sz w:val="26"/>
          <w:szCs w:val="26"/>
        </w:rPr>
        <w:t>,</w:t>
      </w:r>
      <w:r w:rsidR="00FC2762" w:rsidRPr="00124C40">
        <w:rPr>
          <w:sz w:val="26"/>
          <w:szCs w:val="26"/>
        </w:rPr>
        <w:t xml:space="preserve"> vagy </w:t>
      </w:r>
      <w:r>
        <w:rPr>
          <w:sz w:val="26"/>
          <w:szCs w:val="26"/>
        </w:rPr>
        <w:t xml:space="preserve">csak </w:t>
      </w:r>
      <w:r w:rsidR="00FC2762" w:rsidRPr="00124C40">
        <w:rPr>
          <w:sz w:val="26"/>
          <w:szCs w:val="26"/>
        </w:rPr>
        <w:t>részben az önkormányzatot illeti</w:t>
      </w:r>
      <w:r>
        <w:rPr>
          <w:sz w:val="26"/>
          <w:szCs w:val="26"/>
        </w:rPr>
        <w:t>k</w:t>
      </w:r>
      <w:r w:rsidR="00FC2762" w:rsidRPr="00124C40">
        <w:rPr>
          <w:sz w:val="26"/>
          <w:szCs w:val="26"/>
        </w:rPr>
        <w:t xml:space="preserve"> meg. Ilyen </w:t>
      </w:r>
      <w:r>
        <w:rPr>
          <w:sz w:val="26"/>
          <w:szCs w:val="26"/>
        </w:rPr>
        <w:t xml:space="preserve">volt az önkormányzatnál </w:t>
      </w:r>
      <w:r w:rsidR="00FC2762" w:rsidRPr="00124C40">
        <w:rPr>
          <w:sz w:val="26"/>
          <w:szCs w:val="26"/>
        </w:rPr>
        <w:t xml:space="preserve">pl. a </w:t>
      </w:r>
      <w:r>
        <w:rPr>
          <w:sz w:val="26"/>
          <w:szCs w:val="26"/>
        </w:rPr>
        <w:t>gyermektartási díj megelőlegezett összege</w:t>
      </w:r>
      <w:r w:rsidR="00870DF9">
        <w:rPr>
          <w:sz w:val="26"/>
          <w:szCs w:val="26"/>
        </w:rPr>
        <w:t>, be nem fizetett szabálysértési bírság, közigazgatási bírság, munkaügyi bírság</w:t>
      </w:r>
      <w:r>
        <w:rPr>
          <w:sz w:val="26"/>
          <w:szCs w:val="26"/>
        </w:rPr>
        <w:t xml:space="preserve">. A tartozás 2014. évtől fennállt </w:t>
      </w:r>
      <w:r w:rsidR="00B23CCE">
        <w:rPr>
          <w:sz w:val="26"/>
          <w:szCs w:val="26"/>
        </w:rPr>
        <w:t xml:space="preserve">gyermektartási díj esetében </w:t>
      </w:r>
      <w:r>
        <w:rPr>
          <w:sz w:val="26"/>
          <w:szCs w:val="26"/>
        </w:rPr>
        <w:t>(452 E Ft). A hátralék behajtására intézkedés történt: 2015. évtől munkabérből letíltás</w:t>
      </w:r>
      <w:r w:rsidR="00870DF9">
        <w:rPr>
          <w:sz w:val="26"/>
          <w:szCs w:val="26"/>
        </w:rPr>
        <w:t>s</w:t>
      </w:r>
      <w:r>
        <w:rPr>
          <w:sz w:val="26"/>
          <w:szCs w:val="26"/>
        </w:rPr>
        <w:t>a</w:t>
      </w:r>
      <w:r w:rsidR="00870DF9">
        <w:rPr>
          <w:sz w:val="26"/>
          <w:szCs w:val="26"/>
        </w:rPr>
        <w:t xml:space="preserve">l próbálják az összeget </w:t>
      </w:r>
      <w:r w:rsidR="00B23CCE">
        <w:rPr>
          <w:sz w:val="26"/>
          <w:szCs w:val="26"/>
        </w:rPr>
        <w:t>rendezni</w:t>
      </w:r>
      <w:r w:rsidR="00870DF9">
        <w:rPr>
          <w:sz w:val="26"/>
          <w:szCs w:val="26"/>
        </w:rPr>
        <w:t>.</w:t>
      </w:r>
    </w:p>
    <w:p w:rsidR="00FC2762" w:rsidRPr="00FC2762" w:rsidRDefault="00FC2762" w:rsidP="00FC2762">
      <w:pPr>
        <w:rPr>
          <w:sz w:val="26"/>
          <w:szCs w:val="26"/>
          <w:highlight w:val="yellow"/>
        </w:rPr>
      </w:pPr>
    </w:p>
    <w:p w:rsidR="00FC2762" w:rsidRPr="00A72748" w:rsidRDefault="00FC2762" w:rsidP="00FC2762">
      <w:pPr>
        <w:ind w:left="708"/>
        <w:rPr>
          <w:b/>
          <w:sz w:val="26"/>
        </w:rPr>
      </w:pPr>
      <w:r w:rsidRPr="00A72748">
        <w:rPr>
          <w:b/>
          <w:sz w:val="26"/>
        </w:rPr>
        <w:t>B.2. Fizetési könnyítések, méltányossági jogkör gyakorlata</w:t>
      </w:r>
    </w:p>
    <w:p w:rsidR="00FC2762" w:rsidRPr="00A72748" w:rsidRDefault="00FC2762" w:rsidP="00FC2762">
      <w:pPr>
        <w:ind w:left="708"/>
        <w:rPr>
          <w:b/>
          <w:sz w:val="26"/>
        </w:rPr>
      </w:pPr>
    </w:p>
    <w:p w:rsidR="00661E54" w:rsidRPr="00661E54" w:rsidRDefault="00F97B64" w:rsidP="00661E54">
      <w:pPr>
        <w:rPr>
          <w:sz w:val="26"/>
          <w:szCs w:val="26"/>
        </w:rPr>
      </w:pPr>
      <w:r w:rsidRPr="00A72748">
        <w:rPr>
          <w:sz w:val="26"/>
        </w:rPr>
        <w:t>Fizetési könnyítésre, mérséklésre</w:t>
      </w:r>
      <w:r>
        <w:rPr>
          <w:sz w:val="26"/>
        </w:rPr>
        <w:t xml:space="preserve"> kérelem nem volt. </w:t>
      </w:r>
      <w:r w:rsidR="00661E54" w:rsidRPr="00661E54">
        <w:rPr>
          <w:sz w:val="26"/>
          <w:szCs w:val="26"/>
        </w:rPr>
        <w:t xml:space="preserve">Adóhátralék törlését az ellenőrzött időszakban </w:t>
      </w:r>
      <w:r w:rsidR="005F4ECE" w:rsidRPr="00661E54">
        <w:rPr>
          <w:sz w:val="26"/>
          <w:szCs w:val="26"/>
        </w:rPr>
        <w:t>nem kezdeményezték</w:t>
      </w:r>
      <w:r w:rsidR="005F4ECE">
        <w:rPr>
          <w:sz w:val="26"/>
          <w:szCs w:val="26"/>
        </w:rPr>
        <w:t>,</w:t>
      </w:r>
      <w:r w:rsidR="005F4ECE" w:rsidRPr="00661E54">
        <w:rPr>
          <w:sz w:val="26"/>
          <w:szCs w:val="26"/>
        </w:rPr>
        <w:t xml:space="preserve"> </w:t>
      </w:r>
      <w:r w:rsidR="00661E54" w:rsidRPr="00661E54">
        <w:rPr>
          <w:sz w:val="26"/>
          <w:szCs w:val="26"/>
        </w:rPr>
        <w:t>nem engedélyezték.</w:t>
      </w:r>
    </w:p>
    <w:p w:rsidR="00F97B64" w:rsidRPr="00661E54" w:rsidRDefault="00F97B64" w:rsidP="00FC2762">
      <w:pPr>
        <w:rPr>
          <w:sz w:val="26"/>
        </w:rPr>
      </w:pPr>
    </w:p>
    <w:p w:rsidR="00F97B64" w:rsidRDefault="00F97B64" w:rsidP="00FC2762">
      <w:pPr>
        <w:rPr>
          <w:sz w:val="26"/>
        </w:rPr>
      </w:pPr>
      <w:r>
        <w:rPr>
          <w:sz w:val="26"/>
        </w:rPr>
        <w:t xml:space="preserve">Fizetés átütemezésére </w:t>
      </w:r>
      <w:r w:rsidR="00BF0D8C">
        <w:rPr>
          <w:sz w:val="26"/>
        </w:rPr>
        <w:t xml:space="preserve">(részletfizetésre) </w:t>
      </w:r>
      <w:r>
        <w:rPr>
          <w:sz w:val="26"/>
        </w:rPr>
        <w:t xml:space="preserve">2019. évben </w:t>
      </w:r>
      <w:r w:rsidR="00BF0D8C">
        <w:rPr>
          <w:sz w:val="26"/>
        </w:rPr>
        <w:t>1</w:t>
      </w:r>
      <w:r>
        <w:rPr>
          <w:sz w:val="26"/>
        </w:rPr>
        <w:t xml:space="preserve"> esetben </w:t>
      </w:r>
      <w:r w:rsidR="00BF0D8C">
        <w:rPr>
          <w:sz w:val="26"/>
        </w:rPr>
        <w:t xml:space="preserve">(Zeiler Hungaria Kft) </w:t>
      </w:r>
      <w:r>
        <w:rPr>
          <w:sz w:val="26"/>
        </w:rPr>
        <w:t>került sor a fizetési határidő előtt</w:t>
      </w:r>
      <w:r w:rsidR="00AA2BEE">
        <w:rPr>
          <w:sz w:val="26"/>
        </w:rPr>
        <w:t xml:space="preserve"> benyújtott</w:t>
      </w:r>
      <w:r>
        <w:rPr>
          <w:sz w:val="26"/>
        </w:rPr>
        <w:t xml:space="preserve"> kérvény alapján. A kérvényre az engedélyt megadták, az </w:t>
      </w:r>
      <w:r w:rsidR="00870DF9">
        <w:rPr>
          <w:sz w:val="26"/>
        </w:rPr>
        <w:t>ú</w:t>
      </w:r>
      <w:r>
        <w:rPr>
          <w:sz w:val="26"/>
        </w:rPr>
        <w:t xml:space="preserve">j fizetési határidő szerinti előírás megtörtént. </w:t>
      </w:r>
    </w:p>
    <w:p w:rsidR="00FC2762" w:rsidRDefault="00FC2762" w:rsidP="00FC2762">
      <w:pPr>
        <w:rPr>
          <w:sz w:val="26"/>
          <w:szCs w:val="26"/>
        </w:rPr>
      </w:pPr>
      <w:r w:rsidRPr="00D07CC2">
        <w:rPr>
          <w:sz w:val="26"/>
          <w:szCs w:val="26"/>
        </w:rPr>
        <w:t>A nyilvántartási rendszer</w:t>
      </w:r>
      <w:r w:rsidR="00661E54" w:rsidRPr="00D07CC2">
        <w:rPr>
          <w:sz w:val="26"/>
          <w:szCs w:val="26"/>
        </w:rPr>
        <w:t>ben</w:t>
      </w:r>
      <w:r w:rsidRPr="00D07CC2">
        <w:rPr>
          <w:sz w:val="26"/>
          <w:szCs w:val="26"/>
        </w:rPr>
        <w:t xml:space="preserve"> jelenleg elévült (5 éven túli) tartozás állomány</w:t>
      </w:r>
      <w:r w:rsidR="00661E54" w:rsidRPr="00D07CC2">
        <w:rPr>
          <w:sz w:val="26"/>
          <w:szCs w:val="26"/>
        </w:rPr>
        <w:t xml:space="preserve"> nincs nyilvántartva. 5 éven túli időszakra 1 db t</w:t>
      </w:r>
      <w:r w:rsidR="00655895" w:rsidRPr="00D07CC2">
        <w:rPr>
          <w:sz w:val="26"/>
          <w:szCs w:val="26"/>
        </w:rPr>
        <w:t>ú</w:t>
      </w:r>
      <w:r w:rsidR="00661E54" w:rsidRPr="00D07CC2">
        <w:rPr>
          <w:sz w:val="26"/>
          <w:szCs w:val="26"/>
        </w:rPr>
        <w:t xml:space="preserve">lfizetés </w:t>
      </w:r>
      <w:r w:rsidR="00655895" w:rsidRPr="00D07CC2">
        <w:rPr>
          <w:sz w:val="26"/>
          <w:szCs w:val="26"/>
        </w:rPr>
        <w:t>jelenik meg a rendszerben.</w:t>
      </w:r>
      <w:r w:rsidR="00661E54">
        <w:rPr>
          <w:sz w:val="26"/>
          <w:szCs w:val="26"/>
        </w:rPr>
        <w:t xml:space="preserve"> </w:t>
      </w:r>
    </w:p>
    <w:p w:rsidR="00A72748" w:rsidRPr="00B1577B" w:rsidRDefault="00A72748" w:rsidP="00FC2762">
      <w:pPr>
        <w:rPr>
          <w:sz w:val="26"/>
          <w:szCs w:val="26"/>
        </w:rPr>
      </w:pPr>
    </w:p>
    <w:p w:rsidR="00FC2762" w:rsidRPr="00655895" w:rsidRDefault="00FC2762" w:rsidP="00FC2762">
      <w:pPr>
        <w:ind w:left="708"/>
        <w:rPr>
          <w:b/>
          <w:sz w:val="26"/>
        </w:rPr>
      </w:pPr>
      <w:r w:rsidRPr="00655895">
        <w:rPr>
          <w:b/>
          <w:sz w:val="26"/>
        </w:rPr>
        <w:t>B.3. Jogorvoslati eljárások, másodfokon hozott döntések</w:t>
      </w:r>
    </w:p>
    <w:p w:rsidR="00FC2762" w:rsidRPr="00655895" w:rsidRDefault="00FC2762" w:rsidP="00FC2762">
      <w:pPr>
        <w:ind w:left="708"/>
        <w:rPr>
          <w:b/>
          <w:sz w:val="26"/>
        </w:rPr>
      </w:pPr>
    </w:p>
    <w:p w:rsidR="00FC2762" w:rsidRPr="00655895" w:rsidRDefault="00FC2762" w:rsidP="00FC2762">
      <w:pPr>
        <w:rPr>
          <w:b/>
          <w:sz w:val="26"/>
          <w:szCs w:val="26"/>
        </w:rPr>
      </w:pPr>
      <w:r w:rsidRPr="00655895">
        <w:rPr>
          <w:sz w:val="26"/>
          <w:szCs w:val="26"/>
        </w:rPr>
        <w:t>Az elsőfokú adóhatóság döntéseivel, intézkedéseivel szembeni jogorvoslati eljárásokat az érintett adózók az ellenőrzött időszakban nem kezdeményeztek.</w:t>
      </w:r>
      <w:r w:rsidRPr="00655895">
        <w:rPr>
          <w:b/>
          <w:sz w:val="26"/>
          <w:szCs w:val="26"/>
        </w:rPr>
        <w:t xml:space="preserve"> </w:t>
      </w:r>
    </w:p>
    <w:p w:rsidR="00FC2762" w:rsidRPr="00655895" w:rsidRDefault="00FC2762" w:rsidP="00FC2762">
      <w:pPr>
        <w:rPr>
          <w:sz w:val="26"/>
        </w:rPr>
      </w:pPr>
    </w:p>
    <w:p w:rsidR="00FC2762" w:rsidRPr="001109FC" w:rsidRDefault="00FC2762" w:rsidP="00FC2762">
      <w:pPr>
        <w:ind w:left="708"/>
        <w:rPr>
          <w:b/>
          <w:sz w:val="26"/>
        </w:rPr>
      </w:pPr>
      <w:r w:rsidRPr="001109FC">
        <w:rPr>
          <w:b/>
          <w:sz w:val="26"/>
        </w:rPr>
        <w:t>B.4. Adóigazgatásban dolgozók teljesítményértékelési és ösztönzési rendszere</w:t>
      </w:r>
    </w:p>
    <w:p w:rsidR="00FC2762" w:rsidRPr="001109FC" w:rsidRDefault="00FC2762" w:rsidP="00FC2762">
      <w:pPr>
        <w:ind w:left="708"/>
        <w:rPr>
          <w:b/>
          <w:sz w:val="26"/>
        </w:rPr>
      </w:pPr>
    </w:p>
    <w:p w:rsidR="00FC2762" w:rsidRPr="001109FC" w:rsidRDefault="00FC2762" w:rsidP="00FC2762">
      <w:pPr>
        <w:rPr>
          <w:sz w:val="26"/>
          <w:szCs w:val="26"/>
        </w:rPr>
      </w:pPr>
      <w:r w:rsidRPr="001109FC">
        <w:rPr>
          <w:sz w:val="26"/>
          <w:szCs w:val="26"/>
        </w:rPr>
        <w:t>A Képviselő-testület az adóigazgatásban dolgozó anyagi érdekeltségi rendszeréről nem döntött.</w:t>
      </w:r>
    </w:p>
    <w:p w:rsidR="00FC2762" w:rsidRPr="001109FC" w:rsidRDefault="00FC2762" w:rsidP="00FC2762">
      <w:pPr>
        <w:ind w:left="1416"/>
      </w:pPr>
      <w:r w:rsidRPr="001109FC">
        <w:t xml:space="preserve">A Hatv. 45. §-ában foglaltak szerint a helyi önkormányzat az ügykörébe tartozó adók hatékony beszedésének elősegítésére a feltárt és beszedett adóhiányból, valamint a beszedett adótartozásból az önkormányzatot megillető bevétel terhére szabályozhatja az anyagi érdekeltség feltételeit. Az érdekeltségi célú juttatásból az adóhatáskör címzettjei, továbbá a Hivatal </w:t>
      </w:r>
      <w:r w:rsidR="00C46C5C">
        <w:t xml:space="preserve">(Közös Hivatal) </w:t>
      </w:r>
      <w:r w:rsidRPr="001109FC">
        <w:t xml:space="preserve">adóügyi feladatokat ellátó köztisztviselői részesülhetnek. </w:t>
      </w:r>
    </w:p>
    <w:p w:rsidR="00FC2762" w:rsidRPr="001109FC" w:rsidRDefault="00FC2762" w:rsidP="00FC2762">
      <w:pPr>
        <w:rPr>
          <w:sz w:val="26"/>
          <w:szCs w:val="26"/>
        </w:rPr>
      </w:pPr>
      <w:r w:rsidRPr="001109FC">
        <w:rPr>
          <w:sz w:val="26"/>
          <w:szCs w:val="26"/>
        </w:rPr>
        <w:t xml:space="preserve">A jegyző az adóigazgatásban dolgozónak az adóigazgatással összefüggő teljesítményértékelésének rendszerét kialakította. A Kttv. 130. §-a, és a közszolgálati egyéni teljesítményértékelésről szóló 10/2013. (I.21.) Korm. rendelet 5. §-a elvárásának (legalább 3 munkaköri egyéni teljesítmény megjelölése) eleget tettek. Az értékelésre sor került. </w:t>
      </w:r>
    </w:p>
    <w:p w:rsidR="00FC2762" w:rsidRPr="00FC2762" w:rsidRDefault="00FC2762" w:rsidP="00FC2762">
      <w:pPr>
        <w:ind w:left="708"/>
        <w:rPr>
          <w:b/>
          <w:sz w:val="26"/>
          <w:highlight w:val="yellow"/>
        </w:rPr>
      </w:pPr>
    </w:p>
    <w:p w:rsidR="00FC2762" w:rsidRPr="00754280" w:rsidRDefault="00FC2762" w:rsidP="00FC2762">
      <w:pPr>
        <w:ind w:left="708"/>
        <w:rPr>
          <w:b/>
          <w:sz w:val="26"/>
        </w:rPr>
      </w:pPr>
      <w:r w:rsidRPr="00754280">
        <w:rPr>
          <w:b/>
          <w:sz w:val="26"/>
        </w:rPr>
        <w:t>B.5.Helyi adó a beszámoló jelentésben</w:t>
      </w:r>
    </w:p>
    <w:p w:rsidR="00FC2762" w:rsidRPr="00754280" w:rsidRDefault="00FC2762" w:rsidP="00FC2762">
      <w:pPr>
        <w:ind w:left="708"/>
        <w:rPr>
          <w:b/>
          <w:sz w:val="20"/>
          <w:szCs w:val="20"/>
        </w:rPr>
      </w:pPr>
    </w:p>
    <w:p w:rsidR="00C46C5C" w:rsidRDefault="00FC2762" w:rsidP="00FC2762">
      <w:pPr>
        <w:rPr>
          <w:sz w:val="26"/>
        </w:rPr>
      </w:pPr>
      <w:r w:rsidRPr="00754280">
        <w:rPr>
          <w:sz w:val="26"/>
        </w:rPr>
        <w:t xml:space="preserve">A helyi adóra vonatkozó adatok a főkönyvi könyvelésben is megjelentek. </w:t>
      </w:r>
    </w:p>
    <w:p w:rsidR="00FC2762" w:rsidRPr="00754280" w:rsidRDefault="00FC2762" w:rsidP="00FC2762">
      <w:pPr>
        <w:rPr>
          <w:sz w:val="26"/>
        </w:rPr>
      </w:pPr>
      <w:r w:rsidRPr="00754280">
        <w:rPr>
          <w:sz w:val="26"/>
        </w:rPr>
        <w:t xml:space="preserve">Az adó hátralék </w:t>
      </w:r>
      <w:r w:rsidRPr="00754280">
        <w:rPr>
          <w:b/>
          <w:sz w:val="26"/>
        </w:rPr>
        <w:t>201</w:t>
      </w:r>
      <w:r w:rsidR="00754280" w:rsidRPr="00754280">
        <w:rPr>
          <w:b/>
          <w:sz w:val="26"/>
        </w:rPr>
        <w:t>8</w:t>
      </w:r>
      <w:r w:rsidRPr="00754280">
        <w:rPr>
          <w:b/>
          <w:sz w:val="26"/>
        </w:rPr>
        <w:t xml:space="preserve">. december 31-re vonatkozóan </w:t>
      </w:r>
      <w:r w:rsidR="00D722B8">
        <w:rPr>
          <w:b/>
          <w:sz w:val="26"/>
        </w:rPr>
        <w:t xml:space="preserve">és 2019. június 30-ra vonatkozóan </w:t>
      </w:r>
      <w:r w:rsidRPr="00754280">
        <w:rPr>
          <w:sz w:val="26"/>
        </w:rPr>
        <w:t>a következő volt az adó „zárási összesítője” szerint:</w:t>
      </w:r>
    </w:p>
    <w:p w:rsidR="00FC2762" w:rsidRPr="00754280" w:rsidRDefault="00FC2762" w:rsidP="00FC2762">
      <w:pPr>
        <w:ind w:left="708"/>
        <w:jc w:val="right"/>
        <w:rPr>
          <w:sz w:val="26"/>
        </w:rPr>
      </w:pPr>
      <w:r w:rsidRPr="00754280">
        <w:rPr>
          <w:sz w:val="26"/>
        </w:rPr>
        <w:t xml:space="preserve"> Ft</w:t>
      </w:r>
    </w:p>
    <w:tbl>
      <w:tblPr>
        <w:tblStyle w:val="Rcsostblzat"/>
        <w:tblW w:w="0" w:type="auto"/>
        <w:tblInd w:w="708" w:type="dxa"/>
        <w:tblLook w:val="04A0"/>
      </w:tblPr>
      <w:tblGrid>
        <w:gridCol w:w="4362"/>
        <w:gridCol w:w="1984"/>
        <w:gridCol w:w="1808"/>
      </w:tblGrid>
      <w:tr w:rsidR="00870DF9" w:rsidRPr="00754280" w:rsidTr="00870DF9">
        <w:tc>
          <w:tcPr>
            <w:tcW w:w="4362" w:type="dxa"/>
            <w:vMerge w:val="restart"/>
            <w:vAlign w:val="center"/>
          </w:tcPr>
          <w:p w:rsidR="00870DF9" w:rsidRPr="00754280" w:rsidRDefault="00870DF9" w:rsidP="00870DF9">
            <w:pPr>
              <w:jc w:val="center"/>
              <w:rPr>
                <w:b/>
                <w:sz w:val="26"/>
              </w:rPr>
            </w:pPr>
            <w:r w:rsidRPr="00754280">
              <w:rPr>
                <w:b/>
                <w:sz w:val="26"/>
              </w:rPr>
              <w:t>Adónem</w:t>
            </w:r>
          </w:p>
        </w:tc>
        <w:tc>
          <w:tcPr>
            <w:tcW w:w="3792" w:type="dxa"/>
            <w:gridSpan w:val="2"/>
          </w:tcPr>
          <w:p w:rsidR="00870DF9" w:rsidRPr="00754280" w:rsidRDefault="00870DF9" w:rsidP="00870DF9">
            <w:pPr>
              <w:jc w:val="center"/>
              <w:rPr>
                <w:b/>
                <w:sz w:val="26"/>
              </w:rPr>
            </w:pPr>
            <w:r w:rsidRPr="00754280">
              <w:rPr>
                <w:b/>
                <w:sz w:val="26"/>
              </w:rPr>
              <w:t>Hátralék</w:t>
            </w:r>
          </w:p>
        </w:tc>
      </w:tr>
      <w:tr w:rsidR="00870DF9" w:rsidRPr="00754280" w:rsidTr="00C15BF5">
        <w:tc>
          <w:tcPr>
            <w:tcW w:w="4362" w:type="dxa"/>
            <w:vMerge/>
          </w:tcPr>
          <w:p w:rsidR="00870DF9" w:rsidRPr="00754280" w:rsidRDefault="00870DF9" w:rsidP="00AA4032">
            <w:pPr>
              <w:jc w:val="center"/>
              <w:rPr>
                <w:b/>
                <w:sz w:val="26"/>
              </w:rPr>
            </w:pPr>
          </w:p>
        </w:tc>
        <w:tc>
          <w:tcPr>
            <w:tcW w:w="1984" w:type="dxa"/>
          </w:tcPr>
          <w:p w:rsidR="00870DF9" w:rsidRPr="00754280" w:rsidRDefault="00870DF9" w:rsidP="00AA4032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2018.12.31.</w:t>
            </w:r>
          </w:p>
        </w:tc>
        <w:tc>
          <w:tcPr>
            <w:tcW w:w="1808" w:type="dxa"/>
          </w:tcPr>
          <w:p w:rsidR="00870DF9" w:rsidRPr="00754280" w:rsidRDefault="00870DF9" w:rsidP="00AA4032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2019.06.30.</w:t>
            </w:r>
          </w:p>
        </w:tc>
      </w:tr>
      <w:tr w:rsidR="002E0DDF" w:rsidRPr="00754280" w:rsidTr="00C15BF5">
        <w:tc>
          <w:tcPr>
            <w:tcW w:w="4362" w:type="dxa"/>
          </w:tcPr>
          <w:p w:rsidR="002E0DDF" w:rsidRPr="002E0DDF" w:rsidRDefault="002E0DDF" w:rsidP="002E0DDF">
            <w:pPr>
              <w:rPr>
                <w:sz w:val="26"/>
              </w:rPr>
            </w:pPr>
            <w:r>
              <w:rPr>
                <w:sz w:val="26"/>
              </w:rPr>
              <w:t>építményadó</w:t>
            </w:r>
          </w:p>
        </w:tc>
        <w:tc>
          <w:tcPr>
            <w:tcW w:w="1984" w:type="dxa"/>
          </w:tcPr>
          <w:p w:rsidR="002E0DDF" w:rsidRPr="00716872" w:rsidRDefault="002E0DDF" w:rsidP="00870DF9">
            <w:pPr>
              <w:jc w:val="right"/>
              <w:rPr>
                <w:sz w:val="26"/>
              </w:rPr>
            </w:pPr>
            <w:r w:rsidRPr="00716872">
              <w:rPr>
                <w:sz w:val="26"/>
              </w:rPr>
              <w:t xml:space="preserve">2 513 512 </w:t>
            </w:r>
          </w:p>
        </w:tc>
        <w:tc>
          <w:tcPr>
            <w:tcW w:w="1808" w:type="dxa"/>
          </w:tcPr>
          <w:p w:rsidR="002E0DDF" w:rsidRPr="002E0DDF" w:rsidRDefault="00F82094" w:rsidP="00870DF9">
            <w:pPr>
              <w:jc w:val="right"/>
              <w:rPr>
                <w:sz w:val="26"/>
              </w:rPr>
            </w:pPr>
            <w:r>
              <w:rPr>
                <w:sz w:val="26"/>
              </w:rPr>
              <w:t xml:space="preserve">18 078 924 </w:t>
            </w:r>
          </w:p>
        </w:tc>
      </w:tr>
      <w:tr w:rsidR="002E0DDF" w:rsidRPr="00754280" w:rsidTr="00C15BF5">
        <w:tc>
          <w:tcPr>
            <w:tcW w:w="4362" w:type="dxa"/>
          </w:tcPr>
          <w:p w:rsidR="002E0DDF" w:rsidRPr="002E0DDF" w:rsidRDefault="002E0DDF" w:rsidP="002E0DDF">
            <w:pPr>
              <w:rPr>
                <w:sz w:val="26"/>
              </w:rPr>
            </w:pPr>
            <w:r>
              <w:rPr>
                <w:sz w:val="26"/>
              </w:rPr>
              <w:t>kommunális adó</w:t>
            </w:r>
          </w:p>
        </w:tc>
        <w:tc>
          <w:tcPr>
            <w:tcW w:w="1984" w:type="dxa"/>
          </w:tcPr>
          <w:p w:rsidR="002E0DDF" w:rsidRPr="00716872" w:rsidRDefault="002E0DDF" w:rsidP="00870DF9">
            <w:pPr>
              <w:jc w:val="right"/>
              <w:rPr>
                <w:sz w:val="26"/>
              </w:rPr>
            </w:pPr>
            <w:r w:rsidRPr="00716872">
              <w:rPr>
                <w:sz w:val="26"/>
              </w:rPr>
              <w:t xml:space="preserve">732 477 </w:t>
            </w:r>
          </w:p>
        </w:tc>
        <w:tc>
          <w:tcPr>
            <w:tcW w:w="1808" w:type="dxa"/>
          </w:tcPr>
          <w:p w:rsidR="002E0DDF" w:rsidRPr="002E0DDF" w:rsidRDefault="00F82094" w:rsidP="00870DF9">
            <w:pPr>
              <w:jc w:val="right"/>
              <w:rPr>
                <w:sz w:val="26"/>
              </w:rPr>
            </w:pPr>
            <w:r>
              <w:rPr>
                <w:sz w:val="26"/>
              </w:rPr>
              <w:t xml:space="preserve">4 628 900 </w:t>
            </w:r>
          </w:p>
        </w:tc>
      </w:tr>
      <w:tr w:rsidR="002E0DDF" w:rsidRPr="00754280" w:rsidTr="00C15BF5">
        <w:tc>
          <w:tcPr>
            <w:tcW w:w="4362" w:type="dxa"/>
          </w:tcPr>
          <w:p w:rsidR="002E0DDF" w:rsidRDefault="002E0DDF" w:rsidP="002E0DDF">
            <w:pPr>
              <w:rPr>
                <w:sz w:val="26"/>
              </w:rPr>
            </w:pPr>
            <w:r>
              <w:rPr>
                <w:sz w:val="26"/>
              </w:rPr>
              <w:t>Idegenforgalmi adó</w:t>
            </w:r>
            <w:r w:rsidR="00F82094">
              <w:rPr>
                <w:sz w:val="26"/>
              </w:rPr>
              <w:t xml:space="preserve"> ese</w:t>
            </w:r>
            <w:r w:rsidR="00C15BF5">
              <w:rPr>
                <w:sz w:val="26"/>
              </w:rPr>
              <w:t>d</w:t>
            </w:r>
            <w:r w:rsidR="00F82094">
              <w:rPr>
                <w:sz w:val="26"/>
              </w:rPr>
              <w:t>ékes összege</w:t>
            </w:r>
          </w:p>
          <w:p w:rsidR="00F82094" w:rsidRPr="002E0DDF" w:rsidRDefault="00F82094" w:rsidP="002E0DDF">
            <w:pPr>
              <w:rPr>
                <w:sz w:val="26"/>
              </w:rPr>
            </w:pPr>
            <w:r>
              <w:rPr>
                <w:sz w:val="26"/>
              </w:rPr>
              <w:t>nem esedékes összege</w:t>
            </w:r>
          </w:p>
        </w:tc>
        <w:tc>
          <w:tcPr>
            <w:tcW w:w="1984" w:type="dxa"/>
          </w:tcPr>
          <w:p w:rsidR="00F82094" w:rsidRDefault="002E0DDF" w:rsidP="00870DF9">
            <w:pPr>
              <w:jc w:val="right"/>
              <w:rPr>
                <w:sz w:val="26"/>
              </w:rPr>
            </w:pPr>
            <w:r w:rsidRPr="00F82094">
              <w:rPr>
                <w:sz w:val="26"/>
              </w:rPr>
              <w:t>0</w:t>
            </w:r>
          </w:p>
          <w:p w:rsidR="002E0DDF" w:rsidRPr="00F82094" w:rsidRDefault="00F82094" w:rsidP="00870DF9">
            <w:pPr>
              <w:jc w:val="right"/>
              <w:rPr>
                <w:sz w:val="26"/>
              </w:rPr>
            </w:pPr>
            <w:r>
              <w:rPr>
                <w:sz w:val="26"/>
              </w:rPr>
              <w:t xml:space="preserve">9 000 </w:t>
            </w:r>
            <w:r w:rsidR="002E0DDF" w:rsidRPr="00F82094">
              <w:rPr>
                <w:sz w:val="26"/>
              </w:rPr>
              <w:t xml:space="preserve"> </w:t>
            </w:r>
          </w:p>
        </w:tc>
        <w:tc>
          <w:tcPr>
            <w:tcW w:w="1808" w:type="dxa"/>
          </w:tcPr>
          <w:p w:rsidR="00F82094" w:rsidRDefault="00F82094" w:rsidP="00870DF9">
            <w:pPr>
              <w:jc w:val="right"/>
              <w:rPr>
                <w:sz w:val="26"/>
              </w:rPr>
            </w:pPr>
            <w:r>
              <w:rPr>
                <w:sz w:val="26"/>
              </w:rPr>
              <w:t>0</w:t>
            </w:r>
          </w:p>
          <w:p w:rsidR="002E0DDF" w:rsidRPr="002E0DDF" w:rsidRDefault="00F82094" w:rsidP="00870DF9">
            <w:pPr>
              <w:jc w:val="right"/>
              <w:rPr>
                <w:sz w:val="26"/>
              </w:rPr>
            </w:pPr>
            <w:r>
              <w:rPr>
                <w:sz w:val="26"/>
              </w:rPr>
              <w:t xml:space="preserve">14 100 </w:t>
            </w:r>
          </w:p>
        </w:tc>
      </w:tr>
      <w:tr w:rsidR="00FC2762" w:rsidRPr="00754280" w:rsidTr="00C15BF5">
        <w:tc>
          <w:tcPr>
            <w:tcW w:w="4362" w:type="dxa"/>
          </w:tcPr>
          <w:p w:rsidR="00FC2762" w:rsidRDefault="00FC2762" w:rsidP="00AA4032">
            <w:pPr>
              <w:rPr>
                <w:sz w:val="26"/>
              </w:rPr>
            </w:pPr>
            <w:r w:rsidRPr="00754280">
              <w:rPr>
                <w:sz w:val="26"/>
              </w:rPr>
              <w:t>Iparűzési adó</w:t>
            </w:r>
            <w:r w:rsidR="00511B7A">
              <w:rPr>
                <w:sz w:val="26"/>
              </w:rPr>
              <w:t xml:space="preserve"> esedékes összege</w:t>
            </w:r>
          </w:p>
          <w:p w:rsidR="00511B7A" w:rsidRPr="00754280" w:rsidRDefault="00511B7A" w:rsidP="00AA4032">
            <w:pPr>
              <w:rPr>
                <w:sz w:val="26"/>
              </w:rPr>
            </w:pPr>
            <w:r>
              <w:rPr>
                <w:sz w:val="26"/>
              </w:rPr>
              <w:t>t.évben nem esedékes összeg</w:t>
            </w:r>
          </w:p>
        </w:tc>
        <w:tc>
          <w:tcPr>
            <w:tcW w:w="1984" w:type="dxa"/>
          </w:tcPr>
          <w:p w:rsidR="00FC2762" w:rsidRDefault="00716872" w:rsidP="00D833CF">
            <w:pPr>
              <w:jc w:val="right"/>
              <w:rPr>
                <w:sz w:val="26"/>
              </w:rPr>
            </w:pPr>
            <w:r w:rsidRPr="00716872">
              <w:rPr>
                <w:sz w:val="26"/>
              </w:rPr>
              <w:t>2 794</w:t>
            </w:r>
            <w:r w:rsidR="00511B7A">
              <w:rPr>
                <w:sz w:val="26"/>
              </w:rPr>
              <w:t> </w:t>
            </w:r>
            <w:r w:rsidRPr="00716872">
              <w:rPr>
                <w:sz w:val="26"/>
              </w:rPr>
              <w:t xml:space="preserve">519 </w:t>
            </w:r>
          </w:p>
          <w:p w:rsidR="00511B7A" w:rsidRPr="00716872" w:rsidRDefault="00511B7A" w:rsidP="00511B7A">
            <w:pPr>
              <w:jc w:val="right"/>
              <w:rPr>
                <w:sz w:val="26"/>
              </w:rPr>
            </w:pPr>
            <w:r>
              <w:rPr>
                <w:sz w:val="26"/>
              </w:rPr>
              <w:t xml:space="preserve">87 247 518 </w:t>
            </w:r>
          </w:p>
        </w:tc>
        <w:tc>
          <w:tcPr>
            <w:tcW w:w="1808" w:type="dxa"/>
          </w:tcPr>
          <w:p w:rsidR="00FC2762" w:rsidRDefault="00F82094" w:rsidP="00AA4032">
            <w:pPr>
              <w:jc w:val="right"/>
              <w:rPr>
                <w:sz w:val="26"/>
              </w:rPr>
            </w:pPr>
            <w:r>
              <w:rPr>
                <w:sz w:val="26"/>
              </w:rPr>
              <w:t xml:space="preserve">3 759 197 </w:t>
            </w:r>
          </w:p>
          <w:p w:rsidR="00F82094" w:rsidRPr="00754280" w:rsidRDefault="00F82094" w:rsidP="00AA4032">
            <w:pPr>
              <w:jc w:val="right"/>
              <w:rPr>
                <w:sz w:val="26"/>
              </w:rPr>
            </w:pPr>
            <w:r>
              <w:rPr>
                <w:sz w:val="26"/>
              </w:rPr>
              <w:t xml:space="preserve">187 971 854 </w:t>
            </w:r>
          </w:p>
        </w:tc>
      </w:tr>
      <w:tr w:rsidR="00FC2762" w:rsidRPr="00754280" w:rsidTr="00C15BF5">
        <w:tc>
          <w:tcPr>
            <w:tcW w:w="4362" w:type="dxa"/>
          </w:tcPr>
          <w:p w:rsidR="00FC2762" w:rsidRDefault="00FC2762" w:rsidP="00AA4032">
            <w:pPr>
              <w:rPr>
                <w:sz w:val="26"/>
              </w:rPr>
            </w:pPr>
            <w:r w:rsidRPr="00754280">
              <w:rPr>
                <w:sz w:val="26"/>
              </w:rPr>
              <w:t>Gépjárműadó (100%)</w:t>
            </w:r>
          </w:p>
          <w:p w:rsidR="00F17C07" w:rsidRPr="00F17C07" w:rsidRDefault="00F17C07" w:rsidP="00F17C07">
            <w:pPr>
              <w:pStyle w:val="Listaszerbekezds"/>
              <w:numPr>
                <w:ilvl w:val="0"/>
                <w:numId w:val="9"/>
              </w:numPr>
              <w:rPr>
                <w:sz w:val="26"/>
              </w:rPr>
            </w:pPr>
            <w:r>
              <w:rPr>
                <w:sz w:val="26"/>
              </w:rPr>
              <w:t>ebből 40%</w:t>
            </w:r>
          </w:p>
        </w:tc>
        <w:tc>
          <w:tcPr>
            <w:tcW w:w="1984" w:type="dxa"/>
          </w:tcPr>
          <w:p w:rsidR="00FC2762" w:rsidRPr="00D833CF" w:rsidRDefault="002E0DDF" w:rsidP="00AA4032">
            <w:pPr>
              <w:jc w:val="right"/>
              <w:rPr>
                <w:sz w:val="26"/>
              </w:rPr>
            </w:pPr>
            <w:r w:rsidRPr="00D833CF">
              <w:rPr>
                <w:sz w:val="26"/>
              </w:rPr>
              <w:t xml:space="preserve">975 272 </w:t>
            </w:r>
          </w:p>
          <w:p w:rsidR="002E0DDF" w:rsidRPr="00D833CF" w:rsidRDefault="002E0DDF" w:rsidP="00AA4032">
            <w:pPr>
              <w:jc w:val="right"/>
              <w:rPr>
                <w:sz w:val="26"/>
              </w:rPr>
            </w:pPr>
            <w:r w:rsidRPr="00D833CF">
              <w:rPr>
                <w:sz w:val="26"/>
              </w:rPr>
              <w:t xml:space="preserve">390 109 </w:t>
            </w:r>
          </w:p>
        </w:tc>
        <w:tc>
          <w:tcPr>
            <w:tcW w:w="1808" w:type="dxa"/>
          </w:tcPr>
          <w:p w:rsidR="002E0DDF" w:rsidRDefault="00C15BF5" w:rsidP="00AA4032">
            <w:pPr>
              <w:jc w:val="right"/>
              <w:rPr>
                <w:sz w:val="26"/>
              </w:rPr>
            </w:pPr>
            <w:r>
              <w:rPr>
                <w:sz w:val="26"/>
              </w:rPr>
              <w:t xml:space="preserve">18 925 271 </w:t>
            </w:r>
          </w:p>
          <w:p w:rsidR="00C15BF5" w:rsidRPr="00754280" w:rsidRDefault="00C15BF5" w:rsidP="00AA4032">
            <w:pPr>
              <w:jc w:val="right"/>
              <w:rPr>
                <w:sz w:val="26"/>
              </w:rPr>
            </w:pPr>
            <w:r>
              <w:rPr>
                <w:sz w:val="26"/>
              </w:rPr>
              <w:t xml:space="preserve">7 570 108 </w:t>
            </w:r>
          </w:p>
        </w:tc>
      </w:tr>
      <w:tr w:rsidR="00FC2762" w:rsidRPr="00754280" w:rsidTr="00C15BF5">
        <w:tc>
          <w:tcPr>
            <w:tcW w:w="4362" w:type="dxa"/>
          </w:tcPr>
          <w:p w:rsidR="00FC2762" w:rsidRPr="00754280" w:rsidRDefault="00FC2762" w:rsidP="00AA4032">
            <w:pPr>
              <w:rPr>
                <w:sz w:val="26"/>
              </w:rPr>
            </w:pPr>
            <w:r w:rsidRPr="00754280">
              <w:rPr>
                <w:sz w:val="26"/>
              </w:rPr>
              <w:t>Pótlék</w:t>
            </w:r>
          </w:p>
        </w:tc>
        <w:tc>
          <w:tcPr>
            <w:tcW w:w="1984" w:type="dxa"/>
          </w:tcPr>
          <w:p w:rsidR="00FC2762" w:rsidRPr="00D833CF" w:rsidRDefault="002E0DDF" w:rsidP="00AA4032">
            <w:pPr>
              <w:jc w:val="right"/>
              <w:rPr>
                <w:sz w:val="26"/>
              </w:rPr>
            </w:pPr>
            <w:r w:rsidRPr="00D833CF">
              <w:rPr>
                <w:sz w:val="26"/>
              </w:rPr>
              <w:t xml:space="preserve">833 545 </w:t>
            </w:r>
          </w:p>
        </w:tc>
        <w:tc>
          <w:tcPr>
            <w:tcW w:w="1808" w:type="dxa"/>
          </w:tcPr>
          <w:p w:rsidR="00FC2762" w:rsidRPr="00754280" w:rsidRDefault="00C15BF5" w:rsidP="00AA4032">
            <w:pPr>
              <w:jc w:val="right"/>
              <w:rPr>
                <w:sz w:val="26"/>
              </w:rPr>
            </w:pPr>
            <w:r>
              <w:rPr>
                <w:sz w:val="26"/>
              </w:rPr>
              <w:t xml:space="preserve">958 055 </w:t>
            </w:r>
          </w:p>
        </w:tc>
      </w:tr>
      <w:tr w:rsidR="00FC2762" w:rsidRPr="00754280" w:rsidTr="00C15BF5">
        <w:tc>
          <w:tcPr>
            <w:tcW w:w="4362" w:type="dxa"/>
          </w:tcPr>
          <w:p w:rsidR="00FC2762" w:rsidRPr="00754280" w:rsidRDefault="00FC2762" w:rsidP="00AA4032">
            <w:pPr>
              <w:rPr>
                <w:sz w:val="26"/>
              </w:rPr>
            </w:pPr>
            <w:r w:rsidRPr="00754280">
              <w:rPr>
                <w:sz w:val="26"/>
              </w:rPr>
              <w:t>Bírság</w:t>
            </w:r>
          </w:p>
        </w:tc>
        <w:tc>
          <w:tcPr>
            <w:tcW w:w="1984" w:type="dxa"/>
          </w:tcPr>
          <w:p w:rsidR="00FC2762" w:rsidRPr="00D833CF" w:rsidRDefault="002E0DDF" w:rsidP="00AA4032">
            <w:pPr>
              <w:jc w:val="right"/>
              <w:rPr>
                <w:sz w:val="26"/>
              </w:rPr>
            </w:pPr>
            <w:r w:rsidRPr="00D833CF">
              <w:rPr>
                <w:sz w:val="26"/>
              </w:rPr>
              <w:t xml:space="preserve">28 350 </w:t>
            </w:r>
          </w:p>
        </w:tc>
        <w:tc>
          <w:tcPr>
            <w:tcW w:w="1808" w:type="dxa"/>
          </w:tcPr>
          <w:p w:rsidR="00FC2762" w:rsidRPr="00754280" w:rsidRDefault="00C15BF5" w:rsidP="00C15BF5">
            <w:pPr>
              <w:jc w:val="right"/>
              <w:rPr>
                <w:sz w:val="26"/>
              </w:rPr>
            </w:pPr>
            <w:r>
              <w:rPr>
                <w:sz w:val="26"/>
              </w:rPr>
              <w:t xml:space="preserve">29 010  </w:t>
            </w:r>
          </w:p>
        </w:tc>
      </w:tr>
      <w:tr w:rsidR="00FC2762" w:rsidRPr="00754280" w:rsidTr="00C15BF5">
        <w:tc>
          <w:tcPr>
            <w:tcW w:w="4362" w:type="dxa"/>
          </w:tcPr>
          <w:p w:rsidR="00FC2762" w:rsidRPr="00754280" w:rsidRDefault="00FC2762" w:rsidP="00AA4032">
            <w:pPr>
              <w:rPr>
                <w:sz w:val="26"/>
              </w:rPr>
            </w:pPr>
            <w:r w:rsidRPr="00754280">
              <w:rPr>
                <w:sz w:val="26"/>
              </w:rPr>
              <w:t>Talajterhelési díj</w:t>
            </w:r>
          </w:p>
        </w:tc>
        <w:tc>
          <w:tcPr>
            <w:tcW w:w="1984" w:type="dxa"/>
          </w:tcPr>
          <w:p w:rsidR="00FC2762" w:rsidRPr="00D833CF" w:rsidRDefault="002E0DDF" w:rsidP="00AA4032">
            <w:pPr>
              <w:jc w:val="right"/>
              <w:rPr>
                <w:sz w:val="26"/>
              </w:rPr>
            </w:pPr>
            <w:r w:rsidRPr="00D833CF">
              <w:rPr>
                <w:sz w:val="26"/>
              </w:rPr>
              <w:t xml:space="preserve">553 248 </w:t>
            </w:r>
          </w:p>
        </w:tc>
        <w:tc>
          <w:tcPr>
            <w:tcW w:w="1808" w:type="dxa"/>
          </w:tcPr>
          <w:p w:rsidR="00FC2762" w:rsidRPr="00754280" w:rsidRDefault="00C15BF5" w:rsidP="00AA4032">
            <w:pPr>
              <w:jc w:val="right"/>
              <w:rPr>
                <w:sz w:val="26"/>
              </w:rPr>
            </w:pPr>
            <w:r>
              <w:rPr>
                <w:sz w:val="26"/>
              </w:rPr>
              <w:t xml:space="preserve">655 748 </w:t>
            </w:r>
          </w:p>
        </w:tc>
      </w:tr>
      <w:tr w:rsidR="00511B7A" w:rsidRPr="00754280" w:rsidTr="00C15BF5">
        <w:tc>
          <w:tcPr>
            <w:tcW w:w="4362" w:type="dxa"/>
          </w:tcPr>
          <w:p w:rsidR="00511B7A" w:rsidRPr="00754280" w:rsidRDefault="00511B7A" w:rsidP="002C2792">
            <w:pPr>
              <w:rPr>
                <w:sz w:val="26"/>
              </w:rPr>
            </w:pPr>
            <w:r w:rsidRPr="00754280">
              <w:rPr>
                <w:sz w:val="26"/>
              </w:rPr>
              <w:t xml:space="preserve">Idegen bevétel </w:t>
            </w:r>
          </w:p>
        </w:tc>
        <w:tc>
          <w:tcPr>
            <w:tcW w:w="1984" w:type="dxa"/>
          </w:tcPr>
          <w:p w:rsidR="00511B7A" w:rsidRPr="00D833CF" w:rsidRDefault="00511B7A" w:rsidP="002C2792">
            <w:pPr>
              <w:jc w:val="right"/>
              <w:rPr>
                <w:sz w:val="26"/>
              </w:rPr>
            </w:pPr>
            <w:r w:rsidRPr="00D833CF">
              <w:rPr>
                <w:sz w:val="26"/>
              </w:rPr>
              <w:t xml:space="preserve">20 000 </w:t>
            </w:r>
          </w:p>
        </w:tc>
        <w:tc>
          <w:tcPr>
            <w:tcW w:w="1808" w:type="dxa"/>
          </w:tcPr>
          <w:p w:rsidR="00511B7A" w:rsidRPr="00754280" w:rsidRDefault="00C15BF5" w:rsidP="002C2792">
            <w:pPr>
              <w:jc w:val="right"/>
              <w:rPr>
                <w:sz w:val="26"/>
              </w:rPr>
            </w:pPr>
            <w:r>
              <w:rPr>
                <w:sz w:val="26"/>
              </w:rPr>
              <w:t>0</w:t>
            </w:r>
          </w:p>
        </w:tc>
      </w:tr>
    </w:tbl>
    <w:p w:rsidR="002C2792" w:rsidRDefault="002C2792" w:rsidP="002C2792">
      <w:pPr>
        <w:pStyle w:val="Listaszerbekezds"/>
        <w:ind w:left="1080"/>
        <w:rPr>
          <w:sz w:val="26"/>
        </w:rPr>
      </w:pPr>
    </w:p>
    <w:p w:rsidR="00C46C5C" w:rsidRDefault="00C46C5C" w:rsidP="002C2792">
      <w:pPr>
        <w:pStyle w:val="Listaszerbekezds"/>
        <w:ind w:left="1080"/>
        <w:rPr>
          <w:sz w:val="26"/>
        </w:rPr>
      </w:pPr>
      <w:r>
        <w:rPr>
          <w:sz w:val="26"/>
        </w:rPr>
        <w:t xml:space="preserve">A zárási összesítőben szereplő adatokat kell tükröznie a főkönyvi könyvelésnek és a mérlegjelentés adatainak. Az egyezőség vizsgálata során tett megállapítások: </w:t>
      </w:r>
    </w:p>
    <w:p w:rsidR="00FC2762" w:rsidRDefault="00716872" w:rsidP="00716872">
      <w:pPr>
        <w:pStyle w:val="Listaszerbekezds"/>
        <w:numPr>
          <w:ilvl w:val="0"/>
          <w:numId w:val="9"/>
        </w:numPr>
        <w:rPr>
          <w:sz w:val="26"/>
        </w:rPr>
      </w:pPr>
      <w:r w:rsidRPr="00716872">
        <w:rPr>
          <w:sz w:val="26"/>
        </w:rPr>
        <w:t xml:space="preserve">A </w:t>
      </w:r>
      <w:r w:rsidR="002C2792" w:rsidRPr="002148AA">
        <w:rPr>
          <w:b/>
          <w:sz w:val="26"/>
        </w:rPr>
        <w:t>2018. év</w:t>
      </w:r>
      <w:r w:rsidR="002C2792">
        <w:rPr>
          <w:sz w:val="26"/>
        </w:rPr>
        <w:t xml:space="preserve"> végi </w:t>
      </w:r>
      <w:r w:rsidRPr="00716872">
        <w:rPr>
          <w:sz w:val="26"/>
        </w:rPr>
        <w:t xml:space="preserve">főkönyvi könyvelésben </w:t>
      </w:r>
      <w:r>
        <w:rPr>
          <w:sz w:val="26"/>
        </w:rPr>
        <w:t xml:space="preserve">az </w:t>
      </w:r>
      <w:r w:rsidRPr="002148AA">
        <w:rPr>
          <w:b/>
          <w:sz w:val="26"/>
        </w:rPr>
        <w:t>építményadó</w:t>
      </w:r>
      <w:r>
        <w:rPr>
          <w:sz w:val="26"/>
        </w:rPr>
        <w:t xml:space="preserve"> kimutatott összege </w:t>
      </w:r>
      <w:r w:rsidRPr="00716872">
        <w:rPr>
          <w:sz w:val="26"/>
        </w:rPr>
        <w:t xml:space="preserve">388 214 Ft-tal </w:t>
      </w:r>
      <w:r w:rsidR="00C46C5C">
        <w:rPr>
          <w:sz w:val="26"/>
        </w:rPr>
        <w:t xml:space="preserve">volt </w:t>
      </w:r>
      <w:r w:rsidRPr="00716872">
        <w:rPr>
          <w:sz w:val="26"/>
        </w:rPr>
        <w:t xml:space="preserve">több </w:t>
      </w:r>
      <w:r>
        <w:rPr>
          <w:sz w:val="26"/>
        </w:rPr>
        <w:t>a zárási összesítő adatán</w:t>
      </w:r>
      <w:r w:rsidR="00E27CB7">
        <w:rPr>
          <w:sz w:val="26"/>
        </w:rPr>
        <w:t>á</w:t>
      </w:r>
      <w:r>
        <w:rPr>
          <w:sz w:val="26"/>
        </w:rPr>
        <w:t xml:space="preserve">l (azaz 2 901 726 Ft). A </w:t>
      </w:r>
      <w:r w:rsidR="00E27CB7" w:rsidRPr="002148AA">
        <w:rPr>
          <w:b/>
          <w:sz w:val="26"/>
        </w:rPr>
        <w:t xml:space="preserve">kommunális </w:t>
      </w:r>
      <w:r w:rsidRPr="002148AA">
        <w:rPr>
          <w:b/>
          <w:sz w:val="26"/>
        </w:rPr>
        <w:t>ad</w:t>
      </w:r>
      <w:r w:rsidR="00E27CB7" w:rsidRPr="002148AA">
        <w:rPr>
          <w:b/>
          <w:sz w:val="26"/>
        </w:rPr>
        <w:t>ó</w:t>
      </w:r>
      <w:r w:rsidR="00E27CB7">
        <w:rPr>
          <w:sz w:val="26"/>
        </w:rPr>
        <w:t xml:space="preserve"> </w:t>
      </w:r>
      <w:r w:rsidR="002148AA">
        <w:rPr>
          <w:sz w:val="26"/>
        </w:rPr>
        <w:t xml:space="preserve">2018. év végi </w:t>
      </w:r>
      <w:r w:rsidR="00E27CB7">
        <w:rPr>
          <w:sz w:val="26"/>
        </w:rPr>
        <w:t xml:space="preserve">hátraléka a főkönyvi könyvelésben 388 214 Ft-tal </w:t>
      </w:r>
      <w:r w:rsidR="00C46C5C">
        <w:rPr>
          <w:sz w:val="26"/>
        </w:rPr>
        <w:t xml:space="preserve">volt </w:t>
      </w:r>
      <w:r w:rsidR="00E27CB7" w:rsidRPr="002C2792">
        <w:rPr>
          <w:sz w:val="26"/>
        </w:rPr>
        <w:t xml:space="preserve">kevesebb </w:t>
      </w:r>
      <w:r w:rsidR="00381923" w:rsidRPr="002C2792">
        <w:rPr>
          <w:sz w:val="26"/>
        </w:rPr>
        <w:t>(ott 344 263 Ft)</w:t>
      </w:r>
      <w:r w:rsidR="00E27CB7" w:rsidRPr="002C2792">
        <w:rPr>
          <w:sz w:val="26"/>
        </w:rPr>
        <w:t>. A két adónem hátralék</w:t>
      </w:r>
      <w:r w:rsidR="00C46C5C">
        <w:rPr>
          <w:sz w:val="26"/>
        </w:rPr>
        <w:t>a</w:t>
      </w:r>
      <w:r w:rsidR="00E27CB7" w:rsidRPr="002C2792">
        <w:rPr>
          <w:sz w:val="26"/>
        </w:rPr>
        <w:t xml:space="preserve"> együttes hatása nulla</w:t>
      </w:r>
      <w:r w:rsidR="00C46C5C">
        <w:rPr>
          <w:sz w:val="26"/>
        </w:rPr>
        <w:t>, eltérés nincs</w:t>
      </w:r>
      <w:r w:rsidR="00E27CB7" w:rsidRPr="002C2792">
        <w:rPr>
          <w:sz w:val="26"/>
        </w:rPr>
        <w:t xml:space="preserve"> (ugyanannyival több az egyik, mint a m</w:t>
      </w:r>
      <w:r w:rsidR="00381923" w:rsidRPr="002C2792">
        <w:rPr>
          <w:sz w:val="26"/>
        </w:rPr>
        <w:t>á</w:t>
      </w:r>
      <w:r w:rsidR="00E27CB7" w:rsidRPr="002C2792">
        <w:rPr>
          <w:sz w:val="26"/>
        </w:rPr>
        <w:t>sik)</w:t>
      </w:r>
      <w:r w:rsidR="00381923" w:rsidRPr="002C2792">
        <w:rPr>
          <w:sz w:val="26"/>
        </w:rPr>
        <w:t>.</w:t>
      </w:r>
    </w:p>
    <w:p w:rsidR="002C2792" w:rsidRDefault="002C2792" w:rsidP="002C2792">
      <w:pPr>
        <w:pStyle w:val="Listaszerbekezds"/>
        <w:ind w:left="1080"/>
        <w:rPr>
          <w:sz w:val="26"/>
        </w:rPr>
      </w:pPr>
      <w:r>
        <w:rPr>
          <w:sz w:val="26"/>
        </w:rPr>
        <w:t xml:space="preserve">Az </w:t>
      </w:r>
      <w:r w:rsidRPr="002148AA">
        <w:rPr>
          <w:b/>
          <w:sz w:val="26"/>
        </w:rPr>
        <w:t>építményadó 2019. féléves</w:t>
      </w:r>
      <w:r>
        <w:rPr>
          <w:sz w:val="26"/>
        </w:rPr>
        <w:t xml:space="preserve"> </w:t>
      </w:r>
      <w:r w:rsidR="00C15BF5">
        <w:rPr>
          <w:sz w:val="26"/>
        </w:rPr>
        <w:t>á</w:t>
      </w:r>
      <w:r>
        <w:rPr>
          <w:sz w:val="26"/>
        </w:rPr>
        <w:t>llom</w:t>
      </w:r>
      <w:r w:rsidR="002148AA">
        <w:rPr>
          <w:sz w:val="26"/>
        </w:rPr>
        <w:t>á</w:t>
      </w:r>
      <w:r>
        <w:rPr>
          <w:sz w:val="26"/>
        </w:rPr>
        <w:t>nya a főkönyvi könyvelésben (351343</w:t>
      </w:r>
      <w:r w:rsidR="002148AA">
        <w:rPr>
          <w:sz w:val="26"/>
        </w:rPr>
        <w:t xml:space="preserve"> számlán 4 622 900 Ft</w:t>
      </w:r>
      <w:r>
        <w:rPr>
          <w:sz w:val="26"/>
        </w:rPr>
        <w:t>) 6 000 Ft-tal volt kevesebb a zárási összesítő adatánál</w:t>
      </w:r>
      <w:r w:rsidR="002148AA">
        <w:rPr>
          <w:sz w:val="26"/>
        </w:rPr>
        <w:t>.</w:t>
      </w:r>
      <w:r>
        <w:rPr>
          <w:sz w:val="26"/>
        </w:rPr>
        <w:t xml:space="preserve"> </w:t>
      </w:r>
    </w:p>
    <w:p w:rsidR="00C15BF5" w:rsidRDefault="00C15BF5" w:rsidP="00C15BF5">
      <w:pPr>
        <w:pStyle w:val="Listaszerbekezds"/>
        <w:numPr>
          <w:ilvl w:val="0"/>
          <w:numId w:val="9"/>
        </w:numPr>
        <w:rPr>
          <w:sz w:val="26"/>
        </w:rPr>
      </w:pPr>
      <w:r>
        <w:rPr>
          <w:sz w:val="26"/>
        </w:rPr>
        <w:t xml:space="preserve">Az </w:t>
      </w:r>
      <w:r w:rsidRPr="002148AA">
        <w:rPr>
          <w:b/>
          <w:sz w:val="26"/>
        </w:rPr>
        <w:t>idegenforgalmi adó</w:t>
      </w:r>
      <w:r>
        <w:rPr>
          <w:sz w:val="26"/>
        </w:rPr>
        <w:t xml:space="preserve"> állománya 2018. évben a főkönyvi könyvelésben nem jelent meg (nem esedékes összegként került bemutatásra a zárási összesít</w:t>
      </w:r>
      <w:r w:rsidR="00BF0D8C">
        <w:rPr>
          <w:sz w:val="26"/>
        </w:rPr>
        <w:t>ő</w:t>
      </w:r>
      <w:r>
        <w:rPr>
          <w:sz w:val="26"/>
        </w:rPr>
        <w:t>ben</w:t>
      </w:r>
      <w:r w:rsidR="002148AA">
        <w:rPr>
          <w:sz w:val="26"/>
        </w:rPr>
        <w:t>)</w:t>
      </w:r>
      <w:r>
        <w:rPr>
          <w:sz w:val="26"/>
        </w:rPr>
        <w:t>. A 2019. I. félévében a</w:t>
      </w:r>
      <w:r w:rsidR="002148AA">
        <w:rPr>
          <w:sz w:val="26"/>
        </w:rPr>
        <w:t xml:space="preserve"> </w:t>
      </w:r>
      <w:r>
        <w:rPr>
          <w:sz w:val="26"/>
        </w:rPr>
        <w:t>nem esedékes összegként szereplő 14 100 Ft a főkönyvi könyvelés része volt.</w:t>
      </w:r>
    </w:p>
    <w:p w:rsidR="002148AA" w:rsidRDefault="00381923" w:rsidP="00381923">
      <w:pPr>
        <w:pStyle w:val="Listaszerbekezds"/>
        <w:numPr>
          <w:ilvl w:val="0"/>
          <w:numId w:val="9"/>
        </w:numPr>
        <w:rPr>
          <w:sz w:val="26"/>
        </w:rPr>
      </w:pPr>
      <w:r w:rsidRPr="002C2792">
        <w:rPr>
          <w:sz w:val="26"/>
        </w:rPr>
        <w:t xml:space="preserve">Az </w:t>
      </w:r>
      <w:r w:rsidRPr="002148AA">
        <w:rPr>
          <w:b/>
          <w:sz w:val="26"/>
        </w:rPr>
        <w:t>iparűzési adó</w:t>
      </w:r>
      <w:r w:rsidRPr="002C2792">
        <w:rPr>
          <w:sz w:val="26"/>
        </w:rPr>
        <w:t xml:space="preserve"> 2018. évi kimutatott állománya a tárgyévi esedé</w:t>
      </w:r>
      <w:r w:rsidR="002C2792">
        <w:rPr>
          <w:sz w:val="26"/>
        </w:rPr>
        <w:t>k</w:t>
      </w:r>
      <w:r w:rsidRPr="002C2792">
        <w:rPr>
          <w:sz w:val="26"/>
        </w:rPr>
        <w:t>es összeget tartalmaz</w:t>
      </w:r>
      <w:r w:rsidR="002C2792">
        <w:rPr>
          <w:sz w:val="26"/>
        </w:rPr>
        <w:t>t</w:t>
      </w:r>
      <w:r w:rsidRPr="002C2792">
        <w:rPr>
          <w:sz w:val="26"/>
        </w:rPr>
        <w:t>a. A 2018. év</w:t>
      </w:r>
      <w:r w:rsidR="002148AA">
        <w:rPr>
          <w:sz w:val="26"/>
        </w:rPr>
        <w:t xml:space="preserve"> végén a</w:t>
      </w:r>
      <w:r w:rsidRPr="002C2792">
        <w:rPr>
          <w:sz w:val="26"/>
        </w:rPr>
        <w:t xml:space="preserve"> még nem esedékes összeg 87 247 518 Ft</w:t>
      </w:r>
      <w:r w:rsidR="00D833CF" w:rsidRPr="002C2792">
        <w:rPr>
          <w:sz w:val="26"/>
        </w:rPr>
        <w:t>. A 2019.</w:t>
      </w:r>
      <w:r w:rsidR="002C2792">
        <w:rPr>
          <w:sz w:val="26"/>
        </w:rPr>
        <w:t xml:space="preserve"> évben a főkönyvi könyvelés a tárgy évben esedékes és a még nem esedékes összeget egyaránt tartalmazta 191 731 051 Ft összegben. </w:t>
      </w:r>
    </w:p>
    <w:p w:rsidR="00363CA7" w:rsidRPr="002C2792" w:rsidRDefault="002C2792" w:rsidP="002148AA">
      <w:pPr>
        <w:pStyle w:val="Listaszerbekezds"/>
        <w:ind w:left="1080"/>
        <w:rPr>
          <w:sz w:val="26"/>
        </w:rPr>
      </w:pPr>
      <w:r>
        <w:rPr>
          <w:sz w:val="26"/>
        </w:rPr>
        <w:t xml:space="preserve">A még nem esedékes összeg </w:t>
      </w:r>
      <w:r w:rsidR="002148AA">
        <w:rPr>
          <w:sz w:val="26"/>
        </w:rPr>
        <w:t xml:space="preserve">a </w:t>
      </w:r>
      <w:r>
        <w:rPr>
          <w:sz w:val="26"/>
        </w:rPr>
        <w:t xml:space="preserve">főkönyvben való </w:t>
      </w:r>
      <w:r w:rsidR="002148AA">
        <w:rPr>
          <w:sz w:val="26"/>
        </w:rPr>
        <w:t xml:space="preserve">2019. évi </w:t>
      </w:r>
      <w:r>
        <w:rPr>
          <w:sz w:val="26"/>
        </w:rPr>
        <w:t>szerepeltetés</w:t>
      </w:r>
      <w:r w:rsidR="002148AA">
        <w:rPr>
          <w:sz w:val="26"/>
        </w:rPr>
        <w:t>e</w:t>
      </w:r>
      <w:r>
        <w:rPr>
          <w:sz w:val="26"/>
        </w:rPr>
        <w:t xml:space="preserve"> a Magyar Államkincstár tájékoztatását követően történt meg. </w:t>
      </w:r>
    </w:p>
    <w:p w:rsidR="00D833CF" w:rsidRPr="00D833CF" w:rsidRDefault="00D833CF" w:rsidP="00D833CF">
      <w:pPr>
        <w:pStyle w:val="Listaszerbekezds"/>
        <w:numPr>
          <w:ilvl w:val="0"/>
          <w:numId w:val="9"/>
        </w:numPr>
        <w:rPr>
          <w:sz w:val="26"/>
        </w:rPr>
      </w:pPr>
      <w:r w:rsidRPr="002C2792">
        <w:rPr>
          <w:sz w:val="26"/>
        </w:rPr>
        <w:t xml:space="preserve">Az Áhsz. előírása alapján a </w:t>
      </w:r>
      <w:r w:rsidRPr="002148AA">
        <w:rPr>
          <w:b/>
          <w:sz w:val="26"/>
        </w:rPr>
        <w:t>gépjárműadó</w:t>
      </w:r>
      <w:r w:rsidRPr="002C2792">
        <w:rPr>
          <w:sz w:val="26"/>
        </w:rPr>
        <w:t xml:space="preserve"> 60 %- át (államot megillető</w:t>
      </w:r>
      <w:r w:rsidRPr="00D833CF">
        <w:rPr>
          <w:sz w:val="26"/>
        </w:rPr>
        <w:t xml:space="preserve"> rész) a beszámoló jelentésben nem szabad kimutatni. Az Önkormányzatnál a gépjárműadó államot megillető része megfelelően levonásra került a hátralékok összes állományából.</w:t>
      </w:r>
      <w:r w:rsidR="00C15BF5">
        <w:rPr>
          <w:sz w:val="26"/>
        </w:rPr>
        <w:t xml:space="preserve"> 2018. december 31-én a főkönyvi könyvelés adata a zárási összesítő hátralék adatát tükrözte. 2019. I. félévében az önkorm</w:t>
      </w:r>
      <w:r w:rsidR="00BF0D8C">
        <w:rPr>
          <w:sz w:val="26"/>
        </w:rPr>
        <w:t>á</w:t>
      </w:r>
      <w:r w:rsidR="00C15BF5">
        <w:rPr>
          <w:sz w:val="26"/>
        </w:rPr>
        <w:t>nyzatot megillető h</w:t>
      </w:r>
      <w:r w:rsidR="002148AA">
        <w:rPr>
          <w:sz w:val="26"/>
        </w:rPr>
        <w:t>á</w:t>
      </w:r>
      <w:r w:rsidR="00C15BF5">
        <w:rPr>
          <w:sz w:val="26"/>
        </w:rPr>
        <w:t>tralék az összesítő szerint 7 570 108 Ft, a főkönyvi könyvelésben 7 579 108 Ft, az eltérés 9 000 Ft volt.</w:t>
      </w:r>
    </w:p>
    <w:p w:rsidR="00D833CF" w:rsidRDefault="00D833CF" w:rsidP="00381923">
      <w:pPr>
        <w:pStyle w:val="Listaszerbekezds"/>
        <w:numPr>
          <w:ilvl w:val="0"/>
          <w:numId w:val="9"/>
        </w:numPr>
        <w:rPr>
          <w:sz w:val="26"/>
        </w:rPr>
      </w:pPr>
      <w:r w:rsidRPr="00D833CF">
        <w:rPr>
          <w:sz w:val="26"/>
        </w:rPr>
        <w:t>A p</w:t>
      </w:r>
      <w:r>
        <w:rPr>
          <w:sz w:val="26"/>
        </w:rPr>
        <w:t>ó</w:t>
      </w:r>
      <w:r w:rsidRPr="00D833CF">
        <w:rPr>
          <w:sz w:val="26"/>
        </w:rPr>
        <w:t>tlék, a bírság</w:t>
      </w:r>
      <w:r w:rsidR="00511B7A">
        <w:rPr>
          <w:sz w:val="26"/>
        </w:rPr>
        <w:t>, a tal</w:t>
      </w:r>
      <w:r w:rsidR="00BF0D8C">
        <w:rPr>
          <w:sz w:val="26"/>
        </w:rPr>
        <w:t>a</w:t>
      </w:r>
      <w:r w:rsidR="00511B7A">
        <w:rPr>
          <w:sz w:val="26"/>
        </w:rPr>
        <w:t xml:space="preserve">jterhelési díj együtt került kimutatásra a főkönyvi könyvelésben az egyéb közhatalmi bevételek között </w:t>
      </w:r>
      <w:r w:rsidR="002148AA">
        <w:rPr>
          <w:sz w:val="26"/>
        </w:rPr>
        <w:t>2018. és 2019. I félévében egyar</w:t>
      </w:r>
      <w:r w:rsidR="00363866">
        <w:rPr>
          <w:sz w:val="26"/>
        </w:rPr>
        <w:t xml:space="preserve">ánt </w:t>
      </w:r>
      <w:r w:rsidR="00511B7A">
        <w:rPr>
          <w:sz w:val="26"/>
        </w:rPr>
        <w:t xml:space="preserve">(35136 </w:t>
      </w:r>
      <w:r w:rsidR="00363866">
        <w:rPr>
          <w:sz w:val="26"/>
        </w:rPr>
        <w:t xml:space="preserve">és 3513612 </w:t>
      </w:r>
      <w:r w:rsidR="00511B7A">
        <w:rPr>
          <w:sz w:val="26"/>
        </w:rPr>
        <w:t>főkönyvi számlá</w:t>
      </w:r>
      <w:r w:rsidR="00363866">
        <w:rPr>
          <w:sz w:val="26"/>
        </w:rPr>
        <w:t>ko</w:t>
      </w:r>
      <w:r w:rsidR="00511B7A">
        <w:rPr>
          <w:sz w:val="26"/>
        </w:rPr>
        <w:t>n)</w:t>
      </w:r>
      <w:r w:rsidR="00C46C5C">
        <w:rPr>
          <w:sz w:val="26"/>
        </w:rPr>
        <w:t>, ami a zárási összesítő adatát tükrözte</w:t>
      </w:r>
      <w:r w:rsidR="00511B7A">
        <w:rPr>
          <w:sz w:val="26"/>
        </w:rPr>
        <w:t xml:space="preserve">. </w:t>
      </w:r>
    </w:p>
    <w:p w:rsidR="00511B7A" w:rsidRDefault="00511B7A" w:rsidP="00381923">
      <w:pPr>
        <w:pStyle w:val="Listaszerbekezds"/>
        <w:numPr>
          <w:ilvl w:val="0"/>
          <w:numId w:val="9"/>
        </w:numPr>
        <w:rPr>
          <w:sz w:val="26"/>
        </w:rPr>
      </w:pPr>
      <w:r>
        <w:rPr>
          <w:sz w:val="26"/>
        </w:rPr>
        <w:t xml:space="preserve">Az önkormányzatot meg nem illető </w:t>
      </w:r>
      <w:r w:rsidR="00363866" w:rsidRPr="00363866">
        <w:rPr>
          <w:b/>
          <w:sz w:val="26"/>
        </w:rPr>
        <w:t xml:space="preserve">idegen </w:t>
      </w:r>
      <w:r w:rsidRPr="00363866">
        <w:rPr>
          <w:b/>
          <w:sz w:val="26"/>
        </w:rPr>
        <w:t>bevétel</w:t>
      </w:r>
      <w:r>
        <w:rPr>
          <w:sz w:val="26"/>
        </w:rPr>
        <w:t xml:space="preserve"> – </w:t>
      </w:r>
      <w:r w:rsidR="00363866">
        <w:rPr>
          <w:sz w:val="26"/>
        </w:rPr>
        <w:t xml:space="preserve">2018. évben </w:t>
      </w:r>
      <w:r>
        <w:rPr>
          <w:sz w:val="26"/>
        </w:rPr>
        <w:t xml:space="preserve">20 000 Ft – az Áhsz. elvárásának megfelelően a főkönyvi könyvelésben nem </w:t>
      </w:r>
      <w:r w:rsidR="00C46C5C">
        <w:rPr>
          <w:sz w:val="26"/>
        </w:rPr>
        <w:t>kell szerepeltetni (így is történt)</w:t>
      </w:r>
      <w:r>
        <w:rPr>
          <w:sz w:val="26"/>
        </w:rPr>
        <w:t>.</w:t>
      </w:r>
    </w:p>
    <w:p w:rsidR="00D722B8" w:rsidRDefault="00D722B8" w:rsidP="00D722B8">
      <w:pPr>
        <w:rPr>
          <w:sz w:val="26"/>
        </w:rPr>
      </w:pPr>
    </w:p>
    <w:p w:rsidR="00D722B8" w:rsidRPr="001D04C7" w:rsidRDefault="00D722B8" w:rsidP="00D722B8">
      <w:pPr>
        <w:rPr>
          <w:sz w:val="26"/>
        </w:rPr>
      </w:pPr>
      <w:r w:rsidRPr="001D04C7">
        <w:rPr>
          <w:sz w:val="26"/>
        </w:rPr>
        <w:t xml:space="preserve">Az Áhsz. 18. § (3) bekezdése alapján az adók módjára behajtandó </w:t>
      </w:r>
      <w:r w:rsidRPr="00D722B8">
        <w:rPr>
          <w:b/>
          <w:sz w:val="26"/>
        </w:rPr>
        <w:t>követelések értékelése során az értékvesztés</w:t>
      </w:r>
      <w:r w:rsidRPr="001D04C7">
        <w:rPr>
          <w:sz w:val="26"/>
        </w:rPr>
        <w:t xml:space="preserve"> összege együttes minősítés alapján egyszerűsített értékelési eljárással is meghatározható. </w:t>
      </w:r>
      <w:r>
        <w:rPr>
          <w:sz w:val="26"/>
        </w:rPr>
        <w:t>Az egyszerűsített értékelési eljárás mószerével élni kívántak, ezért a tényt a Számviteli Politikában is rögzítették. Az elszámolt értékvesztés (358 főkönyvi számlákon) 2018. év végén és 2019. I. félévkor az adózói összesítőben feltüntetett összeget tükrözte.</w:t>
      </w:r>
    </w:p>
    <w:p w:rsidR="00D722B8" w:rsidRPr="00754280" w:rsidRDefault="00D722B8" w:rsidP="00D722B8">
      <w:pPr>
        <w:rPr>
          <w:sz w:val="26"/>
        </w:rPr>
      </w:pPr>
      <w:r w:rsidRPr="00754280">
        <w:rPr>
          <w:sz w:val="26"/>
        </w:rPr>
        <w:t xml:space="preserve">Az adó </w:t>
      </w:r>
      <w:r>
        <w:rPr>
          <w:sz w:val="26"/>
        </w:rPr>
        <w:t>t</w:t>
      </w:r>
      <w:r w:rsidR="004B55F3">
        <w:rPr>
          <w:sz w:val="26"/>
        </w:rPr>
        <w:t>ú</w:t>
      </w:r>
      <w:r>
        <w:rPr>
          <w:sz w:val="26"/>
        </w:rPr>
        <w:t>lfizetés</w:t>
      </w:r>
      <w:r w:rsidRPr="00754280">
        <w:rPr>
          <w:sz w:val="26"/>
        </w:rPr>
        <w:t xml:space="preserve"> </w:t>
      </w:r>
      <w:r w:rsidRPr="00754280">
        <w:rPr>
          <w:b/>
          <w:sz w:val="26"/>
        </w:rPr>
        <w:t xml:space="preserve">2018. december 31-re </w:t>
      </w:r>
      <w:r>
        <w:rPr>
          <w:b/>
          <w:sz w:val="26"/>
        </w:rPr>
        <w:t xml:space="preserve">és 2019. június 30-ra vonatkozóan </w:t>
      </w:r>
      <w:r w:rsidRPr="00754280">
        <w:rPr>
          <w:sz w:val="26"/>
        </w:rPr>
        <w:t>a következő volt az adó „zárási összesítője” szerint:</w:t>
      </w:r>
    </w:p>
    <w:p w:rsidR="00363CA7" w:rsidRPr="00754280" w:rsidRDefault="00363CA7" w:rsidP="00363CA7">
      <w:pPr>
        <w:ind w:left="708"/>
        <w:jc w:val="right"/>
        <w:rPr>
          <w:sz w:val="26"/>
        </w:rPr>
      </w:pPr>
      <w:r w:rsidRPr="00754280">
        <w:rPr>
          <w:sz w:val="26"/>
        </w:rPr>
        <w:t>Ft</w:t>
      </w:r>
    </w:p>
    <w:tbl>
      <w:tblPr>
        <w:tblStyle w:val="Rcsostblzat"/>
        <w:tblW w:w="0" w:type="auto"/>
        <w:tblInd w:w="708" w:type="dxa"/>
        <w:tblLook w:val="04A0"/>
      </w:tblPr>
      <w:tblGrid>
        <w:gridCol w:w="4078"/>
        <w:gridCol w:w="1985"/>
        <w:gridCol w:w="2091"/>
      </w:tblGrid>
      <w:tr w:rsidR="00BD6C46" w:rsidRPr="00754280" w:rsidTr="00527FC5">
        <w:tc>
          <w:tcPr>
            <w:tcW w:w="4078" w:type="dxa"/>
          </w:tcPr>
          <w:p w:rsidR="00BD6C46" w:rsidRPr="00754280" w:rsidRDefault="00BD6C46" w:rsidP="00716872">
            <w:pPr>
              <w:jc w:val="center"/>
              <w:rPr>
                <w:b/>
                <w:sz w:val="26"/>
              </w:rPr>
            </w:pPr>
            <w:r w:rsidRPr="00754280">
              <w:rPr>
                <w:b/>
                <w:sz w:val="26"/>
              </w:rPr>
              <w:t>Adónem</w:t>
            </w:r>
          </w:p>
        </w:tc>
        <w:tc>
          <w:tcPr>
            <w:tcW w:w="4076" w:type="dxa"/>
            <w:gridSpan w:val="2"/>
          </w:tcPr>
          <w:p w:rsidR="00BD6C46" w:rsidRPr="00754280" w:rsidRDefault="00BD6C46" w:rsidP="00716872">
            <w:pPr>
              <w:jc w:val="center"/>
              <w:rPr>
                <w:b/>
                <w:sz w:val="26"/>
              </w:rPr>
            </w:pPr>
            <w:r w:rsidRPr="00754280">
              <w:rPr>
                <w:b/>
                <w:sz w:val="26"/>
              </w:rPr>
              <w:t>Túlfizetés</w:t>
            </w:r>
          </w:p>
        </w:tc>
      </w:tr>
      <w:tr w:rsidR="00BD6C46" w:rsidRPr="00754280" w:rsidTr="00716872">
        <w:tc>
          <w:tcPr>
            <w:tcW w:w="4078" w:type="dxa"/>
          </w:tcPr>
          <w:p w:rsidR="00BD6C46" w:rsidRPr="00754280" w:rsidRDefault="00BD6C46" w:rsidP="00716872">
            <w:pPr>
              <w:jc w:val="center"/>
              <w:rPr>
                <w:b/>
                <w:sz w:val="26"/>
              </w:rPr>
            </w:pPr>
          </w:p>
        </w:tc>
        <w:tc>
          <w:tcPr>
            <w:tcW w:w="1985" w:type="dxa"/>
          </w:tcPr>
          <w:p w:rsidR="00BD6C46" w:rsidRPr="00754280" w:rsidRDefault="00BD6C46" w:rsidP="00716872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2018. 12.31.</w:t>
            </w:r>
          </w:p>
        </w:tc>
        <w:tc>
          <w:tcPr>
            <w:tcW w:w="2091" w:type="dxa"/>
          </w:tcPr>
          <w:p w:rsidR="00BD6C46" w:rsidRPr="00754280" w:rsidRDefault="00BD6C46" w:rsidP="00BD6C46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2019.06.30</w:t>
            </w:r>
          </w:p>
        </w:tc>
      </w:tr>
      <w:tr w:rsidR="00BD6C46" w:rsidRPr="00754280" w:rsidTr="00D07CC2">
        <w:tc>
          <w:tcPr>
            <w:tcW w:w="4078" w:type="dxa"/>
          </w:tcPr>
          <w:p w:rsidR="00BD6C46" w:rsidRPr="002E0DDF" w:rsidRDefault="00BD6C46" w:rsidP="00716872">
            <w:pPr>
              <w:rPr>
                <w:sz w:val="26"/>
              </w:rPr>
            </w:pPr>
            <w:r>
              <w:rPr>
                <w:sz w:val="26"/>
              </w:rPr>
              <w:t>építményadó</w:t>
            </w:r>
          </w:p>
        </w:tc>
        <w:tc>
          <w:tcPr>
            <w:tcW w:w="1985" w:type="dxa"/>
          </w:tcPr>
          <w:p w:rsidR="00BD6C46" w:rsidRPr="002E0DDF" w:rsidRDefault="00BD6C46" w:rsidP="00BD6C46">
            <w:pPr>
              <w:jc w:val="right"/>
              <w:rPr>
                <w:sz w:val="26"/>
              </w:rPr>
            </w:pPr>
            <w:r>
              <w:rPr>
                <w:sz w:val="26"/>
              </w:rPr>
              <w:t xml:space="preserve">9 700 </w:t>
            </w:r>
          </w:p>
        </w:tc>
        <w:tc>
          <w:tcPr>
            <w:tcW w:w="2091" w:type="dxa"/>
            <w:shd w:val="clear" w:color="auto" w:fill="auto"/>
          </w:tcPr>
          <w:p w:rsidR="00BD6C46" w:rsidRPr="00D07CC2" w:rsidRDefault="00771E53" w:rsidP="00D07CC2">
            <w:pPr>
              <w:jc w:val="right"/>
              <w:rPr>
                <w:sz w:val="26"/>
              </w:rPr>
            </w:pPr>
            <w:r w:rsidRPr="00D07CC2">
              <w:rPr>
                <w:sz w:val="26"/>
              </w:rPr>
              <w:t xml:space="preserve">4 075 </w:t>
            </w:r>
          </w:p>
        </w:tc>
      </w:tr>
      <w:tr w:rsidR="00BD6C46" w:rsidRPr="00754280" w:rsidTr="00D07CC2">
        <w:tc>
          <w:tcPr>
            <w:tcW w:w="4078" w:type="dxa"/>
          </w:tcPr>
          <w:p w:rsidR="00BD6C46" w:rsidRPr="002E0DDF" w:rsidRDefault="00BD6C46" w:rsidP="00716872">
            <w:pPr>
              <w:rPr>
                <w:sz w:val="26"/>
              </w:rPr>
            </w:pPr>
            <w:r>
              <w:rPr>
                <w:sz w:val="26"/>
              </w:rPr>
              <w:t>kommunális adó</w:t>
            </w:r>
          </w:p>
        </w:tc>
        <w:tc>
          <w:tcPr>
            <w:tcW w:w="1985" w:type="dxa"/>
          </w:tcPr>
          <w:p w:rsidR="00BD6C46" w:rsidRPr="002E0DDF" w:rsidRDefault="00BD6C46" w:rsidP="00BD6C46">
            <w:pPr>
              <w:jc w:val="right"/>
              <w:rPr>
                <w:sz w:val="26"/>
              </w:rPr>
            </w:pPr>
            <w:r>
              <w:rPr>
                <w:sz w:val="26"/>
              </w:rPr>
              <w:t xml:space="preserve">36 000 </w:t>
            </w:r>
          </w:p>
        </w:tc>
        <w:tc>
          <w:tcPr>
            <w:tcW w:w="2091" w:type="dxa"/>
            <w:shd w:val="clear" w:color="auto" w:fill="auto"/>
          </w:tcPr>
          <w:p w:rsidR="00BD6C46" w:rsidRPr="00D07CC2" w:rsidRDefault="00771E53" w:rsidP="00D07CC2">
            <w:pPr>
              <w:jc w:val="right"/>
              <w:rPr>
                <w:sz w:val="26"/>
              </w:rPr>
            </w:pPr>
            <w:r w:rsidRPr="00D07CC2">
              <w:rPr>
                <w:sz w:val="26"/>
              </w:rPr>
              <w:t xml:space="preserve">87 000 </w:t>
            </w:r>
          </w:p>
        </w:tc>
      </w:tr>
      <w:tr w:rsidR="00BD6C46" w:rsidRPr="00754280" w:rsidTr="00D07CC2">
        <w:tc>
          <w:tcPr>
            <w:tcW w:w="4078" w:type="dxa"/>
          </w:tcPr>
          <w:p w:rsidR="00BD6C46" w:rsidRPr="002E0DDF" w:rsidRDefault="00BD6C46" w:rsidP="00716872">
            <w:pPr>
              <w:rPr>
                <w:sz w:val="26"/>
              </w:rPr>
            </w:pPr>
            <w:r>
              <w:rPr>
                <w:sz w:val="26"/>
              </w:rPr>
              <w:t>Idegenforgalmi adó</w:t>
            </w:r>
          </w:p>
        </w:tc>
        <w:tc>
          <w:tcPr>
            <w:tcW w:w="1985" w:type="dxa"/>
          </w:tcPr>
          <w:p w:rsidR="00BD6C46" w:rsidRPr="002E0DDF" w:rsidRDefault="00BD6C46" w:rsidP="00BD6C46">
            <w:pPr>
              <w:jc w:val="right"/>
              <w:rPr>
                <w:sz w:val="26"/>
              </w:rPr>
            </w:pPr>
            <w:r>
              <w:rPr>
                <w:sz w:val="26"/>
              </w:rPr>
              <w:t>0</w:t>
            </w:r>
          </w:p>
        </w:tc>
        <w:tc>
          <w:tcPr>
            <w:tcW w:w="2091" w:type="dxa"/>
            <w:shd w:val="clear" w:color="auto" w:fill="auto"/>
          </w:tcPr>
          <w:p w:rsidR="00BD6C46" w:rsidRPr="00D07CC2" w:rsidRDefault="00BD6C46" w:rsidP="00716872">
            <w:pPr>
              <w:rPr>
                <w:sz w:val="26"/>
              </w:rPr>
            </w:pPr>
          </w:p>
        </w:tc>
      </w:tr>
      <w:tr w:rsidR="00BD6C46" w:rsidRPr="00754280" w:rsidTr="00D07CC2">
        <w:tc>
          <w:tcPr>
            <w:tcW w:w="4078" w:type="dxa"/>
          </w:tcPr>
          <w:p w:rsidR="00BD6C46" w:rsidRPr="00754280" w:rsidRDefault="00BD6C46" w:rsidP="00716872">
            <w:pPr>
              <w:rPr>
                <w:sz w:val="26"/>
              </w:rPr>
            </w:pPr>
            <w:r w:rsidRPr="00754280">
              <w:rPr>
                <w:sz w:val="26"/>
              </w:rPr>
              <w:t>Iparűzési adó</w:t>
            </w:r>
          </w:p>
        </w:tc>
        <w:tc>
          <w:tcPr>
            <w:tcW w:w="1985" w:type="dxa"/>
          </w:tcPr>
          <w:p w:rsidR="00BD6C46" w:rsidRPr="00754280" w:rsidRDefault="00BD6C46" w:rsidP="00527FC5">
            <w:pPr>
              <w:jc w:val="right"/>
              <w:rPr>
                <w:sz w:val="26"/>
              </w:rPr>
            </w:pPr>
            <w:r>
              <w:rPr>
                <w:sz w:val="26"/>
              </w:rPr>
              <w:t xml:space="preserve">14 855 089 </w:t>
            </w:r>
          </w:p>
        </w:tc>
        <w:tc>
          <w:tcPr>
            <w:tcW w:w="2091" w:type="dxa"/>
            <w:shd w:val="clear" w:color="auto" w:fill="auto"/>
          </w:tcPr>
          <w:p w:rsidR="00BD6C46" w:rsidRPr="00D07CC2" w:rsidRDefault="00771E53" w:rsidP="00716872">
            <w:pPr>
              <w:jc w:val="right"/>
              <w:rPr>
                <w:sz w:val="26"/>
              </w:rPr>
            </w:pPr>
            <w:r w:rsidRPr="00D07CC2">
              <w:rPr>
                <w:sz w:val="26"/>
              </w:rPr>
              <w:t xml:space="preserve">20 024 723 </w:t>
            </w:r>
          </w:p>
        </w:tc>
      </w:tr>
      <w:tr w:rsidR="00BD6C46" w:rsidRPr="00754280" w:rsidTr="00D07CC2">
        <w:tc>
          <w:tcPr>
            <w:tcW w:w="4078" w:type="dxa"/>
          </w:tcPr>
          <w:p w:rsidR="00BD6C46" w:rsidRDefault="00BD6C46" w:rsidP="00716872">
            <w:pPr>
              <w:rPr>
                <w:sz w:val="26"/>
              </w:rPr>
            </w:pPr>
            <w:r w:rsidRPr="00754280">
              <w:rPr>
                <w:sz w:val="26"/>
              </w:rPr>
              <w:t>Gépjárműadó (100%)</w:t>
            </w:r>
          </w:p>
          <w:p w:rsidR="00BD6C46" w:rsidRPr="00F17C07" w:rsidRDefault="00BD6C46" w:rsidP="00716872">
            <w:pPr>
              <w:pStyle w:val="Listaszerbekezds"/>
              <w:numPr>
                <w:ilvl w:val="0"/>
                <w:numId w:val="9"/>
              </w:numPr>
              <w:rPr>
                <w:sz w:val="26"/>
              </w:rPr>
            </w:pPr>
            <w:r>
              <w:rPr>
                <w:sz w:val="26"/>
              </w:rPr>
              <w:t>ebből 40%</w:t>
            </w:r>
          </w:p>
        </w:tc>
        <w:tc>
          <w:tcPr>
            <w:tcW w:w="1985" w:type="dxa"/>
          </w:tcPr>
          <w:p w:rsidR="00BD6C46" w:rsidRDefault="00BD6C46" w:rsidP="00F91E5F">
            <w:pPr>
              <w:rPr>
                <w:sz w:val="26"/>
              </w:rPr>
            </w:pPr>
            <w:r>
              <w:rPr>
                <w:sz w:val="26"/>
              </w:rPr>
              <w:t xml:space="preserve">344 050 </w:t>
            </w:r>
          </w:p>
          <w:p w:rsidR="00BD6C46" w:rsidRPr="00754280" w:rsidRDefault="00BD6C46" w:rsidP="00527FC5">
            <w:pPr>
              <w:jc w:val="right"/>
              <w:rPr>
                <w:sz w:val="26"/>
              </w:rPr>
            </w:pPr>
            <w:r>
              <w:rPr>
                <w:sz w:val="26"/>
              </w:rPr>
              <w:t xml:space="preserve">137 620 </w:t>
            </w:r>
          </w:p>
        </w:tc>
        <w:tc>
          <w:tcPr>
            <w:tcW w:w="2091" w:type="dxa"/>
            <w:shd w:val="clear" w:color="auto" w:fill="auto"/>
          </w:tcPr>
          <w:p w:rsidR="00BD6C46" w:rsidRPr="00D07CC2" w:rsidRDefault="00771E53" w:rsidP="00F91E5F">
            <w:pPr>
              <w:rPr>
                <w:sz w:val="26"/>
              </w:rPr>
            </w:pPr>
            <w:r w:rsidRPr="00D07CC2">
              <w:rPr>
                <w:sz w:val="26"/>
              </w:rPr>
              <w:t xml:space="preserve"> 78 245</w:t>
            </w:r>
          </w:p>
          <w:p w:rsidR="00771E53" w:rsidRPr="00D07CC2" w:rsidRDefault="00771E53" w:rsidP="00716872">
            <w:pPr>
              <w:jc w:val="right"/>
              <w:rPr>
                <w:sz w:val="26"/>
              </w:rPr>
            </w:pPr>
            <w:r w:rsidRPr="00D07CC2">
              <w:rPr>
                <w:sz w:val="26"/>
              </w:rPr>
              <w:t xml:space="preserve">31 298 </w:t>
            </w:r>
          </w:p>
        </w:tc>
      </w:tr>
      <w:tr w:rsidR="00BD6C46" w:rsidRPr="00754280" w:rsidTr="00D07CC2">
        <w:tc>
          <w:tcPr>
            <w:tcW w:w="4078" w:type="dxa"/>
          </w:tcPr>
          <w:p w:rsidR="00BD6C46" w:rsidRPr="00754280" w:rsidRDefault="00BD6C46" w:rsidP="00716872">
            <w:pPr>
              <w:rPr>
                <w:sz w:val="26"/>
              </w:rPr>
            </w:pPr>
            <w:r w:rsidRPr="00754280">
              <w:rPr>
                <w:sz w:val="26"/>
              </w:rPr>
              <w:t>Pótlék</w:t>
            </w:r>
          </w:p>
        </w:tc>
        <w:tc>
          <w:tcPr>
            <w:tcW w:w="1985" w:type="dxa"/>
          </w:tcPr>
          <w:p w:rsidR="00BD6C46" w:rsidRPr="00754280" w:rsidRDefault="00BD6C46" w:rsidP="00527FC5">
            <w:pPr>
              <w:jc w:val="right"/>
              <w:rPr>
                <w:sz w:val="26"/>
              </w:rPr>
            </w:pPr>
            <w:r>
              <w:rPr>
                <w:sz w:val="26"/>
              </w:rPr>
              <w:t xml:space="preserve">53 268 </w:t>
            </w:r>
          </w:p>
        </w:tc>
        <w:tc>
          <w:tcPr>
            <w:tcW w:w="2091" w:type="dxa"/>
            <w:shd w:val="clear" w:color="auto" w:fill="auto"/>
          </w:tcPr>
          <w:p w:rsidR="00BD6C46" w:rsidRPr="00D07CC2" w:rsidRDefault="00771E53" w:rsidP="00716872">
            <w:pPr>
              <w:jc w:val="right"/>
              <w:rPr>
                <w:sz w:val="26"/>
              </w:rPr>
            </w:pPr>
            <w:r w:rsidRPr="00D07CC2">
              <w:rPr>
                <w:sz w:val="26"/>
              </w:rPr>
              <w:t xml:space="preserve">54 965 </w:t>
            </w:r>
          </w:p>
        </w:tc>
      </w:tr>
      <w:tr w:rsidR="00BD6C46" w:rsidRPr="00754280" w:rsidTr="00D07CC2">
        <w:tc>
          <w:tcPr>
            <w:tcW w:w="4078" w:type="dxa"/>
          </w:tcPr>
          <w:p w:rsidR="00BD6C46" w:rsidRPr="00754280" w:rsidRDefault="00BD6C46" w:rsidP="00716872">
            <w:pPr>
              <w:rPr>
                <w:sz w:val="26"/>
              </w:rPr>
            </w:pPr>
            <w:r w:rsidRPr="00754280">
              <w:rPr>
                <w:sz w:val="26"/>
              </w:rPr>
              <w:t>Bírság</w:t>
            </w:r>
          </w:p>
        </w:tc>
        <w:tc>
          <w:tcPr>
            <w:tcW w:w="1985" w:type="dxa"/>
          </w:tcPr>
          <w:p w:rsidR="00BD6C46" w:rsidRPr="001D04C7" w:rsidRDefault="001D04C7" w:rsidP="00716872">
            <w:pPr>
              <w:jc w:val="right"/>
              <w:rPr>
                <w:sz w:val="26"/>
              </w:rPr>
            </w:pPr>
            <w:r w:rsidRPr="001D04C7">
              <w:rPr>
                <w:sz w:val="26"/>
              </w:rPr>
              <w:t>0</w:t>
            </w:r>
          </w:p>
        </w:tc>
        <w:tc>
          <w:tcPr>
            <w:tcW w:w="2091" w:type="dxa"/>
            <w:shd w:val="clear" w:color="auto" w:fill="auto"/>
          </w:tcPr>
          <w:p w:rsidR="00BD6C46" w:rsidRPr="00D07CC2" w:rsidRDefault="00BD6C46" w:rsidP="00716872">
            <w:pPr>
              <w:jc w:val="right"/>
              <w:rPr>
                <w:sz w:val="26"/>
              </w:rPr>
            </w:pPr>
          </w:p>
        </w:tc>
      </w:tr>
      <w:tr w:rsidR="00BD6C46" w:rsidRPr="00754280" w:rsidTr="00D07CC2">
        <w:tc>
          <w:tcPr>
            <w:tcW w:w="4078" w:type="dxa"/>
          </w:tcPr>
          <w:p w:rsidR="00BD6C46" w:rsidRPr="00754280" w:rsidRDefault="00BD6C46" w:rsidP="00716872">
            <w:pPr>
              <w:rPr>
                <w:sz w:val="26"/>
              </w:rPr>
            </w:pPr>
            <w:r w:rsidRPr="00754280">
              <w:rPr>
                <w:sz w:val="26"/>
              </w:rPr>
              <w:t>Idegen bevétel (önk.-ot megillető)</w:t>
            </w:r>
          </w:p>
        </w:tc>
        <w:tc>
          <w:tcPr>
            <w:tcW w:w="1985" w:type="dxa"/>
          </w:tcPr>
          <w:p w:rsidR="00BD6C46" w:rsidRPr="001D04C7" w:rsidRDefault="001D04C7" w:rsidP="00716872">
            <w:pPr>
              <w:jc w:val="right"/>
              <w:rPr>
                <w:sz w:val="26"/>
              </w:rPr>
            </w:pPr>
            <w:r w:rsidRPr="001D04C7">
              <w:rPr>
                <w:sz w:val="26"/>
              </w:rPr>
              <w:t>0</w:t>
            </w:r>
          </w:p>
        </w:tc>
        <w:tc>
          <w:tcPr>
            <w:tcW w:w="2091" w:type="dxa"/>
            <w:shd w:val="clear" w:color="auto" w:fill="auto"/>
          </w:tcPr>
          <w:p w:rsidR="00BD6C46" w:rsidRPr="00D07CC2" w:rsidRDefault="00BD6C46" w:rsidP="00716872">
            <w:pPr>
              <w:jc w:val="right"/>
              <w:rPr>
                <w:sz w:val="26"/>
              </w:rPr>
            </w:pPr>
          </w:p>
        </w:tc>
      </w:tr>
      <w:tr w:rsidR="00BD6C46" w:rsidRPr="00754280" w:rsidTr="00D07CC2">
        <w:tc>
          <w:tcPr>
            <w:tcW w:w="4078" w:type="dxa"/>
          </w:tcPr>
          <w:p w:rsidR="00BD6C46" w:rsidRPr="00754280" w:rsidRDefault="00BD6C46" w:rsidP="00716872">
            <w:pPr>
              <w:rPr>
                <w:sz w:val="26"/>
              </w:rPr>
            </w:pPr>
            <w:r w:rsidRPr="00754280">
              <w:rPr>
                <w:sz w:val="26"/>
              </w:rPr>
              <w:t>Talajterhelési díj</w:t>
            </w:r>
          </w:p>
        </w:tc>
        <w:tc>
          <w:tcPr>
            <w:tcW w:w="1985" w:type="dxa"/>
          </w:tcPr>
          <w:p w:rsidR="00BD6C46" w:rsidRPr="001D04C7" w:rsidRDefault="001D04C7" w:rsidP="00716872">
            <w:pPr>
              <w:jc w:val="right"/>
              <w:rPr>
                <w:sz w:val="26"/>
              </w:rPr>
            </w:pPr>
            <w:r w:rsidRPr="001D04C7">
              <w:rPr>
                <w:sz w:val="26"/>
              </w:rPr>
              <w:t>0</w:t>
            </w:r>
          </w:p>
        </w:tc>
        <w:tc>
          <w:tcPr>
            <w:tcW w:w="2091" w:type="dxa"/>
            <w:shd w:val="clear" w:color="auto" w:fill="auto"/>
          </w:tcPr>
          <w:p w:rsidR="00BD6C46" w:rsidRPr="00D07CC2" w:rsidRDefault="00BD6C46" w:rsidP="00716872">
            <w:pPr>
              <w:jc w:val="right"/>
              <w:rPr>
                <w:sz w:val="26"/>
              </w:rPr>
            </w:pPr>
          </w:p>
        </w:tc>
      </w:tr>
      <w:tr w:rsidR="001D04C7" w:rsidRPr="001D04C7" w:rsidTr="00D07CC2">
        <w:tc>
          <w:tcPr>
            <w:tcW w:w="4078" w:type="dxa"/>
          </w:tcPr>
          <w:p w:rsidR="001D04C7" w:rsidRPr="001D04C7" w:rsidRDefault="001D04C7" w:rsidP="00716872">
            <w:pPr>
              <w:rPr>
                <w:b/>
                <w:sz w:val="26"/>
              </w:rPr>
            </w:pPr>
            <w:r w:rsidRPr="001D04C7">
              <w:rPr>
                <w:b/>
                <w:sz w:val="26"/>
              </w:rPr>
              <w:t>Együtt</w:t>
            </w:r>
          </w:p>
        </w:tc>
        <w:tc>
          <w:tcPr>
            <w:tcW w:w="1985" w:type="dxa"/>
          </w:tcPr>
          <w:p w:rsidR="001D04C7" w:rsidRPr="001D04C7" w:rsidRDefault="001D04C7" w:rsidP="00716872">
            <w:pPr>
              <w:jc w:val="right"/>
              <w:rPr>
                <w:b/>
                <w:sz w:val="26"/>
              </w:rPr>
            </w:pPr>
            <w:r w:rsidRPr="001D04C7">
              <w:rPr>
                <w:b/>
                <w:sz w:val="26"/>
              </w:rPr>
              <w:t>15 091 677</w:t>
            </w:r>
          </w:p>
        </w:tc>
        <w:tc>
          <w:tcPr>
            <w:tcW w:w="2091" w:type="dxa"/>
            <w:shd w:val="clear" w:color="auto" w:fill="auto"/>
          </w:tcPr>
          <w:p w:rsidR="001D04C7" w:rsidRPr="00D07CC2" w:rsidRDefault="00771E53" w:rsidP="00F91E5F">
            <w:pPr>
              <w:jc w:val="right"/>
              <w:rPr>
                <w:b/>
                <w:sz w:val="26"/>
              </w:rPr>
            </w:pPr>
            <w:r w:rsidRPr="00D07CC2">
              <w:rPr>
                <w:b/>
                <w:sz w:val="26"/>
              </w:rPr>
              <w:t>20 2</w:t>
            </w:r>
            <w:r w:rsidR="00F91E5F" w:rsidRPr="00D07CC2">
              <w:rPr>
                <w:b/>
                <w:sz w:val="26"/>
              </w:rPr>
              <w:t>02</w:t>
            </w:r>
            <w:r w:rsidRPr="00D07CC2">
              <w:rPr>
                <w:b/>
                <w:sz w:val="26"/>
              </w:rPr>
              <w:t> 0</w:t>
            </w:r>
            <w:r w:rsidR="00F91E5F" w:rsidRPr="00D07CC2">
              <w:rPr>
                <w:b/>
                <w:sz w:val="26"/>
              </w:rPr>
              <w:t>61</w:t>
            </w:r>
            <w:r w:rsidRPr="00D07CC2">
              <w:rPr>
                <w:b/>
                <w:sz w:val="26"/>
              </w:rPr>
              <w:t xml:space="preserve"> </w:t>
            </w:r>
          </w:p>
        </w:tc>
      </w:tr>
    </w:tbl>
    <w:p w:rsidR="00BF0D8C" w:rsidRDefault="00BF0D8C" w:rsidP="00FC2762">
      <w:pPr>
        <w:rPr>
          <w:sz w:val="26"/>
        </w:rPr>
      </w:pPr>
    </w:p>
    <w:p w:rsidR="00363CA7" w:rsidRDefault="001D04C7" w:rsidP="00FC2762">
      <w:pPr>
        <w:rPr>
          <w:sz w:val="26"/>
        </w:rPr>
      </w:pPr>
      <w:r>
        <w:rPr>
          <w:sz w:val="26"/>
        </w:rPr>
        <w:t xml:space="preserve">A zárási összesítő túlfizetés összege </w:t>
      </w:r>
    </w:p>
    <w:p w:rsidR="001D04C7" w:rsidRPr="001D04C7" w:rsidRDefault="001D04C7" w:rsidP="001D04C7">
      <w:pPr>
        <w:pStyle w:val="Listaszerbekezds"/>
        <w:numPr>
          <w:ilvl w:val="0"/>
          <w:numId w:val="9"/>
        </w:numPr>
        <w:rPr>
          <w:sz w:val="26"/>
        </w:rPr>
      </w:pPr>
      <w:r>
        <w:rPr>
          <w:sz w:val="26"/>
        </w:rPr>
        <w:t xml:space="preserve">2018. évben </w:t>
      </w:r>
      <w:r w:rsidR="00D07CC2">
        <w:rPr>
          <w:sz w:val="26"/>
        </w:rPr>
        <w:t xml:space="preserve">a főkönyvi könyveléssel </w:t>
      </w:r>
      <w:r>
        <w:rPr>
          <w:sz w:val="26"/>
        </w:rPr>
        <w:t>megegyezett (a főkönyvben a 36711 főkönyvi számlán egy összegben szerepelt 15 091 677 Ft összegben),</w:t>
      </w:r>
    </w:p>
    <w:p w:rsidR="001D04C7" w:rsidRDefault="001D04C7" w:rsidP="001D04C7">
      <w:pPr>
        <w:pStyle w:val="Listaszerbekezds"/>
        <w:numPr>
          <w:ilvl w:val="0"/>
          <w:numId w:val="9"/>
        </w:numPr>
        <w:rPr>
          <w:sz w:val="26"/>
        </w:rPr>
      </w:pPr>
      <w:r w:rsidRPr="00D07CC2">
        <w:rPr>
          <w:sz w:val="26"/>
        </w:rPr>
        <w:t xml:space="preserve">2019. </w:t>
      </w:r>
      <w:r w:rsidR="00D07CC2">
        <w:rPr>
          <w:sz w:val="26"/>
        </w:rPr>
        <w:t>június 30-án</w:t>
      </w:r>
      <w:r w:rsidRPr="00D07CC2">
        <w:rPr>
          <w:sz w:val="26"/>
        </w:rPr>
        <w:t xml:space="preserve"> </w:t>
      </w:r>
      <w:r w:rsidR="00D07CC2">
        <w:rPr>
          <w:sz w:val="26"/>
        </w:rPr>
        <w:t>a túlfizetés – 36711-es számlán – még mindig a 2018. év végi összeget, azaz 15 091 677 Ft-ot mutatott a 20 202 061 Ft helyett.</w:t>
      </w:r>
    </w:p>
    <w:p w:rsidR="0028165C" w:rsidRPr="0028165C" w:rsidRDefault="0028165C" w:rsidP="0028165C">
      <w:pPr>
        <w:shd w:val="clear" w:color="auto" w:fill="FFFFFF"/>
        <w:rPr>
          <w:rFonts w:cs="Arial"/>
          <w:sz w:val="26"/>
          <w:szCs w:val="26"/>
        </w:rPr>
      </w:pPr>
      <w:r>
        <w:rPr>
          <w:sz w:val="26"/>
        </w:rPr>
        <w:t xml:space="preserve">Az Áhsz. 53. § (5) a). pontja szerint a </w:t>
      </w:r>
      <w:r w:rsidRPr="0028165C">
        <w:rPr>
          <w:rFonts w:cs="Arial"/>
          <w:sz w:val="26"/>
          <w:szCs w:val="26"/>
        </w:rPr>
        <w:t>havi könyvviteli zárlat keretében el kell végezni</w:t>
      </w:r>
      <w:r>
        <w:rPr>
          <w:rFonts w:cs="Arial"/>
          <w:sz w:val="26"/>
          <w:szCs w:val="26"/>
        </w:rPr>
        <w:t xml:space="preserve"> a</w:t>
      </w:r>
      <w:r w:rsidRPr="0028165C">
        <w:rPr>
          <w:rFonts w:cs="Arial"/>
          <w:sz w:val="26"/>
          <w:szCs w:val="26"/>
        </w:rPr>
        <w:t>fizetési kötelezettségek egyeztetését a részletező nyilvántartásokkal,</w:t>
      </w:r>
      <w:r>
        <w:rPr>
          <w:rFonts w:cs="Arial"/>
          <w:sz w:val="26"/>
          <w:szCs w:val="26"/>
        </w:rPr>
        <w:t xml:space="preserve"> ami a túlfizetésre is vonatkozik.</w:t>
      </w:r>
    </w:p>
    <w:p w:rsidR="0028165C" w:rsidRPr="00034AFB" w:rsidRDefault="0028165C" w:rsidP="0028165C">
      <w:pPr>
        <w:rPr>
          <w:sz w:val="10"/>
          <w:szCs w:val="10"/>
        </w:rPr>
      </w:pPr>
    </w:p>
    <w:p w:rsidR="001F2DBD" w:rsidRDefault="00D722B8" w:rsidP="00FC2762">
      <w:pPr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t>Az Art. 74. § (1) bekezdése szerint</w:t>
      </w:r>
      <w:r w:rsidRPr="008E53B1">
        <w:rPr>
          <w:rFonts w:cs="Arial"/>
          <w:sz w:val="26"/>
          <w:szCs w:val="26"/>
        </w:rPr>
        <w:t xml:space="preserve"> </w:t>
      </w:r>
      <w:r w:rsidR="004B55F3">
        <w:rPr>
          <w:rFonts w:cs="Arial"/>
          <w:sz w:val="26"/>
          <w:szCs w:val="26"/>
        </w:rPr>
        <w:t xml:space="preserve">ha </w:t>
      </w:r>
      <w:r w:rsidRPr="008E53B1">
        <w:rPr>
          <w:rFonts w:cs="Arial"/>
          <w:sz w:val="26"/>
          <w:szCs w:val="26"/>
        </w:rPr>
        <w:t xml:space="preserve">az adott adónem tekintetében az adózónak fizetési kötelezettségét meghaladó összeg áll az adószámlán a rendelkezésére (túlfizetés), </w:t>
      </w:r>
      <w:r>
        <w:rPr>
          <w:rFonts w:cs="Arial"/>
          <w:sz w:val="26"/>
          <w:szCs w:val="26"/>
        </w:rPr>
        <w:t xml:space="preserve">akkor </w:t>
      </w:r>
      <w:r w:rsidRPr="008E53B1">
        <w:rPr>
          <w:rFonts w:cs="Arial"/>
          <w:sz w:val="26"/>
          <w:szCs w:val="26"/>
        </w:rPr>
        <w:t xml:space="preserve">az adóhatóság a túlfizetés összegét </w:t>
      </w:r>
      <w:r w:rsidRPr="00D722B8">
        <w:rPr>
          <w:rFonts w:cs="Arial"/>
          <w:i/>
          <w:sz w:val="26"/>
          <w:szCs w:val="26"/>
        </w:rPr>
        <w:t>kérelemre</w:t>
      </w:r>
      <w:r w:rsidRPr="008E53B1">
        <w:rPr>
          <w:rFonts w:cs="Arial"/>
          <w:sz w:val="26"/>
          <w:szCs w:val="26"/>
        </w:rPr>
        <w:t xml:space="preserve"> az adózó által megjelölt adónemre számolja el.</w:t>
      </w:r>
      <w:r w:rsidR="006036AA">
        <w:rPr>
          <w:rFonts w:cs="Arial"/>
          <w:sz w:val="26"/>
          <w:szCs w:val="26"/>
        </w:rPr>
        <w:t xml:space="preserve"> Átvezetés történt az adózó kérelmére, de hivatalból is (rossz adószámlára történő utalás esetén). Az átvezetést az Art. csak kérelem esetén engedélyezi.</w:t>
      </w:r>
    </w:p>
    <w:p w:rsidR="00FC2762" w:rsidRPr="006036AA" w:rsidRDefault="00FC2762" w:rsidP="006036AA">
      <w:pPr>
        <w:rPr>
          <w:sz w:val="26"/>
        </w:rPr>
      </w:pPr>
    </w:p>
    <w:p w:rsidR="00FC2762" w:rsidRPr="006962C8" w:rsidRDefault="00FC2762" w:rsidP="00FC2762">
      <w:pPr>
        <w:ind w:left="708"/>
        <w:rPr>
          <w:b/>
          <w:sz w:val="26"/>
        </w:rPr>
      </w:pPr>
      <w:r w:rsidRPr="006962C8">
        <w:rPr>
          <w:b/>
          <w:sz w:val="26"/>
        </w:rPr>
        <w:t>B.6. Belső kontroll kiépítése, működése, ellenőrzési tevékenység a helyi adóban.</w:t>
      </w:r>
    </w:p>
    <w:p w:rsidR="00FC2762" w:rsidRPr="006962C8" w:rsidRDefault="00FC2762" w:rsidP="00FC2762">
      <w:pPr>
        <w:rPr>
          <w:sz w:val="26"/>
        </w:rPr>
      </w:pPr>
    </w:p>
    <w:p w:rsidR="00487C20" w:rsidRPr="006962C8" w:rsidRDefault="00FC2762" w:rsidP="00FC2762">
      <w:pPr>
        <w:rPr>
          <w:sz w:val="26"/>
          <w:szCs w:val="26"/>
        </w:rPr>
      </w:pPr>
      <w:r w:rsidRPr="006962C8">
        <w:rPr>
          <w:sz w:val="26"/>
          <w:szCs w:val="26"/>
        </w:rPr>
        <w:t xml:space="preserve">A hatásköri törvény 138. § (3) g. pontja szerint a </w:t>
      </w:r>
      <w:r w:rsidRPr="006962C8">
        <w:rPr>
          <w:b/>
          <w:sz w:val="26"/>
          <w:szCs w:val="26"/>
        </w:rPr>
        <w:t>jegyző a beszámoltatás útján ellenőrzi az adóztatást.</w:t>
      </w:r>
      <w:r w:rsidRPr="006962C8">
        <w:rPr>
          <w:sz w:val="26"/>
          <w:szCs w:val="26"/>
        </w:rPr>
        <w:t xml:space="preserve"> </w:t>
      </w:r>
    </w:p>
    <w:p w:rsidR="00FC2762" w:rsidRPr="00B70362" w:rsidRDefault="00FC2762" w:rsidP="00FC2762">
      <w:pPr>
        <w:rPr>
          <w:sz w:val="26"/>
          <w:szCs w:val="26"/>
        </w:rPr>
      </w:pPr>
      <w:r w:rsidRPr="00B70362">
        <w:rPr>
          <w:b/>
          <w:sz w:val="26"/>
          <w:szCs w:val="26"/>
        </w:rPr>
        <w:t>A jegyző 201</w:t>
      </w:r>
      <w:r w:rsidR="00B70362" w:rsidRPr="00B70362">
        <w:rPr>
          <w:b/>
          <w:sz w:val="26"/>
          <w:szCs w:val="26"/>
        </w:rPr>
        <w:t>8</w:t>
      </w:r>
      <w:r w:rsidRPr="00B70362">
        <w:rPr>
          <w:b/>
          <w:sz w:val="26"/>
          <w:szCs w:val="26"/>
        </w:rPr>
        <w:t xml:space="preserve">. </w:t>
      </w:r>
      <w:r w:rsidR="005A0BA3">
        <w:rPr>
          <w:b/>
          <w:sz w:val="26"/>
          <w:szCs w:val="26"/>
        </w:rPr>
        <w:t>októberébe</w:t>
      </w:r>
      <w:r w:rsidR="00B70362" w:rsidRPr="00B70362">
        <w:rPr>
          <w:b/>
          <w:sz w:val="26"/>
          <w:szCs w:val="26"/>
        </w:rPr>
        <w:t>n</w:t>
      </w:r>
      <w:r w:rsidRPr="00B70362">
        <w:rPr>
          <w:b/>
          <w:sz w:val="26"/>
          <w:szCs w:val="26"/>
        </w:rPr>
        <w:t xml:space="preserve"> beszámolt </w:t>
      </w:r>
      <w:r w:rsidRPr="00B70362">
        <w:rPr>
          <w:sz w:val="26"/>
          <w:szCs w:val="26"/>
        </w:rPr>
        <w:t>az adó</w:t>
      </w:r>
      <w:r w:rsidR="00B70362" w:rsidRPr="00B70362">
        <w:rPr>
          <w:sz w:val="26"/>
          <w:szCs w:val="26"/>
        </w:rPr>
        <w:t xml:space="preserve">zással kapcsolatos tevékenységről. A 2019. évi beszámoltatásra későbbiekben kerül sor. </w:t>
      </w:r>
      <w:r w:rsidRPr="00B70362">
        <w:rPr>
          <w:sz w:val="26"/>
          <w:szCs w:val="26"/>
        </w:rPr>
        <w:t xml:space="preserve"> </w:t>
      </w:r>
    </w:p>
    <w:p w:rsidR="00FC2762" w:rsidRPr="00FC2762" w:rsidRDefault="00FC2762" w:rsidP="00FC2762">
      <w:pPr>
        <w:rPr>
          <w:sz w:val="10"/>
          <w:szCs w:val="10"/>
          <w:highlight w:val="yellow"/>
        </w:rPr>
      </w:pPr>
    </w:p>
    <w:p w:rsidR="00FC2762" w:rsidRPr="00B70362" w:rsidRDefault="00FC2762" w:rsidP="00FC2762">
      <w:pPr>
        <w:rPr>
          <w:sz w:val="26"/>
          <w:szCs w:val="26"/>
        </w:rPr>
      </w:pPr>
      <w:r w:rsidRPr="00B70362">
        <w:rPr>
          <w:sz w:val="26"/>
          <w:szCs w:val="26"/>
        </w:rPr>
        <w:t xml:space="preserve">A jegyző a Képviselő-testületet </w:t>
      </w:r>
      <w:r w:rsidR="00B70362" w:rsidRPr="00B70362">
        <w:rPr>
          <w:sz w:val="26"/>
          <w:szCs w:val="26"/>
        </w:rPr>
        <w:t>az éves zárszámadási rendelet, illetve az évközi költségvetési beszámolók során</w:t>
      </w:r>
      <w:r w:rsidR="00B70362">
        <w:rPr>
          <w:sz w:val="26"/>
          <w:szCs w:val="26"/>
        </w:rPr>
        <w:t xml:space="preserve"> </w:t>
      </w:r>
      <w:r w:rsidRPr="00B70362">
        <w:rPr>
          <w:sz w:val="26"/>
          <w:szCs w:val="26"/>
        </w:rPr>
        <w:t>tájékoztatta a</w:t>
      </w:r>
      <w:r w:rsidR="00B70362">
        <w:rPr>
          <w:sz w:val="26"/>
          <w:szCs w:val="26"/>
        </w:rPr>
        <w:t>z adózási tevékenységről</w:t>
      </w:r>
      <w:r w:rsidR="007C0511">
        <w:rPr>
          <w:sz w:val="26"/>
          <w:szCs w:val="26"/>
        </w:rPr>
        <w:t>.</w:t>
      </w:r>
    </w:p>
    <w:p w:rsidR="00FC2762" w:rsidRPr="00FC2762" w:rsidRDefault="00FC2762" w:rsidP="00FC2762">
      <w:pPr>
        <w:rPr>
          <w:sz w:val="10"/>
          <w:szCs w:val="10"/>
          <w:highlight w:val="yellow"/>
        </w:rPr>
      </w:pPr>
    </w:p>
    <w:p w:rsidR="00FC2762" w:rsidRPr="00B70362" w:rsidRDefault="00FC2762" w:rsidP="00FC2762">
      <w:pPr>
        <w:rPr>
          <w:sz w:val="26"/>
          <w:szCs w:val="26"/>
        </w:rPr>
      </w:pPr>
      <w:r w:rsidRPr="00B70362">
        <w:rPr>
          <w:sz w:val="26"/>
          <w:szCs w:val="26"/>
        </w:rPr>
        <w:t>A Képviselő-testület az adóztatási tevékenységgel összefüggésben a jegyző részére feladatot nem határozott meg</w:t>
      </w:r>
      <w:r w:rsidR="00B70362">
        <w:rPr>
          <w:sz w:val="26"/>
          <w:szCs w:val="26"/>
        </w:rPr>
        <w:t>, a beszámolást tudom</w:t>
      </w:r>
      <w:r w:rsidR="007C0511">
        <w:rPr>
          <w:sz w:val="26"/>
          <w:szCs w:val="26"/>
        </w:rPr>
        <w:t>á</w:t>
      </w:r>
      <w:r w:rsidR="00B70362">
        <w:rPr>
          <w:sz w:val="26"/>
          <w:szCs w:val="26"/>
        </w:rPr>
        <w:t>sul vették</w:t>
      </w:r>
      <w:r w:rsidRPr="00B70362">
        <w:rPr>
          <w:sz w:val="26"/>
          <w:szCs w:val="26"/>
        </w:rPr>
        <w:t>.</w:t>
      </w:r>
    </w:p>
    <w:p w:rsidR="00FC2762" w:rsidRPr="00FC2762" w:rsidRDefault="00FC2762" w:rsidP="00FC2762">
      <w:pPr>
        <w:rPr>
          <w:sz w:val="10"/>
          <w:szCs w:val="10"/>
          <w:highlight w:val="yellow"/>
        </w:rPr>
      </w:pPr>
    </w:p>
    <w:p w:rsidR="00FC2762" w:rsidRDefault="00FC2762" w:rsidP="00034AFB">
      <w:pPr>
        <w:suppressAutoHyphens w:val="0"/>
        <w:autoSpaceDN/>
        <w:spacing w:line="276" w:lineRule="auto"/>
        <w:textAlignment w:val="auto"/>
        <w:rPr>
          <w:sz w:val="26"/>
          <w:szCs w:val="26"/>
        </w:rPr>
      </w:pPr>
      <w:r w:rsidRPr="00F36BF8">
        <w:rPr>
          <w:sz w:val="26"/>
          <w:szCs w:val="26"/>
        </w:rPr>
        <w:t>A jegyző a munkafolyamatok belső kontrolljait szabályzatokban meghatározta</w:t>
      </w:r>
      <w:r w:rsidR="00F36BF8">
        <w:rPr>
          <w:sz w:val="26"/>
          <w:szCs w:val="26"/>
        </w:rPr>
        <w:t>, az</w:t>
      </w:r>
      <w:r w:rsidR="00115D19" w:rsidRPr="00F36BF8">
        <w:rPr>
          <w:sz w:val="26"/>
          <w:szCs w:val="26"/>
        </w:rPr>
        <w:t xml:space="preserve"> </w:t>
      </w:r>
      <w:r w:rsidR="000C01A2">
        <w:rPr>
          <w:sz w:val="26"/>
          <w:szCs w:val="26"/>
        </w:rPr>
        <w:t xml:space="preserve">ellenőrzési nyomvonal az </w:t>
      </w:r>
      <w:r w:rsidR="00115D19" w:rsidRPr="00F36BF8">
        <w:rPr>
          <w:sz w:val="26"/>
          <w:szCs w:val="26"/>
        </w:rPr>
        <w:t>adó</w:t>
      </w:r>
      <w:r w:rsidR="00F36BF8">
        <w:rPr>
          <w:sz w:val="26"/>
          <w:szCs w:val="26"/>
        </w:rPr>
        <w:t>zási tevékenysége</w:t>
      </w:r>
      <w:r w:rsidR="000C01A2">
        <w:rPr>
          <w:sz w:val="26"/>
          <w:szCs w:val="26"/>
        </w:rPr>
        <w:t>t rögzítette.</w:t>
      </w:r>
      <w:r w:rsidRPr="00F36BF8">
        <w:rPr>
          <w:sz w:val="26"/>
          <w:szCs w:val="26"/>
        </w:rPr>
        <w:t xml:space="preserve"> A kiadmányozási jogkör</w:t>
      </w:r>
      <w:r w:rsidR="007C0511" w:rsidRPr="00F36BF8">
        <w:rPr>
          <w:sz w:val="26"/>
          <w:szCs w:val="26"/>
        </w:rPr>
        <w:t>r</w:t>
      </w:r>
      <w:r w:rsidRPr="00F36BF8">
        <w:rPr>
          <w:sz w:val="26"/>
          <w:szCs w:val="26"/>
        </w:rPr>
        <w:t>e</w:t>
      </w:r>
      <w:r w:rsidR="007C0511" w:rsidRPr="00F36BF8">
        <w:rPr>
          <w:sz w:val="26"/>
          <w:szCs w:val="26"/>
        </w:rPr>
        <w:t>l</w:t>
      </w:r>
      <w:r w:rsidRPr="00F36BF8">
        <w:rPr>
          <w:sz w:val="26"/>
          <w:szCs w:val="26"/>
        </w:rPr>
        <w:t xml:space="preserve"> </w:t>
      </w:r>
      <w:r w:rsidR="007C0511" w:rsidRPr="00F36BF8">
        <w:rPr>
          <w:sz w:val="26"/>
          <w:szCs w:val="26"/>
        </w:rPr>
        <w:t>adózás területén az adóügyi dolgozó is</w:t>
      </w:r>
      <w:r w:rsidR="007C0511" w:rsidRPr="00DB65BD">
        <w:rPr>
          <w:sz w:val="26"/>
          <w:szCs w:val="26"/>
        </w:rPr>
        <w:t xml:space="preserve"> élhet</w:t>
      </w:r>
      <w:r w:rsidRPr="00DB65BD">
        <w:rPr>
          <w:sz w:val="26"/>
          <w:szCs w:val="26"/>
        </w:rPr>
        <w:t>.</w:t>
      </w:r>
      <w:r w:rsidRPr="00B70362">
        <w:rPr>
          <w:sz w:val="26"/>
          <w:szCs w:val="26"/>
        </w:rPr>
        <w:t xml:space="preserve"> </w:t>
      </w:r>
    </w:p>
    <w:p w:rsidR="007C0511" w:rsidRPr="007C0511" w:rsidRDefault="007C0511" w:rsidP="007C0511">
      <w:pPr>
        <w:rPr>
          <w:sz w:val="26"/>
          <w:szCs w:val="26"/>
        </w:rPr>
      </w:pPr>
      <w:r>
        <w:rPr>
          <w:sz w:val="26"/>
          <w:szCs w:val="26"/>
        </w:rPr>
        <w:t>A</w:t>
      </w:r>
      <w:r w:rsidRPr="007C0511">
        <w:rPr>
          <w:sz w:val="26"/>
          <w:szCs w:val="26"/>
        </w:rPr>
        <w:t xml:space="preserve"> gépjármű állomány ellenőrzéséhez a Közigazgatási és Elektronikus Információs rendszerről az adatok követés</w:t>
      </w:r>
      <w:r>
        <w:rPr>
          <w:sz w:val="26"/>
          <w:szCs w:val="26"/>
        </w:rPr>
        <w:t>ér</w:t>
      </w:r>
      <w:r w:rsidRPr="007C0511">
        <w:rPr>
          <w:sz w:val="26"/>
          <w:szCs w:val="26"/>
        </w:rPr>
        <w:t>e</w:t>
      </w:r>
      <w:r>
        <w:rPr>
          <w:sz w:val="26"/>
          <w:szCs w:val="26"/>
        </w:rPr>
        <w:t xml:space="preserve"> sor került. Az </w:t>
      </w:r>
      <w:r w:rsidRPr="007C0511">
        <w:rPr>
          <w:sz w:val="26"/>
          <w:szCs w:val="26"/>
        </w:rPr>
        <w:t>új vállalkozó kör</w:t>
      </w:r>
      <w:r>
        <w:rPr>
          <w:sz w:val="26"/>
          <w:szCs w:val="26"/>
        </w:rPr>
        <w:t>t az elektronikus rendszeren keresztül k</w:t>
      </w:r>
      <w:r w:rsidR="0091304B">
        <w:rPr>
          <w:sz w:val="26"/>
          <w:szCs w:val="26"/>
        </w:rPr>
        <w:t>övetik</w:t>
      </w:r>
      <w:r>
        <w:rPr>
          <w:sz w:val="26"/>
          <w:szCs w:val="26"/>
        </w:rPr>
        <w:t>.</w:t>
      </w:r>
    </w:p>
    <w:p w:rsidR="00FC2762" w:rsidRPr="00227F80" w:rsidRDefault="00FC2762" w:rsidP="00136037">
      <w:pPr>
        <w:rPr>
          <w:sz w:val="26"/>
          <w:szCs w:val="26"/>
        </w:rPr>
      </w:pPr>
      <w:r w:rsidRPr="00227F80">
        <w:rPr>
          <w:sz w:val="26"/>
          <w:szCs w:val="26"/>
        </w:rPr>
        <w:t xml:space="preserve">Az adózással kapcsolatban </w:t>
      </w:r>
      <w:r w:rsidR="00DB65BD">
        <w:rPr>
          <w:sz w:val="26"/>
          <w:szCs w:val="26"/>
        </w:rPr>
        <w:t xml:space="preserve">az egyes adónemekre vonatkozóan </w:t>
      </w:r>
      <w:r w:rsidRPr="00227F80">
        <w:rPr>
          <w:sz w:val="26"/>
          <w:szCs w:val="26"/>
        </w:rPr>
        <w:t>további ellenőrzési pontok működtetése</w:t>
      </w:r>
      <w:r w:rsidR="00136037">
        <w:rPr>
          <w:sz w:val="26"/>
          <w:szCs w:val="26"/>
        </w:rPr>
        <w:t xml:space="preserve"> ajánlatos</w:t>
      </w:r>
      <w:r w:rsidR="00DB65BD">
        <w:rPr>
          <w:sz w:val="26"/>
          <w:szCs w:val="26"/>
        </w:rPr>
        <w:t>:</w:t>
      </w:r>
      <w:r w:rsidRPr="00227F80">
        <w:rPr>
          <w:sz w:val="26"/>
          <w:szCs w:val="26"/>
        </w:rPr>
        <w:t xml:space="preserve"> </w:t>
      </w:r>
      <w:r w:rsidR="00136037">
        <w:rPr>
          <w:sz w:val="26"/>
          <w:szCs w:val="26"/>
        </w:rPr>
        <w:t>p</w:t>
      </w:r>
      <w:r w:rsidRPr="00227F80">
        <w:rPr>
          <w:sz w:val="26"/>
          <w:szCs w:val="26"/>
        </w:rPr>
        <w:t>l.</w:t>
      </w:r>
      <w:r w:rsidR="00136037">
        <w:rPr>
          <w:sz w:val="26"/>
          <w:szCs w:val="26"/>
        </w:rPr>
        <w:t xml:space="preserve"> </w:t>
      </w:r>
      <w:r w:rsidRPr="00227F80">
        <w:rPr>
          <w:sz w:val="26"/>
          <w:szCs w:val="26"/>
        </w:rPr>
        <w:t>az iparűzési adó esetében a NAV</w:t>
      </w:r>
      <w:r w:rsidR="0091304B">
        <w:rPr>
          <w:sz w:val="26"/>
          <w:szCs w:val="26"/>
        </w:rPr>
        <w:t xml:space="preserve"> bevallási adataival való összevetés</w:t>
      </w:r>
      <w:r w:rsidRPr="00227F80">
        <w:rPr>
          <w:sz w:val="26"/>
          <w:szCs w:val="26"/>
        </w:rPr>
        <w:t>, továbbá a helyi adó bevallások adatainak ellenőrzése a vállalkozások könyvelési rendszerében</w:t>
      </w:r>
      <w:r w:rsidR="00136037">
        <w:rPr>
          <w:sz w:val="26"/>
          <w:szCs w:val="26"/>
        </w:rPr>
        <w:t xml:space="preserve"> stb.</w:t>
      </w:r>
    </w:p>
    <w:p w:rsidR="00667EAF" w:rsidRPr="00227F80" w:rsidRDefault="00667EAF" w:rsidP="00BC49D3">
      <w:pPr>
        <w:rPr>
          <w:rFonts w:cstheme="minorHAnsi"/>
          <w:bCs/>
          <w:sz w:val="26"/>
          <w:szCs w:val="26"/>
        </w:rPr>
      </w:pPr>
    </w:p>
    <w:p w:rsidR="00934630" w:rsidRDefault="006A7FC0" w:rsidP="00BC49D3">
      <w:pPr>
        <w:rPr>
          <w:rFonts w:cstheme="minorHAnsi"/>
          <w:bCs/>
          <w:sz w:val="26"/>
          <w:szCs w:val="26"/>
        </w:rPr>
      </w:pPr>
      <w:r w:rsidRPr="00227F80">
        <w:rPr>
          <w:rFonts w:cstheme="minorHAnsi"/>
          <w:bCs/>
          <w:sz w:val="26"/>
          <w:szCs w:val="26"/>
        </w:rPr>
        <w:t>Tata, 201</w:t>
      </w:r>
      <w:r w:rsidR="0090509E" w:rsidRPr="00227F80">
        <w:rPr>
          <w:rFonts w:cstheme="minorHAnsi"/>
          <w:bCs/>
          <w:sz w:val="26"/>
          <w:szCs w:val="26"/>
        </w:rPr>
        <w:t>9</w:t>
      </w:r>
      <w:r w:rsidR="00934630" w:rsidRPr="00227F80">
        <w:rPr>
          <w:rFonts w:cstheme="minorHAnsi"/>
          <w:bCs/>
          <w:sz w:val="26"/>
          <w:szCs w:val="26"/>
        </w:rPr>
        <w:t>.</w:t>
      </w:r>
      <w:r w:rsidR="002E293A" w:rsidRPr="00227F80">
        <w:rPr>
          <w:rFonts w:cstheme="minorHAnsi"/>
          <w:bCs/>
          <w:sz w:val="26"/>
          <w:szCs w:val="26"/>
        </w:rPr>
        <w:t xml:space="preserve"> </w:t>
      </w:r>
      <w:r w:rsidR="002E5896" w:rsidRPr="00227F80">
        <w:rPr>
          <w:rFonts w:cstheme="minorHAnsi"/>
          <w:bCs/>
          <w:sz w:val="26"/>
          <w:szCs w:val="26"/>
        </w:rPr>
        <w:t>október</w:t>
      </w:r>
      <w:r w:rsidR="002E293A" w:rsidRPr="00227F80">
        <w:rPr>
          <w:rFonts w:cs="Calibri"/>
          <w:bCs/>
          <w:sz w:val="26"/>
          <w:szCs w:val="26"/>
        </w:rPr>
        <w:t xml:space="preserve"> </w:t>
      </w:r>
      <w:r w:rsidR="00227F80" w:rsidRPr="00227F80">
        <w:rPr>
          <w:rFonts w:cs="Calibri"/>
          <w:bCs/>
          <w:sz w:val="26"/>
          <w:szCs w:val="26"/>
        </w:rPr>
        <w:t>18</w:t>
      </w:r>
      <w:r w:rsidR="002E293A" w:rsidRPr="00227F80">
        <w:rPr>
          <w:rFonts w:cs="Calibri"/>
          <w:bCs/>
          <w:sz w:val="26"/>
          <w:szCs w:val="26"/>
        </w:rPr>
        <w:t>.</w:t>
      </w:r>
    </w:p>
    <w:p w:rsidR="00630997" w:rsidRPr="00630997" w:rsidRDefault="00630997" w:rsidP="00630997">
      <w:pPr>
        <w:ind w:left="5664"/>
        <w:rPr>
          <w:rFonts w:eastAsia="PMingLiU" w:cstheme="minorHAnsi"/>
          <w:sz w:val="26"/>
          <w:szCs w:val="26"/>
        </w:rPr>
      </w:pPr>
      <w:r w:rsidRPr="00630997">
        <w:rPr>
          <w:rFonts w:eastAsia="PMingLiU" w:cstheme="minorHAnsi"/>
          <w:sz w:val="26"/>
          <w:szCs w:val="26"/>
        </w:rPr>
        <w:t>Böröczné Kőszegi Zsuzsanna</w:t>
      </w:r>
    </w:p>
    <w:p w:rsidR="00C926D6" w:rsidRDefault="00034AFB" w:rsidP="00034AFB">
      <w:pPr>
        <w:ind w:left="5664" w:firstLine="708"/>
        <w:rPr>
          <w:rFonts w:cstheme="minorHAnsi"/>
          <w:bCs/>
          <w:sz w:val="26"/>
          <w:szCs w:val="26"/>
        </w:rPr>
      </w:pPr>
      <w:r>
        <w:rPr>
          <w:rFonts w:eastAsia="PMingLiU" w:cstheme="minorHAnsi"/>
          <w:sz w:val="26"/>
          <w:szCs w:val="26"/>
        </w:rPr>
        <w:t>belső ellenő</w:t>
      </w:r>
      <w:r w:rsidR="00A146C4">
        <w:rPr>
          <w:rFonts w:eastAsia="PMingLiU" w:cstheme="minorHAnsi"/>
          <w:sz w:val="26"/>
          <w:szCs w:val="26"/>
        </w:rPr>
        <w:t>r</w:t>
      </w:r>
    </w:p>
    <w:p w:rsidR="00934630" w:rsidRPr="004458CE" w:rsidRDefault="00934630" w:rsidP="004D02F5">
      <w:pPr>
        <w:jc w:val="center"/>
        <w:rPr>
          <w:rFonts w:cstheme="minorHAnsi"/>
          <w:b/>
          <w:bCs/>
          <w:sz w:val="26"/>
          <w:szCs w:val="26"/>
        </w:rPr>
      </w:pPr>
    </w:p>
    <w:p w:rsidR="004D02F5" w:rsidRPr="004458CE" w:rsidRDefault="004D02F5" w:rsidP="004D02F5">
      <w:pPr>
        <w:rPr>
          <w:rFonts w:cstheme="minorHAnsi"/>
          <w:sz w:val="26"/>
          <w:szCs w:val="26"/>
        </w:rPr>
        <w:sectPr w:rsidR="004D02F5" w:rsidRPr="004458CE" w:rsidSect="00A9377C">
          <w:pgSz w:w="12240" w:h="15840"/>
          <w:pgMar w:top="1440" w:right="1797" w:bottom="1440" w:left="1797" w:header="709" w:footer="709" w:gutter="0"/>
          <w:cols w:space="708"/>
          <w:docGrid w:linePitch="360"/>
        </w:sectPr>
      </w:pPr>
    </w:p>
    <w:p w:rsidR="005C4ADF" w:rsidRPr="007D2755" w:rsidRDefault="005C4ADF" w:rsidP="005C4ADF">
      <w:pPr>
        <w:pStyle w:val="Cm"/>
        <w:rPr>
          <w:rFonts w:asciiTheme="minorHAnsi" w:hAnsiTheme="minorHAnsi"/>
          <w:b/>
          <w:iCs/>
          <w:sz w:val="26"/>
          <w:szCs w:val="26"/>
        </w:rPr>
      </w:pPr>
      <w:r w:rsidRPr="007D2755">
        <w:rPr>
          <w:rFonts w:asciiTheme="minorHAnsi" w:hAnsiTheme="minorHAnsi"/>
          <w:b/>
          <w:iCs/>
          <w:sz w:val="26"/>
          <w:szCs w:val="26"/>
        </w:rPr>
        <w:t>Záradék</w:t>
      </w:r>
    </w:p>
    <w:p w:rsidR="005C4ADF" w:rsidRPr="007D2755" w:rsidRDefault="005C4ADF" w:rsidP="005C4ADF">
      <w:pPr>
        <w:pStyle w:val="Cm"/>
        <w:jc w:val="left"/>
        <w:rPr>
          <w:rFonts w:asciiTheme="minorHAnsi" w:hAnsiTheme="minorHAnsi"/>
          <w:b/>
          <w:iCs/>
          <w:sz w:val="26"/>
          <w:szCs w:val="26"/>
        </w:rPr>
      </w:pPr>
    </w:p>
    <w:p w:rsidR="005C4ADF" w:rsidRDefault="005C4ADF" w:rsidP="005C4ADF">
      <w:pPr>
        <w:pStyle w:val="Cm"/>
        <w:jc w:val="left"/>
        <w:rPr>
          <w:rFonts w:asciiTheme="minorHAnsi" w:hAnsiTheme="minorHAnsi"/>
          <w:iCs/>
          <w:sz w:val="26"/>
          <w:szCs w:val="26"/>
        </w:rPr>
      </w:pPr>
    </w:p>
    <w:p w:rsidR="005C4ADF" w:rsidRDefault="005C4ADF" w:rsidP="005C4ADF">
      <w:pPr>
        <w:pStyle w:val="Cm"/>
        <w:jc w:val="left"/>
        <w:rPr>
          <w:rFonts w:asciiTheme="minorHAnsi" w:hAnsiTheme="minorHAnsi"/>
          <w:iCs/>
          <w:sz w:val="26"/>
          <w:szCs w:val="26"/>
        </w:rPr>
      </w:pPr>
    </w:p>
    <w:p w:rsidR="005C4ADF" w:rsidRPr="002037DC" w:rsidRDefault="005C4ADF" w:rsidP="005C4ADF">
      <w:pPr>
        <w:pStyle w:val="Cm"/>
        <w:jc w:val="left"/>
        <w:rPr>
          <w:rFonts w:asciiTheme="minorHAnsi" w:hAnsiTheme="minorHAnsi"/>
          <w:iCs/>
          <w:sz w:val="26"/>
          <w:szCs w:val="26"/>
        </w:rPr>
      </w:pPr>
      <w:r>
        <w:rPr>
          <w:rFonts w:asciiTheme="minorHAnsi" w:hAnsiTheme="minorHAnsi"/>
          <w:iCs/>
          <w:sz w:val="26"/>
          <w:szCs w:val="26"/>
        </w:rPr>
        <w:t xml:space="preserve">A </w:t>
      </w:r>
      <w:r w:rsidR="00D00205">
        <w:rPr>
          <w:rFonts w:asciiTheme="minorHAnsi" w:hAnsiTheme="minorHAnsi"/>
          <w:iCs/>
          <w:sz w:val="26"/>
          <w:szCs w:val="26"/>
        </w:rPr>
        <w:t>2</w:t>
      </w:r>
      <w:r w:rsidRPr="002037DC">
        <w:rPr>
          <w:rFonts w:asciiTheme="minorHAnsi" w:hAnsiTheme="minorHAnsi"/>
          <w:iCs/>
          <w:sz w:val="26"/>
          <w:szCs w:val="26"/>
        </w:rPr>
        <w:t>/201</w:t>
      </w:r>
      <w:r>
        <w:rPr>
          <w:rFonts w:asciiTheme="minorHAnsi" w:hAnsiTheme="minorHAnsi"/>
          <w:iCs/>
          <w:sz w:val="26"/>
          <w:szCs w:val="26"/>
        </w:rPr>
        <w:t>9</w:t>
      </w:r>
      <w:r w:rsidRPr="002037DC">
        <w:rPr>
          <w:rFonts w:asciiTheme="minorHAnsi" w:hAnsiTheme="minorHAnsi"/>
          <w:iCs/>
          <w:sz w:val="26"/>
          <w:szCs w:val="26"/>
        </w:rPr>
        <w:t xml:space="preserve">. számú </w:t>
      </w:r>
      <w:r>
        <w:rPr>
          <w:rFonts w:asciiTheme="minorHAnsi" w:hAnsiTheme="minorHAnsi"/>
          <w:iCs/>
          <w:sz w:val="26"/>
          <w:szCs w:val="26"/>
        </w:rPr>
        <w:t>L1969-4/</w:t>
      </w:r>
      <w:r w:rsidRPr="002037DC">
        <w:rPr>
          <w:rFonts w:asciiTheme="minorHAnsi" w:hAnsiTheme="minorHAnsi"/>
          <w:iCs/>
          <w:sz w:val="26"/>
          <w:szCs w:val="26"/>
        </w:rPr>
        <w:t>201</w:t>
      </w:r>
      <w:r>
        <w:rPr>
          <w:rFonts w:asciiTheme="minorHAnsi" w:hAnsiTheme="minorHAnsi"/>
          <w:iCs/>
          <w:sz w:val="26"/>
          <w:szCs w:val="26"/>
        </w:rPr>
        <w:t>9</w:t>
      </w:r>
      <w:r w:rsidRPr="002037DC">
        <w:rPr>
          <w:rFonts w:asciiTheme="minorHAnsi" w:hAnsiTheme="minorHAnsi"/>
          <w:iCs/>
          <w:sz w:val="26"/>
          <w:szCs w:val="26"/>
        </w:rPr>
        <w:t xml:space="preserve">. iktatószámú Belső ellenőrzési jelentést átvettem. </w:t>
      </w:r>
    </w:p>
    <w:p w:rsidR="005C4ADF" w:rsidRPr="002037DC" w:rsidRDefault="005C4ADF" w:rsidP="005C4ADF">
      <w:pPr>
        <w:rPr>
          <w:iCs/>
          <w:sz w:val="26"/>
          <w:szCs w:val="26"/>
        </w:rPr>
      </w:pPr>
      <w:r w:rsidRPr="002037DC">
        <w:rPr>
          <w:iCs/>
          <w:sz w:val="26"/>
          <w:szCs w:val="26"/>
        </w:rPr>
        <w:t>A jelentés tartalmát megismertem, annak megállapításait elfogadom. A feltárt hiányosságok megszüntetésére 8 napon belül intézkedési tervet készítek.</w:t>
      </w:r>
    </w:p>
    <w:p w:rsidR="005C4ADF" w:rsidRPr="00053A84" w:rsidRDefault="005C4ADF" w:rsidP="005C4ADF">
      <w:pPr>
        <w:pStyle w:val="Cm"/>
        <w:jc w:val="left"/>
        <w:rPr>
          <w:b/>
          <w:iCs/>
          <w:sz w:val="24"/>
        </w:rPr>
      </w:pPr>
    </w:p>
    <w:p w:rsidR="005C4ADF" w:rsidRPr="00053A84" w:rsidRDefault="005C4ADF" w:rsidP="005C4ADF">
      <w:pPr>
        <w:pStyle w:val="Cm"/>
        <w:jc w:val="left"/>
        <w:rPr>
          <w:b/>
          <w:iCs/>
          <w:sz w:val="24"/>
        </w:rPr>
      </w:pPr>
    </w:p>
    <w:p w:rsidR="005C4ADF" w:rsidRPr="002037DC" w:rsidRDefault="005C4ADF" w:rsidP="005C4ADF">
      <w:pPr>
        <w:pStyle w:val="Cm"/>
        <w:jc w:val="left"/>
        <w:rPr>
          <w:rFonts w:asciiTheme="minorHAnsi" w:hAnsiTheme="minorHAnsi"/>
          <w:iCs/>
          <w:sz w:val="26"/>
          <w:szCs w:val="26"/>
        </w:rPr>
      </w:pPr>
      <w:r>
        <w:rPr>
          <w:rFonts w:asciiTheme="minorHAnsi" w:hAnsiTheme="minorHAnsi"/>
          <w:iCs/>
          <w:sz w:val="26"/>
          <w:szCs w:val="26"/>
        </w:rPr>
        <w:t>Lébény</w:t>
      </w:r>
      <w:r w:rsidRPr="002037DC">
        <w:rPr>
          <w:rFonts w:asciiTheme="minorHAnsi" w:hAnsiTheme="minorHAnsi"/>
          <w:iCs/>
          <w:sz w:val="26"/>
          <w:szCs w:val="26"/>
        </w:rPr>
        <w:t>, 201</w:t>
      </w:r>
      <w:r>
        <w:rPr>
          <w:rFonts w:asciiTheme="minorHAnsi" w:hAnsiTheme="minorHAnsi"/>
          <w:iCs/>
          <w:sz w:val="26"/>
          <w:szCs w:val="26"/>
        </w:rPr>
        <w:t>9</w:t>
      </w:r>
      <w:r w:rsidRPr="002037DC">
        <w:rPr>
          <w:rFonts w:asciiTheme="minorHAnsi" w:hAnsiTheme="minorHAnsi"/>
          <w:iCs/>
          <w:sz w:val="26"/>
          <w:szCs w:val="26"/>
        </w:rPr>
        <w:t xml:space="preserve">. </w:t>
      </w:r>
      <w:r>
        <w:rPr>
          <w:rFonts w:asciiTheme="minorHAnsi" w:hAnsiTheme="minorHAnsi"/>
          <w:iCs/>
          <w:sz w:val="26"/>
          <w:szCs w:val="26"/>
        </w:rPr>
        <w:t>október</w:t>
      </w:r>
      <w:r w:rsidRPr="002037DC">
        <w:rPr>
          <w:rFonts w:asciiTheme="minorHAnsi" w:hAnsiTheme="minorHAnsi"/>
          <w:iCs/>
          <w:sz w:val="26"/>
          <w:szCs w:val="26"/>
        </w:rPr>
        <w:t xml:space="preserve"> </w:t>
      </w:r>
      <w:r>
        <w:rPr>
          <w:rFonts w:asciiTheme="minorHAnsi" w:hAnsiTheme="minorHAnsi"/>
          <w:iCs/>
          <w:sz w:val="26"/>
          <w:szCs w:val="26"/>
        </w:rPr>
        <w:t>29.</w:t>
      </w:r>
    </w:p>
    <w:p w:rsidR="005C4ADF" w:rsidRDefault="005C4ADF" w:rsidP="005C4ADF">
      <w:pPr>
        <w:rPr>
          <w:sz w:val="26"/>
          <w:szCs w:val="26"/>
        </w:rPr>
      </w:pPr>
    </w:p>
    <w:p w:rsidR="005C4ADF" w:rsidRDefault="005C4ADF" w:rsidP="005C4ADF">
      <w:pPr>
        <w:rPr>
          <w:sz w:val="26"/>
          <w:szCs w:val="26"/>
        </w:rPr>
      </w:pP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06"/>
        <w:gridCol w:w="4606"/>
      </w:tblGrid>
      <w:tr w:rsidR="005C4ADF" w:rsidTr="005C4ADF">
        <w:tc>
          <w:tcPr>
            <w:tcW w:w="4606" w:type="dxa"/>
          </w:tcPr>
          <w:p w:rsidR="005C4ADF" w:rsidRDefault="005C4ADF" w:rsidP="005C4AD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…………………………………………..</w:t>
            </w:r>
          </w:p>
        </w:tc>
        <w:tc>
          <w:tcPr>
            <w:tcW w:w="4606" w:type="dxa"/>
          </w:tcPr>
          <w:p w:rsidR="005C4ADF" w:rsidRDefault="005C4ADF" w:rsidP="005C4AD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…………………………………………………..</w:t>
            </w:r>
          </w:p>
        </w:tc>
      </w:tr>
      <w:tr w:rsidR="005C4ADF" w:rsidTr="005C4ADF">
        <w:tc>
          <w:tcPr>
            <w:tcW w:w="4606" w:type="dxa"/>
          </w:tcPr>
          <w:p w:rsidR="005C4ADF" w:rsidRDefault="005C4ADF" w:rsidP="005C4AD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Kovács Gábor</w:t>
            </w:r>
          </w:p>
        </w:tc>
        <w:tc>
          <w:tcPr>
            <w:tcW w:w="4606" w:type="dxa"/>
          </w:tcPr>
          <w:p w:rsidR="005C4ADF" w:rsidRDefault="005C4ADF" w:rsidP="005C4AD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Dr. Tóth Tünde</w:t>
            </w:r>
          </w:p>
        </w:tc>
      </w:tr>
      <w:tr w:rsidR="005C4ADF" w:rsidTr="005C4ADF">
        <w:tc>
          <w:tcPr>
            <w:tcW w:w="4606" w:type="dxa"/>
          </w:tcPr>
          <w:p w:rsidR="005C4ADF" w:rsidRDefault="005C4ADF" w:rsidP="005C4AD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polgármester</w:t>
            </w:r>
          </w:p>
        </w:tc>
        <w:tc>
          <w:tcPr>
            <w:tcW w:w="4606" w:type="dxa"/>
          </w:tcPr>
          <w:p w:rsidR="005C4ADF" w:rsidRDefault="005C4ADF" w:rsidP="005C4AD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jegyző</w:t>
            </w:r>
          </w:p>
        </w:tc>
      </w:tr>
    </w:tbl>
    <w:p w:rsidR="005C4ADF" w:rsidRDefault="005C4ADF" w:rsidP="005C4ADF">
      <w:pPr>
        <w:rPr>
          <w:sz w:val="26"/>
          <w:szCs w:val="26"/>
        </w:rPr>
      </w:pPr>
    </w:p>
    <w:p w:rsidR="005C4ADF" w:rsidRDefault="005C4ADF" w:rsidP="005C4ADF">
      <w:pPr>
        <w:pStyle w:val="Cmsor1"/>
        <w:rPr>
          <w:sz w:val="24"/>
        </w:rPr>
      </w:pPr>
    </w:p>
    <w:p w:rsidR="005C4ADF" w:rsidRPr="002037DC" w:rsidRDefault="005C4ADF" w:rsidP="005C4ADF">
      <w:pPr>
        <w:pStyle w:val="Cmsor1"/>
        <w:rPr>
          <w:rFonts w:asciiTheme="minorHAnsi" w:hAnsiTheme="minorHAnsi"/>
          <w:sz w:val="26"/>
          <w:szCs w:val="26"/>
        </w:rPr>
      </w:pPr>
      <w:r w:rsidRPr="002037DC">
        <w:rPr>
          <w:rFonts w:asciiTheme="minorHAnsi" w:hAnsiTheme="minorHAnsi"/>
          <w:sz w:val="26"/>
          <w:szCs w:val="26"/>
        </w:rPr>
        <w:t>Teljességi nyilatkozat</w:t>
      </w:r>
    </w:p>
    <w:p w:rsidR="005C4ADF" w:rsidRPr="002037DC" w:rsidRDefault="005C4ADF" w:rsidP="005C4ADF">
      <w:pPr>
        <w:rPr>
          <w:sz w:val="26"/>
          <w:szCs w:val="26"/>
        </w:rPr>
      </w:pPr>
    </w:p>
    <w:p w:rsidR="005C4ADF" w:rsidRPr="00F372B7" w:rsidRDefault="005C4ADF" w:rsidP="005C4ADF">
      <w:pPr>
        <w:rPr>
          <w:rFonts w:cstheme="minorHAnsi"/>
          <w:b/>
          <w:sz w:val="26"/>
          <w:szCs w:val="26"/>
        </w:rPr>
      </w:pPr>
      <w:r w:rsidRPr="002037DC">
        <w:rPr>
          <w:sz w:val="26"/>
          <w:szCs w:val="26"/>
        </w:rPr>
        <w:t xml:space="preserve">Alulírott, az ellenőrzési program alapján a </w:t>
      </w:r>
      <w:r w:rsidRPr="00274476">
        <w:rPr>
          <w:rFonts w:cstheme="minorHAnsi"/>
          <w:b/>
          <w:sz w:val="26"/>
          <w:szCs w:val="26"/>
        </w:rPr>
        <w:t>„</w:t>
      </w:r>
      <w:r w:rsidRPr="005C4ADF">
        <w:rPr>
          <w:b/>
          <w:sz w:val="26"/>
          <w:szCs w:val="26"/>
          <w:shd w:val="clear" w:color="auto" w:fill="FFFFFF"/>
        </w:rPr>
        <w:t>helyi adóztatási tevékenység szabályszerűségi ellenőrzése</w:t>
      </w:r>
      <w:r w:rsidRPr="00274476">
        <w:rPr>
          <w:b/>
          <w:bCs/>
          <w:sz w:val="26"/>
          <w:szCs w:val="26"/>
        </w:rPr>
        <w:t>”</w:t>
      </w:r>
      <w:r w:rsidRPr="002037DC">
        <w:rPr>
          <w:b/>
          <w:bCs/>
          <w:sz w:val="26"/>
          <w:szCs w:val="26"/>
        </w:rPr>
        <w:t xml:space="preserve"> </w:t>
      </w:r>
      <w:r w:rsidRPr="002037DC">
        <w:rPr>
          <w:sz w:val="26"/>
          <w:szCs w:val="26"/>
        </w:rPr>
        <w:t xml:space="preserve">témában </w:t>
      </w:r>
      <w:r w:rsidRPr="00204837">
        <w:rPr>
          <w:rFonts w:eastAsia="PMingLiU" w:cstheme="minorHAnsi"/>
          <w:bCs/>
          <w:sz w:val="26"/>
          <w:szCs w:val="26"/>
        </w:rPr>
        <w:t xml:space="preserve">2019. szeptember 23-tól </w:t>
      </w:r>
      <w:r w:rsidRPr="0085440A">
        <w:rPr>
          <w:rFonts w:eastAsia="PMingLiU" w:cstheme="minorHAnsi"/>
          <w:bCs/>
          <w:sz w:val="26"/>
          <w:szCs w:val="26"/>
        </w:rPr>
        <w:t>október 1</w:t>
      </w:r>
      <w:r>
        <w:rPr>
          <w:rFonts w:eastAsia="PMingLiU" w:cstheme="minorHAnsi"/>
          <w:bCs/>
          <w:sz w:val="26"/>
          <w:szCs w:val="26"/>
        </w:rPr>
        <w:t>8</w:t>
      </w:r>
      <w:r w:rsidRPr="0085440A">
        <w:rPr>
          <w:rFonts w:eastAsia="PMingLiU" w:cstheme="minorHAnsi"/>
          <w:bCs/>
          <w:sz w:val="26"/>
          <w:szCs w:val="26"/>
        </w:rPr>
        <w:t>-ig</w:t>
      </w:r>
      <w:r w:rsidRPr="002037DC">
        <w:rPr>
          <w:sz w:val="26"/>
          <w:szCs w:val="26"/>
        </w:rPr>
        <w:t xml:space="preserve"> terjedő időszakban ellenőrzött </w:t>
      </w:r>
      <w:r>
        <w:rPr>
          <w:bCs/>
          <w:sz w:val="26"/>
          <w:szCs w:val="26"/>
        </w:rPr>
        <w:t>Lébény Város</w:t>
      </w:r>
      <w:r>
        <w:rPr>
          <w:sz w:val="26"/>
          <w:szCs w:val="26"/>
        </w:rPr>
        <w:t xml:space="preserve"> Önkormányzata polgármestere és a Lébényi Közös Önkormányzati Hivatal jegyzője</w:t>
      </w:r>
      <w:r w:rsidRPr="002037DC">
        <w:rPr>
          <w:sz w:val="26"/>
          <w:szCs w:val="26"/>
        </w:rPr>
        <w:t xml:space="preserve"> büntetőjogi felelősségem tudatában igazolom, hogy az ellenőrzött feladattal összefüggő, felelősségi körömbe tartozó valamennyi okmányt, illetve információt hiánytalanul a belső ellenőr rendelkezésére bocsátottam.</w:t>
      </w:r>
    </w:p>
    <w:p w:rsidR="005C4ADF" w:rsidRPr="002037DC" w:rsidRDefault="005C4ADF" w:rsidP="005C4ADF">
      <w:pPr>
        <w:pStyle w:val="Szvegtrzs3"/>
        <w:rPr>
          <w:sz w:val="26"/>
          <w:szCs w:val="26"/>
        </w:rPr>
      </w:pPr>
      <w:r w:rsidRPr="002037DC">
        <w:rPr>
          <w:sz w:val="26"/>
          <w:szCs w:val="26"/>
        </w:rPr>
        <w:t>Kijelentem továbbá, hogy ezek a dokumentumok, adatok és információk megbízható, teljes körű információt tartalmaznak.</w:t>
      </w:r>
    </w:p>
    <w:p w:rsidR="005C4ADF" w:rsidRPr="002037DC" w:rsidRDefault="005C4ADF" w:rsidP="005C4ADF">
      <w:pPr>
        <w:pStyle w:val="Szvegtrzs3"/>
        <w:rPr>
          <w:sz w:val="26"/>
          <w:szCs w:val="26"/>
        </w:rPr>
      </w:pPr>
      <w:r w:rsidRPr="002037DC">
        <w:rPr>
          <w:sz w:val="26"/>
          <w:szCs w:val="26"/>
        </w:rPr>
        <w:t>Ezen nyilatkozat kiadására Böröczné Kőszegi Zsuzsanna belső ellenőr kérésére került sor a költségvetési szervek kontroll rendszeréről és belső ellenőrzéséről szóló 370/2011. (XII.31.) Kormányrendelet szerint.</w:t>
      </w:r>
    </w:p>
    <w:p w:rsidR="005C4ADF" w:rsidRPr="002037DC" w:rsidRDefault="005C4ADF" w:rsidP="005C4ADF">
      <w:pPr>
        <w:pStyle w:val="Szvegtrzs3"/>
        <w:rPr>
          <w:sz w:val="26"/>
          <w:szCs w:val="26"/>
        </w:rPr>
      </w:pPr>
    </w:p>
    <w:p w:rsidR="005C4ADF" w:rsidRPr="002037DC" w:rsidRDefault="005C4ADF" w:rsidP="005C4ADF">
      <w:pPr>
        <w:rPr>
          <w:sz w:val="26"/>
          <w:szCs w:val="26"/>
        </w:rPr>
      </w:pPr>
      <w:r w:rsidRPr="002037DC">
        <w:rPr>
          <w:sz w:val="26"/>
          <w:szCs w:val="26"/>
        </w:rPr>
        <w:t>201</w:t>
      </w:r>
      <w:r w:rsidR="00356648">
        <w:rPr>
          <w:sz w:val="26"/>
          <w:szCs w:val="26"/>
        </w:rPr>
        <w:t>9</w:t>
      </w:r>
      <w:r w:rsidRPr="002037DC">
        <w:rPr>
          <w:sz w:val="26"/>
          <w:szCs w:val="26"/>
        </w:rPr>
        <w:t xml:space="preserve">. </w:t>
      </w:r>
      <w:r w:rsidR="00356648">
        <w:rPr>
          <w:sz w:val="26"/>
          <w:szCs w:val="26"/>
        </w:rPr>
        <w:t>októb</w:t>
      </w:r>
      <w:r>
        <w:rPr>
          <w:sz w:val="26"/>
          <w:szCs w:val="26"/>
        </w:rPr>
        <w:t>er</w:t>
      </w:r>
      <w:r w:rsidRPr="002037DC">
        <w:rPr>
          <w:sz w:val="26"/>
          <w:szCs w:val="26"/>
        </w:rPr>
        <w:t xml:space="preserve"> </w:t>
      </w:r>
      <w:r>
        <w:rPr>
          <w:sz w:val="26"/>
          <w:szCs w:val="26"/>
        </w:rPr>
        <w:t>2</w:t>
      </w:r>
      <w:r w:rsidR="00356648">
        <w:rPr>
          <w:sz w:val="26"/>
          <w:szCs w:val="26"/>
        </w:rPr>
        <w:t>9</w:t>
      </w:r>
      <w:r w:rsidRPr="002037DC">
        <w:rPr>
          <w:sz w:val="26"/>
          <w:szCs w:val="26"/>
        </w:rPr>
        <w:t>.</w:t>
      </w:r>
    </w:p>
    <w:p w:rsidR="005C4ADF" w:rsidRPr="002037DC" w:rsidRDefault="005C4ADF" w:rsidP="005C4ADF">
      <w:pPr>
        <w:rPr>
          <w:sz w:val="26"/>
          <w:szCs w:val="26"/>
        </w:rPr>
      </w:pPr>
    </w:p>
    <w:p w:rsidR="005C4ADF" w:rsidRPr="002037DC" w:rsidRDefault="005C4ADF" w:rsidP="005C4ADF">
      <w:pPr>
        <w:ind w:left="6372"/>
        <w:rPr>
          <w:sz w:val="26"/>
          <w:szCs w:val="26"/>
        </w:rPr>
      </w:pPr>
    </w:p>
    <w:p w:rsidR="005C4ADF" w:rsidRDefault="005C4ADF" w:rsidP="005C4ADF">
      <w:pPr>
        <w:pStyle w:val="Cm"/>
        <w:jc w:val="both"/>
        <w:rPr>
          <w:sz w:val="26"/>
          <w:szCs w:val="26"/>
        </w:rPr>
      </w:pPr>
    </w:p>
    <w:p w:rsidR="0075293E" w:rsidRDefault="0075293E" w:rsidP="00165660">
      <w:pPr>
        <w:rPr>
          <w:sz w:val="26"/>
          <w:szCs w:val="26"/>
        </w:rPr>
      </w:pP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06"/>
        <w:gridCol w:w="4606"/>
      </w:tblGrid>
      <w:tr w:rsidR="00034AFB" w:rsidTr="00034AFB">
        <w:tc>
          <w:tcPr>
            <w:tcW w:w="4606" w:type="dxa"/>
          </w:tcPr>
          <w:p w:rsidR="00034AFB" w:rsidRDefault="00034AFB" w:rsidP="00034AF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…………………………………………..</w:t>
            </w:r>
          </w:p>
        </w:tc>
        <w:tc>
          <w:tcPr>
            <w:tcW w:w="4606" w:type="dxa"/>
          </w:tcPr>
          <w:p w:rsidR="00034AFB" w:rsidRDefault="00034AFB" w:rsidP="0016566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…………………………………………………..</w:t>
            </w:r>
          </w:p>
        </w:tc>
      </w:tr>
      <w:tr w:rsidR="00034AFB" w:rsidTr="00034AFB">
        <w:tc>
          <w:tcPr>
            <w:tcW w:w="4606" w:type="dxa"/>
          </w:tcPr>
          <w:p w:rsidR="00034AFB" w:rsidRDefault="00034AFB" w:rsidP="00034AF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Kovács Gábor</w:t>
            </w:r>
          </w:p>
        </w:tc>
        <w:tc>
          <w:tcPr>
            <w:tcW w:w="4606" w:type="dxa"/>
          </w:tcPr>
          <w:p w:rsidR="00034AFB" w:rsidRDefault="00034AFB" w:rsidP="00034AF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Dr. Tóth Tünde</w:t>
            </w:r>
          </w:p>
        </w:tc>
      </w:tr>
      <w:tr w:rsidR="00034AFB" w:rsidTr="00034AFB">
        <w:tc>
          <w:tcPr>
            <w:tcW w:w="4606" w:type="dxa"/>
          </w:tcPr>
          <w:p w:rsidR="00034AFB" w:rsidRDefault="00034AFB" w:rsidP="00034AF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polgármester</w:t>
            </w:r>
          </w:p>
        </w:tc>
        <w:tc>
          <w:tcPr>
            <w:tcW w:w="4606" w:type="dxa"/>
          </w:tcPr>
          <w:p w:rsidR="00034AFB" w:rsidRDefault="00034AFB" w:rsidP="00034AF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jegyző</w:t>
            </w:r>
          </w:p>
        </w:tc>
      </w:tr>
    </w:tbl>
    <w:p w:rsidR="002E4348" w:rsidRDefault="002E4348" w:rsidP="00165660">
      <w:pPr>
        <w:rPr>
          <w:sz w:val="26"/>
          <w:szCs w:val="26"/>
        </w:rPr>
      </w:pPr>
    </w:p>
    <w:sectPr w:rsidR="002E4348" w:rsidSect="00B57F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7427" w:rsidRDefault="00007427" w:rsidP="004D02F5">
      <w:r>
        <w:separator/>
      </w:r>
    </w:p>
  </w:endnote>
  <w:endnote w:type="continuationSeparator" w:id="0">
    <w:p w:rsidR="00007427" w:rsidRDefault="00007427" w:rsidP="004D02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Rm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7373022"/>
      <w:docPartObj>
        <w:docPartGallery w:val="Page Numbers (Bottom of Page)"/>
        <w:docPartUnique/>
      </w:docPartObj>
    </w:sdtPr>
    <w:sdtContent>
      <w:p w:rsidR="005C4ADF" w:rsidRDefault="003E2913">
        <w:pPr>
          <w:pStyle w:val="llb"/>
          <w:jc w:val="center"/>
        </w:pPr>
        <w:fldSimple w:instr=" PAGE   \* MERGEFORMAT ">
          <w:r w:rsidR="00007427">
            <w:rPr>
              <w:noProof/>
            </w:rPr>
            <w:t>1</w:t>
          </w:r>
        </w:fldSimple>
      </w:p>
    </w:sdtContent>
  </w:sdt>
  <w:p w:rsidR="005C4ADF" w:rsidRDefault="005C4ADF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7427" w:rsidRDefault="00007427" w:rsidP="004D02F5">
      <w:r>
        <w:separator/>
      </w:r>
    </w:p>
  </w:footnote>
  <w:footnote w:type="continuationSeparator" w:id="0">
    <w:p w:rsidR="00007427" w:rsidRDefault="00007427" w:rsidP="004D02F5">
      <w:r>
        <w:continuationSeparator/>
      </w:r>
    </w:p>
  </w:footnote>
  <w:footnote w:id="1">
    <w:p w:rsidR="005C4ADF" w:rsidRPr="003529E3" w:rsidRDefault="005C4ADF" w:rsidP="004D02F5">
      <w:pPr>
        <w:pStyle w:val="Lbjegyzetszveg"/>
        <w:rPr>
          <w:rFonts w:asciiTheme="minorHAnsi" w:hAnsiTheme="minorHAnsi" w:cstheme="minorHAnsi"/>
          <w:sz w:val="20"/>
          <w:szCs w:val="20"/>
        </w:rPr>
      </w:pPr>
      <w:r w:rsidRPr="00F505B4">
        <w:rPr>
          <w:rStyle w:val="Lbjegyzet-hivatkozs"/>
          <w:rFonts w:asciiTheme="minorHAnsi" w:hAnsiTheme="minorHAnsi" w:cstheme="minorHAnsi"/>
          <w:sz w:val="20"/>
          <w:szCs w:val="20"/>
          <w:vertAlign w:val="superscript"/>
        </w:rPr>
        <w:footnoteRef/>
      </w:r>
      <w:r w:rsidRPr="00F505B4">
        <w:rPr>
          <w:rFonts w:asciiTheme="minorHAnsi" w:hAnsiTheme="minorHAnsi" w:cstheme="minorHAnsi"/>
          <w:sz w:val="20"/>
          <w:szCs w:val="20"/>
        </w:rPr>
        <w:t xml:space="preserve"> Bkr. 41. § (4) bekezdése alapján Az ellenőrzési jelentés vezetői összefoglalójában az ellenőrzés eredményét</w:t>
      </w:r>
      <w:r w:rsidRPr="003529E3">
        <w:rPr>
          <w:rFonts w:asciiTheme="minorHAnsi" w:hAnsiTheme="minorHAnsi" w:cstheme="minorHAnsi"/>
          <w:sz w:val="20"/>
          <w:szCs w:val="20"/>
        </w:rPr>
        <w:t xml:space="preserve"> és a feltárt hiányosságokat összefoglaló értékelést kell adni.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4ADF" w:rsidRDefault="005C4ADF">
    <w:pPr>
      <w:pStyle w:val="lfej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4ADF" w:rsidRDefault="005C4ADF">
    <w:pPr>
      <w:pStyle w:val="lfej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4ADF" w:rsidRDefault="005C4ADF">
    <w:pPr>
      <w:pStyle w:val="lfej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6618C"/>
    <w:multiLevelType w:val="hybridMultilevel"/>
    <w:tmpl w:val="B0343F18"/>
    <w:lvl w:ilvl="0" w:tplc="FAAC4E7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F54A89"/>
    <w:multiLevelType w:val="hybridMultilevel"/>
    <w:tmpl w:val="58A87646"/>
    <w:lvl w:ilvl="0" w:tplc="A71431A0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theme="minorHAns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E06C43"/>
    <w:multiLevelType w:val="hybridMultilevel"/>
    <w:tmpl w:val="17AC79BA"/>
    <w:lvl w:ilvl="0" w:tplc="040E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B42D68"/>
    <w:multiLevelType w:val="hybridMultilevel"/>
    <w:tmpl w:val="4412BFCE"/>
    <w:lvl w:ilvl="0" w:tplc="2242C028">
      <w:start w:val="2014"/>
      <w:numFmt w:val="bullet"/>
      <w:lvlText w:val="-"/>
      <w:lvlJc w:val="left"/>
      <w:pPr>
        <w:ind w:left="720" w:hanging="360"/>
      </w:pPr>
      <w:rPr>
        <w:rFonts w:ascii="Calibri" w:eastAsia="Times New Roman" w:hAnsi="Calibri" w:cstheme="minorHAnsi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48E56C8"/>
    <w:multiLevelType w:val="hybridMultilevel"/>
    <w:tmpl w:val="587E4792"/>
    <w:lvl w:ilvl="0" w:tplc="FB06B4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68A0A30"/>
    <w:multiLevelType w:val="hybridMultilevel"/>
    <w:tmpl w:val="F0E8956E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83031D"/>
    <w:multiLevelType w:val="hybridMultilevel"/>
    <w:tmpl w:val="2E12CC98"/>
    <w:lvl w:ilvl="0" w:tplc="598CC56A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1D45707"/>
    <w:multiLevelType w:val="hybridMultilevel"/>
    <w:tmpl w:val="CFEE7C1E"/>
    <w:lvl w:ilvl="0" w:tplc="040E000F">
      <w:start w:val="1"/>
      <w:numFmt w:val="decimal"/>
      <w:lvlText w:val="%1."/>
      <w:lvlJc w:val="left"/>
      <w:pPr>
        <w:ind w:left="1080" w:hanging="360"/>
      </w:p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5ED109C"/>
    <w:multiLevelType w:val="hybridMultilevel"/>
    <w:tmpl w:val="6C1C0EE0"/>
    <w:lvl w:ilvl="0" w:tplc="EACE5E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8C76C10"/>
    <w:multiLevelType w:val="hybridMultilevel"/>
    <w:tmpl w:val="BB9A958E"/>
    <w:lvl w:ilvl="0" w:tplc="624A0FF0">
      <w:start w:val="2014"/>
      <w:numFmt w:val="bullet"/>
      <w:lvlText w:val="-"/>
      <w:lvlJc w:val="left"/>
      <w:pPr>
        <w:ind w:left="1080" w:hanging="360"/>
      </w:pPr>
      <w:rPr>
        <w:rFonts w:ascii="Calibri" w:eastAsia="Times New Roman" w:hAnsi="Calibri" w:cstheme="minorHAnsi" w:hint="default"/>
      </w:rPr>
    </w:lvl>
    <w:lvl w:ilvl="1" w:tplc="040E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78DB2F86"/>
    <w:multiLevelType w:val="multilevel"/>
    <w:tmpl w:val="69F07F5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bullet"/>
      <w:lvlText w:val=""/>
      <w:lvlJc w:val="left"/>
      <w:pPr>
        <w:ind w:left="1440" w:hanging="1440"/>
      </w:pPr>
      <w:rPr>
        <w:rFonts w:ascii="Symbol" w:hAnsi="Symbol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8"/>
  </w:num>
  <w:num w:numId="5">
    <w:abstractNumId w:val="7"/>
  </w:num>
  <w:num w:numId="6">
    <w:abstractNumId w:val="3"/>
  </w:num>
  <w:num w:numId="7">
    <w:abstractNumId w:val="2"/>
  </w:num>
  <w:num w:numId="8">
    <w:abstractNumId w:val="10"/>
  </w:num>
  <w:num w:numId="9">
    <w:abstractNumId w:val="9"/>
  </w:num>
  <w:num w:numId="10">
    <w:abstractNumId w:val="5"/>
  </w:num>
  <w:num w:numId="11">
    <w:abstractNumId w:val="4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savePreviewPicture/>
  <w:hdrShapeDefaults>
    <o:shapedefaults v:ext="edit" spidmax="95234"/>
  </w:hdrShapeDefaults>
  <w:footnotePr>
    <w:footnote w:id="-1"/>
    <w:footnote w:id="0"/>
  </w:footnotePr>
  <w:endnotePr>
    <w:endnote w:id="-1"/>
    <w:endnote w:id="0"/>
  </w:endnotePr>
  <w:compat/>
  <w:rsids>
    <w:rsidRoot w:val="004D02F5"/>
    <w:rsid w:val="000024E7"/>
    <w:rsid w:val="00003292"/>
    <w:rsid w:val="00003AB6"/>
    <w:rsid w:val="000045F8"/>
    <w:rsid w:val="000057A6"/>
    <w:rsid w:val="00006789"/>
    <w:rsid w:val="00006949"/>
    <w:rsid w:val="00006D63"/>
    <w:rsid w:val="00007427"/>
    <w:rsid w:val="00007779"/>
    <w:rsid w:val="0001298B"/>
    <w:rsid w:val="000137FE"/>
    <w:rsid w:val="00013AA9"/>
    <w:rsid w:val="00014194"/>
    <w:rsid w:val="00014A14"/>
    <w:rsid w:val="00017EC7"/>
    <w:rsid w:val="00020635"/>
    <w:rsid w:val="0002083C"/>
    <w:rsid w:val="00021149"/>
    <w:rsid w:val="00021B77"/>
    <w:rsid w:val="00023308"/>
    <w:rsid w:val="000235B5"/>
    <w:rsid w:val="000239DC"/>
    <w:rsid w:val="00025F74"/>
    <w:rsid w:val="00026601"/>
    <w:rsid w:val="00027D3A"/>
    <w:rsid w:val="00030BD9"/>
    <w:rsid w:val="000312BF"/>
    <w:rsid w:val="00031AFE"/>
    <w:rsid w:val="0003220C"/>
    <w:rsid w:val="00032660"/>
    <w:rsid w:val="00032961"/>
    <w:rsid w:val="00034AFB"/>
    <w:rsid w:val="00036187"/>
    <w:rsid w:val="00036ABD"/>
    <w:rsid w:val="00040B6B"/>
    <w:rsid w:val="00042171"/>
    <w:rsid w:val="00042842"/>
    <w:rsid w:val="00044881"/>
    <w:rsid w:val="000454E0"/>
    <w:rsid w:val="00045C3A"/>
    <w:rsid w:val="000465CA"/>
    <w:rsid w:val="0004666F"/>
    <w:rsid w:val="00046E8E"/>
    <w:rsid w:val="0005015D"/>
    <w:rsid w:val="0005175B"/>
    <w:rsid w:val="0005253B"/>
    <w:rsid w:val="0005257C"/>
    <w:rsid w:val="00052F84"/>
    <w:rsid w:val="0005391B"/>
    <w:rsid w:val="00053D87"/>
    <w:rsid w:val="00055A60"/>
    <w:rsid w:val="00055E76"/>
    <w:rsid w:val="00056166"/>
    <w:rsid w:val="000603F4"/>
    <w:rsid w:val="00060667"/>
    <w:rsid w:val="00060FC2"/>
    <w:rsid w:val="00061141"/>
    <w:rsid w:val="00061845"/>
    <w:rsid w:val="00062B7E"/>
    <w:rsid w:val="00066F0F"/>
    <w:rsid w:val="00070690"/>
    <w:rsid w:val="00071027"/>
    <w:rsid w:val="00072D04"/>
    <w:rsid w:val="00074B0D"/>
    <w:rsid w:val="000755D7"/>
    <w:rsid w:val="00075CA7"/>
    <w:rsid w:val="00076623"/>
    <w:rsid w:val="000769BD"/>
    <w:rsid w:val="000772AD"/>
    <w:rsid w:val="00082033"/>
    <w:rsid w:val="000821BE"/>
    <w:rsid w:val="00084151"/>
    <w:rsid w:val="00085F9B"/>
    <w:rsid w:val="00086A50"/>
    <w:rsid w:val="00090EA6"/>
    <w:rsid w:val="000927AA"/>
    <w:rsid w:val="000953EC"/>
    <w:rsid w:val="000962E8"/>
    <w:rsid w:val="00096FE2"/>
    <w:rsid w:val="0009718A"/>
    <w:rsid w:val="000A15FF"/>
    <w:rsid w:val="000A2236"/>
    <w:rsid w:val="000A37AA"/>
    <w:rsid w:val="000A3B51"/>
    <w:rsid w:val="000A40F1"/>
    <w:rsid w:val="000A51A3"/>
    <w:rsid w:val="000B0D86"/>
    <w:rsid w:val="000B0E4E"/>
    <w:rsid w:val="000B3B1D"/>
    <w:rsid w:val="000B46A5"/>
    <w:rsid w:val="000B6BDC"/>
    <w:rsid w:val="000B712B"/>
    <w:rsid w:val="000B7230"/>
    <w:rsid w:val="000C01A2"/>
    <w:rsid w:val="000C0558"/>
    <w:rsid w:val="000C1206"/>
    <w:rsid w:val="000C1828"/>
    <w:rsid w:val="000C1EBB"/>
    <w:rsid w:val="000C5FAA"/>
    <w:rsid w:val="000C6F69"/>
    <w:rsid w:val="000D0B03"/>
    <w:rsid w:val="000D1D8C"/>
    <w:rsid w:val="000D2277"/>
    <w:rsid w:val="000D39B8"/>
    <w:rsid w:val="000D514A"/>
    <w:rsid w:val="000D52D0"/>
    <w:rsid w:val="000D5EAF"/>
    <w:rsid w:val="000E0A76"/>
    <w:rsid w:val="000E17DA"/>
    <w:rsid w:val="000E3730"/>
    <w:rsid w:val="000E7891"/>
    <w:rsid w:val="000E7D6B"/>
    <w:rsid w:val="000F0BF3"/>
    <w:rsid w:val="000F2E9F"/>
    <w:rsid w:val="000F30F3"/>
    <w:rsid w:val="000F3CDD"/>
    <w:rsid w:val="000F5517"/>
    <w:rsid w:val="000F5C3C"/>
    <w:rsid w:val="000F6183"/>
    <w:rsid w:val="000F66B6"/>
    <w:rsid w:val="000F6876"/>
    <w:rsid w:val="000F76B9"/>
    <w:rsid w:val="00103229"/>
    <w:rsid w:val="001050BD"/>
    <w:rsid w:val="001061CF"/>
    <w:rsid w:val="0010671D"/>
    <w:rsid w:val="0010791D"/>
    <w:rsid w:val="00110114"/>
    <w:rsid w:val="0011017F"/>
    <w:rsid w:val="001109FC"/>
    <w:rsid w:val="001117E0"/>
    <w:rsid w:val="0011291B"/>
    <w:rsid w:val="001132F7"/>
    <w:rsid w:val="00113F41"/>
    <w:rsid w:val="00113F81"/>
    <w:rsid w:val="00115C41"/>
    <w:rsid w:val="00115D19"/>
    <w:rsid w:val="0012137B"/>
    <w:rsid w:val="00121FD3"/>
    <w:rsid w:val="001220E5"/>
    <w:rsid w:val="00122B4E"/>
    <w:rsid w:val="00123578"/>
    <w:rsid w:val="001236BA"/>
    <w:rsid w:val="00123CBC"/>
    <w:rsid w:val="00123F5D"/>
    <w:rsid w:val="00124C40"/>
    <w:rsid w:val="00124C6C"/>
    <w:rsid w:val="001260B7"/>
    <w:rsid w:val="001274C2"/>
    <w:rsid w:val="00131A44"/>
    <w:rsid w:val="00132A44"/>
    <w:rsid w:val="001334F5"/>
    <w:rsid w:val="00134CBB"/>
    <w:rsid w:val="00135429"/>
    <w:rsid w:val="00136037"/>
    <w:rsid w:val="001362C4"/>
    <w:rsid w:val="00136488"/>
    <w:rsid w:val="00136A49"/>
    <w:rsid w:val="00140618"/>
    <w:rsid w:val="001423C3"/>
    <w:rsid w:val="00143195"/>
    <w:rsid w:val="00143C97"/>
    <w:rsid w:val="0014561F"/>
    <w:rsid w:val="00145835"/>
    <w:rsid w:val="0014590E"/>
    <w:rsid w:val="00147159"/>
    <w:rsid w:val="00151E71"/>
    <w:rsid w:val="00152AA6"/>
    <w:rsid w:val="001530AD"/>
    <w:rsid w:val="001545DD"/>
    <w:rsid w:val="00154949"/>
    <w:rsid w:val="00155EEE"/>
    <w:rsid w:val="00157432"/>
    <w:rsid w:val="001605F2"/>
    <w:rsid w:val="00160936"/>
    <w:rsid w:val="0016267E"/>
    <w:rsid w:val="0016457E"/>
    <w:rsid w:val="00165660"/>
    <w:rsid w:val="00166071"/>
    <w:rsid w:val="00167E90"/>
    <w:rsid w:val="00171712"/>
    <w:rsid w:val="00171E49"/>
    <w:rsid w:val="001722D8"/>
    <w:rsid w:val="001727B9"/>
    <w:rsid w:val="00173411"/>
    <w:rsid w:val="001757ED"/>
    <w:rsid w:val="00180B89"/>
    <w:rsid w:val="0018255D"/>
    <w:rsid w:val="00183DF9"/>
    <w:rsid w:val="0018446A"/>
    <w:rsid w:val="00186B43"/>
    <w:rsid w:val="001923D3"/>
    <w:rsid w:val="001951A8"/>
    <w:rsid w:val="001969D7"/>
    <w:rsid w:val="00196B06"/>
    <w:rsid w:val="001975AF"/>
    <w:rsid w:val="001A0BBE"/>
    <w:rsid w:val="001A1D95"/>
    <w:rsid w:val="001A2AFF"/>
    <w:rsid w:val="001A3D50"/>
    <w:rsid w:val="001A3D72"/>
    <w:rsid w:val="001A3EE3"/>
    <w:rsid w:val="001A4FE6"/>
    <w:rsid w:val="001A530F"/>
    <w:rsid w:val="001A56F4"/>
    <w:rsid w:val="001A6220"/>
    <w:rsid w:val="001A6D0D"/>
    <w:rsid w:val="001B1964"/>
    <w:rsid w:val="001B5DB3"/>
    <w:rsid w:val="001B6AD3"/>
    <w:rsid w:val="001B6D49"/>
    <w:rsid w:val="001C0B96"/>
    <w:rsid w:val="001C3369"/>
    <w:rsid w:val="001C35D1"/>
    <w:rsid w:val="001C3B1A"/>
    <w:rsid w:val="001C3B4E"/>
    <w:rsid w:val="001C48F4"/>
    <w:rsid w:val="001C5ED8"/>
    <w:rsid w:val="001C61F0"/>
    <w:rsid w:val="001C7A91"/>
    <w:rsid w:val="001C7D3D"/>
    <w:rsid w:val="001D04C7"/>
    <w:rsid w:val="001D1484"/>
    <w:rsid w:val="001D1BC1"/>
    <w:rsid w:val="001D24E3"/>
    <w:rsid w:val="001D344D"/>
    <w:rsid w:val="001D4550"/>
    <w:rsid w:val="001D5614"/>
    <w:rsid w:val="001D5894"/>
    <w:rsid w:val="001D5B7C"/>
    <w:rsid w:val="001D5F78"/>
    <w:rsid w:val="001E1678"/>
    <w:rsid w:val="001E1FE5"/>
    <w:rsid w:val="001E3462"/>
    <w:rsid w:val="001E70C6"/>
    <w:rsid w:val="001F2DBD"/>
    <w:rsid w:val="001F78CB"/>
    <w:rsid w:val="00201A6E"/>
    <w:rsid w:val="00202894"/>
    <w:rsid w:val="002030D4"/>
    <w:rsid w:val="00203B7B"/>
    <w:rsid w:val="00204837"/>
    <w:rsid w:val="00204992"/>
    <w:rsid w:val="00204F01"/>
    <w:rsid w:val="00205838"/>
    <w:rsid w:val="0020744B"/>
    <w:rsid w:val="00207768"/>
    <w:rsid w:val="00210C9E"/>
    <w:rsid w:val="002129AE"/>
    <w:rsid w:val="002144C8"/>
    <w:rsid w:val="002146A9"/>
    <w:rsid w:val="002148AA"/>
    <w:rsid w:val="002162B5"/>
    <w:rsid w:val="00216701"/>
    <w:rsid w:val="00216B07"/>
    <w:rsid w:val="00216C1A"/>
    <w:rsid w:val="0021712B"/>
    <w:rsid w:val="0021763D"/>
    <w:rsid w:val="0022007D"/>
    <w:rsid w:val="00221415"/>
    <w:rsid w:val="00221799"/>
    <w:rsid w:val="00221FA8"/>
    <w:rsid w:val="00222960"/>
    <w:rsid w:val="002231E7"/>
    <w:rsid w:val="00223C06"/>
    <w:rsid w:val="002240B1"/>
    <w:rsid w:val="002246C7"/>
    <w:rsid w:val="00224B64"/>
    <w:rsid w:val="00227F80"/>
    <w:rsid w:val="00230327"/>
    <w:rsid w:val="002305F0"/>
    <w:rsid w:val="00230D5C"/>
    <w:rsid w:val="00231D54"/>
    <w:rsid w:val="00231E89"/>
    <w:rsid w:val="00232367"/>
    <w:rsid w:val="00232B3E"/>
    <w:rsid w:val="002333D6"/>
    <w:rsid w:val="00233C85"/>
    <w:rsid w:val="00234247"/>
    <w:rsid w:val="0023590A"/>
    <w:rsid w:val="00235D72"/>
    <w:rsid w:val="00237F74"/>
    <w:rsid w:val="002409E6"/>
    <w:rsid w:val="00240E93"/>
    <w:rsid w:val="002426C8"/>
    <w:rsid w:val="00243145"/>
    <w:rsid w:val="00244907"/>
    <w:rsid w:val="00244F9C"/>
    <w:rsid w:val="002453E9"/>
    <w:rsid w:val="002468CC"/>
    <w:rsid w:val="002474A0"/>
    <w:rsid w:val="00252C2A"/>
    <w:rsid w:val="002530B5"/>
    <w:rsid w:val="00253930"/>
    <w:rsid w:val="002548E6"/>
    <w:rsid w:val="00254CCA"/>
    <w:rsid w:val="002567C4"/>
    <w:rsid w:val="0025774B"/>
    <w:rsid w:val="00260042"/>
    <w:rsid w:val="00260D84"/>
    <w:rsid w:val="0026115C"/>
    <w:rsid w:val="00261594"/>
    <w:rsid w:val="00261F65"/>
    <w:rsid w:val="00262C1D"/>
    <w:rsid w:val="00266F0A"/>
    <w:rsid w:val="00267DA0"/>
    <w:rsid w:val="00270F2E"/>
    <w:rsid w:val="00272027"/>
    <w:rsid w:val="002745E8"/>
    <w:rsid w:val="002746A2"/>
    <w:rsid w:val="00275B6A"/>
    <w:rsid w:val="00275FD9"/>
    <w:rsid w:val="0027684E"/>
    <w:rsid w:val="0027749E"/>
    <w:rsid w:val="00277532"/>
    <w:rsid w:val="00277CC0"/>
    <w:rsid w:val="0028165C"/>
    <w:rsid w:val="002829F7"/>
    <w:rsid w:val="002835F7"/>
    <w:rsid w:val="00283F6B"/>
    <w:rsid w:val="002842CB"/>
    <w:rsid w:val="00285CEA"/>
    <w:rsid w:val="002936AD"/>
    <w:rsid w:val="00294E9B"/>
    <w:rsid w:val="002959BD"/>
    <w:rsid w:val="00297F83"/>
    <w:rsid w:val="002A12CD"/>
    <w:rsid w:val="002A1632"/>
    <w:rsid w:val="002A22EE"/>
    <w:rsid w:val="002A27FE"/>
    <w:rsid w:val="002A385D"/>
    <w:rsid w:val="002A4403"/>
    <w:rsid w:val="002B1997"/>
    <w:rsid w:val="002B1D4F"/>
    <w:rsid w:val="002B2773"/>
    <w:rsid w:val="002B6526"/>
    <w:rsid w:val="002B7109"/>
    <w:rsid w:val="002C0E90"/>
    <w:rsid w:val="002C1498"/>
    <w:rsid w:val="002C241E"/>
    <w:rsid w:val="002C2792"/>
    <w:rsid w:val="002C2E49"/>
    <w:rsid w:val="002C338A"/>
    <w:rsid w:val="002C4BCC"/>
    <w:rsid w:val="002C5908"/>
    <w:rsid w:val="002C6DA1"/>
    <w:rsid w:val="002D0700"/>
    <w:rsid w:val="002D19B7"/>
    <w:rsid w:val="002D2E00"/>
    <w:rsid w:val="002D3664"/>
    <w:rsid w:val="002D400A"/>
    <w:rsid w:val="002D4BAE"/>
    <w:rsid w:val="002D581D"/>
    <w:rsid w:val="002D68AA"/>
    <w:rsid w:val="002D7077"/>
    <w:rsid w:val="002E0DDF"/>
    <w:rsid w:val="002E293A"/>
    <w:rsid w:val="002E2D34"/>
    <w:rsid w:val="002E30C3"/>
    <w:rsid w:val="002E4348"/>
    <w:rsid w:val="002E55EC"/>
    <w:rsid w:val="002E5773"/>
    <w:rsid w:val="002E5896"/>
    <w:rsid w:val="002E5D8C"/>
    <w:rsid w:val="002E76FD"/>
    <w:rsid w:val="002E7BCB"/>
    <w:rsid w:val="002F13D9"/>
    <w:rsid w:val="0030005C"/>
    <w:rsid w:val="00300633"/>
    <w:rsid w:val="0030289A"/>
    <w:rsid w:val="00303B24"/>
    <w:rsid w:val="0030404C"/>
    <w:rsid w:val="003043A4"/>
    <w:rsid w:val="00304661"/>
    <w:rsid w:val="003056D8"/>
    <w:rsid w:val="003057B1"/>
    <w:rsid w:val="003066BD"/>
    <w:rsid w:val="00310D54"/>
    <w:rsid w:val="00310F6E"/>
    <w:rsid w:val="00311CD7"/>
    <w:rsid w:val="00312A48"/>
    <w:rsid w:val="00316910"/>
    <w:rsid w:val="00317521"/>
    <w:rsid w:val="00320924"/>
    <w:rsid w:val="0032354E"/>
    <w:rsid w:val="0032394C"/>
    <w:rsid w:val="00323A78"/>
    <w:rsid w:val="00324A9E"/>
    <w:rsid w:val="003256B0"/>
    <w:rsid w:val="00325F82"/>
    <w:rsid w:val="003314CF"/>
    <w:rsid w:val="003332CF"/>
    <w:rsid w:val="00333395"/>
    <w:rsid w:val="00336748"/>
    <w:rsid w:val="00336B55"/>
    <w:rsid w:val="00337B1A"/>
    <w:rsid w:val="00340575"/>
    <w:rsid w:val="00342F14"/>
    <w:rsid w:val="00343583"/>
    <w:rsid w:val="003442F8"/>
    <w:rsid w:val="0034497E"/>
    <w:rsid w:val="00345BD0"/>
    <w:rsid w:val="00346786"/>
    <w:rsid w:val="003470C3"/>
    <w:rsid w:val="00351671"/>
    <w:rsid w:val="00352111"/>
    <w:rsid w:val="00352512"/>
    <w:rsid w:val="003528F1"/>
    <w:rsid w:val="00352ACB"/>
    <w:rsid w:val="00352B47"/>
    <w:rsid w:val="00353023"/>
    <w:rsid w:val="003546BD"/>
    <w:rsid w:val="00356648"/>
    <w:rsid w:val="00356EC3"/>
    <w:rsid w:val="0035742C"/>
    <w:rsid w:val="00357D7E"/>
    <w:rsid w:val="00360A53"/>
    <w:rsid w:val="00361221"/>
    <w:rsid w:val="00361C42"/>
    <w:rsid w:val="00361D1F"/>
    <w:rsid w:val="00361FCC"/>
    <w:rsid w:val="003623E5"/>
    <w:rsid w:val="003628B5"/>
    <w:rsid w:val="00363866"/>
    <w:rsid w:val="003638BF"/>
    <w:rsid w:val="00363CA7"/>
    <w:rsid w:val="003645D5"/>
    <w:rsid w:val="003658A1"/>
    <w:rsid w:val="00367CA9"/>
    <w:rsid w:val="003703E4"/>
    <w:rsid w:val="003705B6"/>
    <w:rsid w:val="00370620"/>
    <w:rsid w:val="00370C46"/>
    <w:rsid w:val="00373E29"/>
    <w:rsid w:val="003749EE"/>
    <w:rsid w:val="0037597D"/>
    <w:rsid w:val="00376D06"/>
    <w:rsid w:val="00377548"/>
    <w:rsid w:val="00377A18"/>
    <w:rsid w:val="00377A7F"/>
    <w:rsid w:val="00381923"/>
    <w:rsid w:val="00381C37"/>
    <w:rsid w:val="00382401"/>
    <w:rsid w:val="00382C0D"/>
    <w:rsid w:val="00382F97"/>
    <w:rsid w:val="00384DE3"/>
    <w:rsid w:val="00386171"/>
    <w:rsid w:val="003907C8"/>
    <w:rsid w:val="00391D60"/>
    <w:rsid w:val="00391F64"/>
    <w:rsid w:val="003926B1"/>
    <w:rsid w:val="0039272F"/>
    <w:rsid w:val="00393DF3"/>
    <w:rsid w:val="003948A2"/>
    <w:rsid w:val="00394A77"/>
    <w:rsid w:val="00394DDD"/>
    <w:rsid w:val="0039613F"/>
    <w:rsid w:val="00396502"/>
    <w:rsid w:val="00396806"/>
    <w:rsid w:val="003970FA"/>
    <w:rsid w:val="00397572"/>
    <w:rsid w:val="003A05F0"/>
    <w:rsid w:val="003A451D"/>
    <w:rsid w:val="003A491D"/>
    <w:rsid w:val="003A518F"/>
    <w:rsid w:val="003B075A"/>
    <w:rsid w:val="003B0AD0"/>
    <w:rsid w:val="003B0F97"/>
    <w:rsid w:val="003B100A"/>
    <w:rsid w:val="003B187E"/>
    <w:rsid w:val="003B2E80"/>
    <w:rsid w:val="003B366C"/>
    <w:rsid w:val="003B56F3"/>
    <w:rsid w:val="003B7B77"/>
    <w:rsid w:val="003C0430"/>
    <w:rsid w:val="003C0A6A"/>
    <w:rsid w:val="003C12A8"/>
    <w:rsid w:val="003C1842"/>
    <w:rsid w:val="003C39D2"/>
    <w:rsid w:val="003C459B"/>
    <w:rsid w:val="003C6AF8"/>
    <w:rsid w:val="003D142C"/>
    <w:rsid w:val="003D2C84"/>
    <w:rsid w:val="003D2CF2"/>
    <w:rsid w:val="003D301C"/>
    <w:rsid w:val="003D3660"/>
    <w:rsid w:val="003D3E96"/>
    <w:rsid w:val="003D46DE"/>
    <w:rsid w:val="003D4AE3"/>
    <w:rsid w:val="003D4D93"/>
    <w:rsid w:val="003D5421"/>
    <w:rsid w:val="003D6990"/>
    <w:rsid w:val="003D6A41"/>
    <w:rsid w:val="003D6AF2"/>
    <w:rsid w:val="003D7157"/>
    <w:rsid w:val="003E0ECD"/>
    <w:rsid w:val="003E2913"/>
    <w:rsid w:val="003E3948"/>
    <w:rsid w:val="003E7B76"/>
    <w:rsid w:val="003F04B5"/>
    <w:rsid w:val="003F1405"/>
    <w:rsid w:val="003F1BC7"/>
    <w:rsid w:val="003F202E"/>
    <w:rsid w:val="003F2BE1"/>
    <w:rsid w:val="003F368D"/>
    <w:rsid w:val="003F40B1"/>
    <w:rsid w:val="003F4C96"/>
    <w:rsid w:val="003F59C9"/>
    <w:rsid w:val="003F61BB"/>
    <w:rsid w:val="003F7B4E"/>
    <w:rsid w:val="00401A0E"/>
    <w:rsid w:val="00405C2E"/>
    <w:rsid w:val="00406F5A"/>
    <w:rsid w:val="00410951"/>
    <w:rsid w:val="004117F5"/>
    <w:rsid w:val="00413787"/>
    <w:rsid w:val="00414B38"/>
    <w:rsid w:val="00420FDB"/>
    <w:rsid w:val="004213CA"/>
    <w:rsid w:val="00421427"/>
    <w:rsid w:val="00421A31"/>
    <w:rsid w:val="00426295"/>
    <w:rsid w:val="004304BC"/>
    <w:rsid w:val="00430602"/>
    <w:rsid w:val="00431139"/>
    <w:rsid w:val="0043196E"/>
    <w:rsid w:val="00431B60"/>
    <w:rsid w:val="0043470D"/>
    <w:rsid w:val="00436251"/>
    <w:rsid w:val="0044043B"/>
    <w:rsid w:val="004410A8"/>
    <w:rsid w:val="00442667"/>
    <w:rsid w:val="00442979"/>
    <w:rsid w:val="0044419B"/>
    <w:rsid w:val="0044447B"/>
    <w:rsid w:val="004448CE"/>
    <w:rsid w:val="00444C1B"/>
    <w:rsid w:val="004458CE"/>
    <w:rsid w:val="0044656E"/>
    <w:rsid w:val="0044709D"/>
    <w:rsid w:val="004472E2"/>
    <w:rsid w:val="00447AB9"/>
    <w:rsid w:val="00450299"/>
    <w:rsid w:val="00451898"/>
    <w:rsid w:val="004543C1"/>
    <w:rsid w:val="0045444C"/>
    <w:rsid w:val="004544D6"/>
    <w:rsid w:val="00454EE2"/>
    <w:rsid w:val="004555BC"/>
    <w:rsid w:val="004558EA"/>
    <w:rsid w:val="0045693F"/>
    <w:rsid w:val="004570A5"/>
    <w:rsid w:val="00461BC2"/>
    <w:rsid w:val="004630C0"/>
    <w:rsid w:val="004632CC"/>
    <w:rsid w:val="004634D1"/>
    <w:rsid w:val="0046392E"/>
    <w:rsid w:val="00465ED7"/>
    <w:rsid w:val="00470291"/>
    <w:rsid w:val="00471416"/>
    <w:rsid w:val="00471D24"/>
    <w:rsid w:val="00473987"/>
    <w:rsid w:val="0047411E"/>
    <w:rsid w:val="0047428E"/>
    <w:rsid w:val="004744FA"/>
    <w:rsid w:val="004749F8"/>
    <w:rsid w:val="00474C2D"/>
    <w:rsid w:val="004763F8"/>
    <w:rsid w:val="0047657B"/>
    <w:rsid w:val="004766C6"/>
    <w:rsid w:val="00480A72"/>
    <w:rsid w:val="00481E21"/>
    <w:rsid w:val="004827BB"/>
    <w:rsid w:val="00483B1A"/>
    <w:rsid w:val="00487C20"/>
    <w:rsid w:val="004901A5"/>
    <w:rsid w:val="00490A94"/>
    <w:rsid w:val="00492BBA"/>
    <w:rsid w:val="00494057"/>
    <w:rsid w:val="004940DA"/>
    <w:rsid w:val="004942C6"/>
    <w:rsid w:val="0049480A"/>
    <w:rsid w:val="004963CB"/>
    <w:rsid w:val="004A2B07"/>
    <w:rsid w:val="004A2B9F"/>
    <w:rsid w:val="004A329E"/>
    <w:rsid w:val="004A398C"/>
    <w:rsid w:val="004A48B6"/>
    <w:rsid w:val="004A4F63"/>
    <w:rsid w:val="004A5594"/>
    <w:rsid w:val="004A6C0F"/>
    <w:rsid w:val="004A6FBE"/>
    <w:rsid w:val="004B0F28"/>
    <w:rsid w:val="004B19BB"/>
    <w:rsid w:val="004B2D26"/>
    <w:rsid w:val="004B3B3C"/>
    <w:rsid w:val="004B3E0F"/>
    <w:rsid w:val="004B55F3"/>
    <w:rsid w:val="004B57C9"/>
    <w:rsid w:val="004C006A"/>
    <w:rsid w:val="004C0879"/>
    <w:rsid w:val="004C0F29"/>
    <w:rsid w:val="004C1613"/>
    <w:rsid w:val="004C1AB1"/>
    <w:rsid w:val="004C577D"/>
    <w:rsid w:val="004C7545"/>
    <w:rsid w:val="004D02F5"/>
    <w:rsid w:val="004D0AA9"/>
    <w:rsid w:val="004D2036"/>
    <w:rsid w:val="004D25F8"/>
    <w:rsid w:val="004D2D7A"/>
    <w:rsid w:val="004D4357"/>
    <w:rsid w:val="004D4FC5"/>
    <w:rsid w:val="004D6C91"/>
    <w:rsid w:val="004E1007"/>
    <w:rsid w:val="004E201F"/>
    <w:rsid w:val="004E3823"/>
    <w:rsid w:val="004E5894"/>
    <w:rsid w:val="004E5BC4"/>
    <w:rsid w:val="004E6F97"/>
    <w:rsid w:val="004E6FB4"/>
    <w:rsid w:val="004E700D"/>
    <w:rsid w:val="004F09A5"/>
    <w:rsid w:val="004F1639"/>
    <w:rsid w:val="004F221C"/>
    <w:rsid w:val="004F2DBC"/>
    <w:rsid w:val="004F4140"/>
    <w:rsid w:val="004F617B"/>
    <w:rsid w:val="004F6E18"/>
    <w:rsid w:val="004F6E3D"/>
    <w:rsid w:val="00501064"/>
    <w:rsid w:val="005031EC"/>
    <w:rsid w:val="00504C16"/>
    <w:rsid w:val="005066A4"/>
    <w:rsid w:val="00511977"/>
    <w:rsid w:val="00511B7A"/>
    <w:rsid w:val="00511E7A"/>
    <w:rsid w:val="00511F0F"/>
    <w:rsid w:val="00512855"/>
    <w:rsid w:val="00513597"/>
    <w:rsid w:val="0051460F"/>
    <w:rsid w:val="005147A9"/>
    <w:rsid w:val="0051720F"/>
    <w:rsid w:val="0052048D"/>
    <w:rsid w:val="0052220F"/>
    <w:rsid w:val="00522823"/>
    <w:rsid w:val="00522986"/>
    <w:rsid w:val="00523F4A"/>
    <w:rsid w:val="00524BC7"/>
    <w:rsid w:val="00524FBE"/>
    <w:rsid w:val="00525564"/>
    <w:rsid w:val="00525CD9"/>
    <w:rsid w:val="005264DB"/>
    <w:rsid w:val="00526F3A"/>
    <w:rsid w:val="00527FC5"/>
    <w:rsid w:val="00530C26"/>
    <w:rsid w:val="00532643"/>
    <w:rsid w:val="005345F7"/>
    <w:rsid w:val="005351DE"/>
    <w:rsid w:val="0053591B"/>
    <w:rsid w:val="00536066"/>
    <w:rsid w:val="00540963"/>
    <w:rsid w:val="005430A7"/>
    <w:rsid w:val="005458E5"/>
    <w:rsid w:val="00546329"/>
    <w:rsid w:val="0054727D"/>
    <w:rsid w:val="00547484"/>
    <w:rsid w:val="00551491"/>
    <w:rsid w:val="005518F8"/>
    <w:rsid w:val="00552BB2"/>
    <w:rsid w:val="0055334E"/>
    <w:rsid w:val="0055346F"/>
    <w:rsid w:val="00553851"/>
    <w:rsid w:val="0055673A"/>
    <w:rsid w:val="005576A4"/>
    <w:rsid w:val="0056022A"/>
    <w:rsid w:val="00561992"/>
    <w:rsid w:val="00563372"/>
    <w:rsid w:val="0056528E"/>
    <w:rsid w:val="005654B6"/>
    <w:rsid w:val="0056602A"/>
    <w:rsid w:val="005671F6"/>
    <w:rsid w:val="00570E15"/>
    <w:rsid w:val="0057275F"/>
    <w:rsid w:val="00572C07"/>
    <w:rsid w:val="00575CBF"/>
    <w:rsid w:val="0057720A"/>
    <w:rsid w:val="00577E9E"/>
    <w:rsid w:val="00580A07"/>
    <w:rsid w:val="00582A5D"/>
    <w:rsid w:val="00582B41"/>
    <w:rsid w:val="0058412F"/>
    <w:rsid w:val="005847D1"/>
    <w:rsid w:val="00585FE3"/>
    <w:rsid w:val="0058675C"/>
    <w:rsid w:val="005871F0"/>
    <w:rsid w:val="00590588"/>
    <w:rsid w:val="005931F6"/>
    <w:rsid w:val="005933DB"/>
    <w:rsid w:val="00594D2D"/>
    <w:rsid w:val="00597073"/>
    <w:rsid w:val="00597574"/>
    <w:rsid w:val="005A0BA3"/>
    <w:rsid w:val="005A1C86"/>
    <w:rsid w:val="005A2230"/>
    <w:rsid w:val="005A44FE"/>
    <w:rsid w:val="005A6C46"/>
    <w:rsid w:val="005A7A46"/>
    <w:rsid w:val="005B2A8C"/>
    <w:rsid w:val="005B4187"/>
    <w:rsid w:val="005B6AF1"/>
    <w:rsid w:val="005B6E9D"/>
    <w:rsid w:val="005C0A50"/>
    <w:rsid w:val="005C291D"/>
    <w:rsid w:val="005C455C"/>
    <w:rsid w:val="005C4985"/>
    <w:rsid w:val="005C4ADF"/>
    <w:rsid w:val="005C63A5"/>
    <w:rsid w:val="005C7B46"/>
    <w:rsid w:val="005D0F70"/>
    <w:rsid w:val="005D1DBB"/>
    <w:rsid w:val="005D1E9E"/>
    <w:rsid w:val="005D6192"/>
    <w:rsid w:val="005D69B6"/>
    <w:rsid w:val="005D7135"/>
    <w:rsid w:val="005D79CF"/>
    <w:rsid w:val="005D7A1E"/>
    <w:rsid w:val="005D7AA6"/>
    <w:rsid w:val="005E0136"/>
    <w:rsid w:val="005E1CB0"/>
    <w:rsid w:val="005E23A9"/>
    <w:rsid w:val="005E245A"/>
    <w:rsid w:val="005E2646"/>
    <w:rsid w:val="005E4EA6"/>
    <w:rsid w:val="005E5069"/>
    <w:rsid w:val="005E53A2"/>
    <w:rsid w:val="005E6074"/>
    <w:rsid w:val="005E60B4"/>
    <w:rsid w:val="005E7D3F"/>
    <w:rsid w:val="005F35A8"/>
    <w:rsid w:val="005F4ECE"/>
    <w:rsid w:val="005F5DA9"/>
    <w:rsid w:val="005F6A2F"/>
    <w:rsid w:val="00600CB9"/>
    <w:rsid w:val="00600F4A"/>
    <w:rsid w:val="006013F9"/>
    <w:rsid w:val="006019C5"/>
    <w:rsid w:val="0060205D"/>
    <w:rsid w:val="00602702"/>
    <w:rsid w:val="00602FA0"/>
    <w:rsid w:val="00603331"/>
    <w:rsid w:val="006035C3"/>
    <w:rsid w:val="006036AA"/>
    <w:rsid w:val="00605A8C"/>
    <w:rsid w:val="006067EC"/>
    <w:rsid w:val="006230E0"/>
    <w:rsid w:val="0062492D"/>
    <w:rsid w:val="00626B9D"/>
    <w:rsid w:val="00630997"/>
    <w:rsid w:val="006322D9"/>
    <w:rsid w:val="0063624D"/>
    <w:rsid w:val="00637860"/>
    <w:rsid w:val="00637C3E"/>
    <w:rsid w:val="00641064"/>
    <w:rsid w:val="0064133C"/>
    <w:rsid w:val="0064191E"/>
    <w:rsid w:val="00641AE5"/>
    <w:rsid w:val="0064287E"/>
    <w:rsid w:val="00642FB8"/>
    <w:rsid w:val="006439B3"/>
    <w:rsid w:val="00643FC4"/>
    <w:rsid w:val="00645553"/>
    <w:rsid w:val="006525BC"/>
    <w:rsid w:val="00654369"/>
    <w:rsid w:val="006554CC"/>
    <w:rsid w:val="00655895"/>
    <w:rsid w:val="00655D9C"/>
    <w:rsid w:val="0065636D"/>
    <w:rsid w:val="006563AF"/>
    <w:rsid w:val="00656FE3"/>
    <w:rsid w:val="006572AF"/>
    <w:rsid w:val="00661180"/>
    <w:rsid w:val="00661338"/>
    <w:rsid w:val="00661388"/>
    <w:rsid w:val="006616D4"/>
    <w:rsid w:val="00661E54"/>
    <w:rsid w:val="00662BB0"/>
    <w:rsid w:val="00662C32"/>
    <w:rsid w:val="00664AB9"/>
    <w:rsid w:val="006650B3"/>
    <w:rsid w:val="00665ECD"/>
    <w:rsid w:val="006663AC"/>
    <w:rsid w:val="006673A0"/>
    <w:rsid w:val="00667EAF"/>
    <w:rsid w:val="0067398E"/>
    <w:rsid w:val="00673DED"/>
    <w:rsid w:val="0067545A"/>
    <w:rsid w:val="006758ED"/>
    <w:rsid w:val="00677704"/>
    <w:rsid w:val="00681D13"/>
    <w:rsid w:val="006842A0"/>
    <w:rsid w:val="00684777"/>
    <w:rsid w:val="006853C8"/>
    <w:rsid w:val="006868FD"/>
    <w:rsid w:val="00694F1D"/>
    <w:rsid w:val="006962C8"/>
    <w:rsid w:val="006A0442"/>
    <w:rsid w:val="006A0E4C"/>
    <w:rsid w:val="006A0F80"/>
    <w:rsid w:val="006A107E"/>
    <w:rsid w:val="006A16C6"/>
    <w:rsid w:val="006A2526"/>
    <w:rsid w:val="006A42F9"/>
    <w:rsid w:val="006A4E19"/>
    <w:rsid w:val="006A7451"/>
    <w:rsid w:val="006A752B"/>
    <w:rsid w:val="006A7FC0"/>
    <w:rsid w:val="006B0C38"/>
    <w:rsid w:val="006B1A23"/>
    <w:rsid w:val="006B2A95"/>
    <w:rsid w:val="006B2AEC"/>
    <w:rsid w:val="006B4AE1"/>
    <w:rsid w:val="006B7265"/>
    <w:rsid w:val="006B7360"/>
    <w:rsid w:val="006C0340"/>
    <w:rsid w:val="006C06DF"/>
    <w:rsid w:val="006C1034"/>
    <w:rsid w:val="006C10A8"/>
    <w:rsid w:val="006C1C05"/>
    <w:rsid w:val="006C1F6B"/>
    <w:rsid w:val="006C2803"/>
    <w:rsid w:val="006C388F"/>
    <w:rsid w:val="006C537E"/>
    <w:rsid w:val="006D1D8B"/>
    <w:rsid w:val="006D2AE9"/>
    <w:rsid w:val="006D5394"/>
    <w:rsid w:val="006D62A1"/>
    <w:rsid w:val="006D73EF"/>
    <w:rsid w:val="006E0D98"/>
    <w:rsid w:val="006E1F77"/>
    <w:rsid w:val="006E302D"/>
    <w:rsid w:val="006E7A7B"/>
    <w:rsid w:val="006F15F5"/>
    <w:rsid w:val="006F1700"/>
    <w:rsid w:val="006F18CD"/>
    <w:rsid w:val="006F2327"/>
    <w:rsid w:val="006F2C14"/>
    <w:rsid w:val="006F3420"/>
    <w:rsid w:val="006F4E3A"/>
    <w:rsid w:val="006F5CB6"/>
    <w:rsid w:val="006F5F4E"/>
    <w:rsid w:val="006F67FB"/>
    <w:rsid w:val="006F6924"/>
    <w:rsid w:val="006F7F9A"/>
    <w:rsid w:val="007025BD"/>
    <w:rsid w:val="00703136"/>
    <w:rsid w:val="007048F1"/>
    <w:rsid w:val="00704F94"/>
    <w:rsid w:val="007063A1"/>
    <w:rsid w:val="00706420"/>
    <w:rsid w:val="0070642E"/>
    <w:rsid w:val="00707CE0"/>
    <w:rsid w:val="00707EAA"/>
    <w:rsid w:val="0071074D"/>
    <w:rsid w:val="007137B6"/>
    <w:rsid w:val="00716872"/>
    <w:rsid w:val="00716D09"/>
    <w:rsid w:val="00717468"/>
    <w:rsid w:val="00721649"/>
    <w:rsid w:val="007221FD"/>
    <w:rsid w:val="007224C8"/>
    <w:rsid w:val="0072255F"/>
    <w:rsid w:val="007229EF"/>
    <w:rsid w:val="00722F07"/>
    <w:rsid w:val="0072452C"/>
    <w:rsid w:val="007253E9"/>
    <w:rsid w:val="00725D67"/>
    <w:rsid w:val="00726198"/>
    <w:rsid w:val="00727539"/>
    <w:rsid w:val="00731A21"/>
    <w:rsid w:val="0073354F"/>
    <w:rsid w:val="00733F51"/>
    <w:rsid w:val="00734141"/>
    <w:rsid w:val="00734CC3"/>
    <w:rsid w:val="00742507"/>
    <w:rsid w:val="007449B7"/>
    <w:rsid w:val="007477D1"/>
    <w:rsid w:val="00747A9D"/>
    <w:rsid w:val="00750780"/>
    <w:rsid w:val="00750A0C"/>
    <w:rsid w:val="0075161F"/>
    <w:rsid w:val="0075293E"/>
    <w:rsid w:val="00753DBB"/>
    <w:rsid w:val="00754280"/>
    <w:rsid w:val="007562B4"/>
    <w:rsid w:val="00756B34"/>
    <w:rsid w:val="00756E03"/>
    <w:rsid w:val="0075751E"/>
    <w:rsid w:val="00761A5F"/>
    <w:rsid w:val="00763C54"/>
    <w:rsid w:val="00763E52"/>
    <w:rsid w:val="007666A2"/>
    <w:rsid w:val="00770444"/>
    <w:rsid w:val="007705C0"/>
    <w:rsid w:val="0077060B"/>
    <w:rsid w:val="00771B53"/>
    <w:rsid w:val="00771E53"/>
    <w:rsid w:val="0077212D"/>
    <w:rsid w:val="007726A3"/>
    <w:rsid w:val="007751E1"/>
    <w:rsid w:val="007755F2"/>
    <w:rsid w:val="0077597E"/>
    <w:rsid w:val="00776FF4"/>
    <w:rsid w:val="007774B8"/>
    <w:rsid w:val="00780E0B"/>
    <w:rsid w:val="007836AD"/>
    <w:rsid w:val="00785597"/>
    <w:rsid w:val="00790336"/>
    <w:rsid w:val="0079124E"/>
    <w:rsid w:val="00792F6E"/>
    <w:rsid w:val="007936FB"/>
    <w:rsid w:val="0079402A"/>
    <w:rsid w:val="00794754"/>
    <w:rsid w:val="00795563"/>
    <w:rsid w:val="00795829"/>
    <w:rsid w:val="00795D33"/>
    <w:rsid w:val="00795F38"/>
    <w:rsid w:val="00795FA8"/>
    <w:rsid w:val="0079642B"/>
    <w:rsid w:val="00797138"/>
    <w:rsid w:val="00797639"/>
    <w:rsid w:val="007A012A"/>
    <w:rsid w:val="007A0671"/>
    <w:rsid w:val="007A06AB"/>
    <w:rsid w:val="007A0F50"/>
    <w:rsid w:val="007A107D"/>
    <w:rsid w:val="007A178E"/>
    <w:rsid w:val="007A1993"/>
    <w:rsid w:val="007A42DF"/>
    <w:rsid w:val="007A4800"/>
    <w:rsid w:val="007A56B7"/>
    <w:rsid w:val="007B0305"/>
    <w:rsid w:val="007B0727"/>
    <w:rsid w:val="007B0F17"/>
    <w:rsid w:val="007B18E1"/>
    <w:rsid w:val="007B32EF"/>
    <w:rsid w:val="007B3C1D"/>
    <w:rsid w:val="007B68F3"/>
    <w:rsid w:val="007C0511"/>
    <w:rsid w:val="007C617F"/>
    <w:rsid w:val="007C6189"/>
    <w:rsid w:val="007D2105"/>
    <w:rsid w:val="007D2755"/>
    <w:rsid w:val="007D3EFB"/>
    <w:rsid w:val="007D5990"/>
    <w:rsid w:val="007D7334"/>
    <w:rsid w:val="007D775D"/>
    <w:rsid w:val="007E04C8"/>
    <w:rsid w:val="007E0AE5"/>
    <w:rsid w:val="007E24ED"/>
    <w:rsid w:val="007E344F"/>
    <w:rsid w:val="007E44A1"/>
    <w:rsid w:val="007E528E"/>
    <w:rsid w:val="007E5731"/>
    <w:rsid w:val="007E7019"/>
    <w:rsid w:val="007E79B9"/>
    <w:rsid w:val="007F06D1"/>
    <w:rsid w:val="007F0DEC"/>
    <w:rsid w:val="007F1B11"/>
    <w:rsid w:val="007F2041"/>
    <w:rsid w:val="007F4829"/>
    <w:rsid w:val="007F5ADE"/>
    <w:rsid w:val="007F5EF7"/>
    <w:rsid w:val="00801C8F"/>
    <w:rsid w:val="00801FCE"/>
    <w:rsid w:val="00802CBE"/>
    <w:rsid w:val="00803B0F"/>
    <w:rsid w:val="00803F4D"/>
    <w:rsid w:val="0080400B"/>
    <w:rsid w:val="00805348"/>
    <w:rsid w:val="00807624"/>
    <w:rsid w:val="00810231"/>
    <w:rsid w:val="008129BD"/>
    <w:rsid w:val="00813449"/>
    <w:rsid w:val="00816524"/>
    <w:rsid w:val="0081698C"/>
    <w:rsid w:val="008169A9"/>
    <w:rsid w:val="0081738D"/>
    <w:rsid w:val="0081762A"/>
    <w:rsid w:val="00817732"/>
    <w:rsid w:val="00822C89"/>
    <w:rsid w:val="00825E0F"/>
    <w:rsid w:val="008264F3"/>
    <w:rsid w:val="00827287"/>
    <w:rsid w:val="00831B02"/>
    <w:rsid w:val="0083512A"/>
    <w:rsid w:val="008354D5"/>
    <w:rsid w:val="008355B8"/>
    <w:rsid w:val="0083769B"/>
    <w:rsid w:val="00837925"/>
    <w:rsid w:val="00837FDF"/>
    <w:rsid w:val="008416E5"/>
    <w:rsid w:val="00841E43"/>
    <w:rsid w:val="0084205B"/>
    <w:rsid w:val="00843C6B"/>
    <w:rsid w:val="00844A9B"/>
    <w:rsid w:val="00844ABF"/>
    <w:rsid w:val="00846C8D"/>
    <w:rsid w:val="00847658"/>
    <w:rsid w:val="00850404"/>
    <w:rsid w:val="008507C6"/>
    <w:rsid w:val="00851298"/>
    <w:rsid w:val="008519AD"/>
    <w:rsid w:val="00852525"/>
    <w:rsid w:val="00852C31"/>
    <w:rsid w:val="0085339B"/>
    <w:rsid w:val="0085440A"/>
    <w:rsid w:val="00857C5E"/>
    <w:rsid w:val="00857CF9"/>
    <w:rsid w:val="00860AD3"/>
    <w:rsid w:val="008618FF"/>
    <w:rsid w:val="00861A60"/>
    <w:rsid w:val="00861DB7"/>
    <w:rsid w:val="0086263B"/>
    <w:rsid w:val="008629F1"/>
    <w:rsid w:val="00862A52"/>
    <w:rsid w:val="00862D30"/>
    <w:rsid w:val="008634DC"/>
    <w:rsid w:val="00864306"/>
    <w:rsid w:val="008651F6"/>
    <w:rsid w:val="00866B9A"/>
    <w:rsid w:val="00866C56"/>
    <w:rsid w:val="00870538"/>
    <w:rsid w:val="00870DF9"/>
    <w:rsid w:val="0087108C"/>
    <w:rsid w:val="008724B5"/>
    <w:rsid w:val="00876100"/>
    <w:rsid w:val="008778AD"/>
    <w:rsid w:val="00880A4B"/>
    <w:rsid w:val="008819AB"/>
    <w:rsid w:val="00882953"/>
    <w:rsid w:val="00882CF2"/>
    <w:rsid w:val="00883670"/>
    <w:rsid w:val="008837D1"/>
    <w:rsid w:val="00885A08"/>
    <w:rsid w:val="00885D5B"/>
    <w:rsid w:val="00885EC0"/>
    <w:rsid w:val="00887358"/>
    <w:rsid w:val="0089142D"/>
    <w:rsid w:val="008933E6"/>
    <w:rsid w:val="008955ED"/>
    <w:rsid w:val="00895CB8"/>
    <w:rsid w:val="008A09A3"/>
    <w:rsid w:val="008A19C3"/>
    <w:rsid w:val="008A2078"/>
    <w:rsid w:val="008A23D1"/>
    <w:rsid w:val="008A2405"/>
    <w:rsid w:val="008A3C4E"/>
    <w:rsid w:val="008A5854"/>
    <w:rsid w:val="008A5ED2"/>
    <w:rsid w:val="008A7B7C"/>
    <w:rsid w:val="008B08A1"/>
    <w:rsid w:val="008B0BB1"/>
    <w:rsid w:val="008B312C"/>
    <w:rsid w:val="008B3E0E"/>
    <w:rsid w:val="008B4ABB"/>
    <w:rsid w:val="008B5287"/>
    <w:rsid w:val="008B642B"/>
    <w:rsid w:val="008B7D52"/>
    <w:rsid w:val="008C24B3"/>
    <w:rsid w:val="008C2BA7"/>
    <w:rsid w:val="008C3B7A"/>
    <w:rsid w:val="008C5E77"/>
    <w:rsid w:val="008C61A3"/>
    <w:rsid w:val="008C773B"/>
    <w:rsid w:val="008C7823"/>
    <w:rsid w:val="008C7AF3"/>
    <w:rsid w:val="008C7E8D"/>
    <w:rsid w:val="008D26BB"/>
    <w:rsid w:val="008D3059"/>
    <w:rsid w:val="008D3489"/>
    <w:rsid w:val="008D5118"/>
    <w:rsid w:val="008D5BB2"/>
    <w:rsid w:val="008D7CE0"/>
    <w:rsid w:val="008D7D17"/>
    <w:rsid w:val="008E0B55"/>
    <w:rsid w:val="008E0D6A"/>
    <w:rsid w:val="008E161F"/>
    <w:rsid w:val="008E1D57"/>
    <w:rsid w:val="008E270B"/>
    <w:rsid w:val="008E29F6"/>
    <w:rsid w:val="008E345B"/>
    <w:rsid w:val="008E4975"/>
    <w:rsid w:val="008E5790"/>
    <w:rsid w:val="008E7008"/>
    <w:rsid w:val="008E7408"/>
    <w:rsid w:val="008F1722"/>
    <w:rsid w:val="008F3429"/>
    <w:rsid w:val="008F4AC5"/>
    <w:rsid w:val="008F68DC"/>
    <w:rsid w:val="00901143"/>
    <w:rsid w:val="009037F2"/>
    <w:rsid w:val="009041D1"/>
    <w:rsid w:val="0090509E"/>
    <w:rsid w:val="00905C50"/>
    <w:rsid w:val="009066B2"/>
    <w:rsid w:val="009079DC"/>
    <w:rsid w:val="00910748"/>
    <w:rsid w:val="00910AC3"/>
    <w:rsid w:val="009123D3"/>
    <w:rsid w:val="00912E02"/>
    <w:rsid w:val="00912F14"/>
    <w:rsid w:val="0091304B"/>
    <w:rsid w:val="009136F6"/>
    <w:rsid w:val="0091397F"/>
    <w:rsid w:val="00914C13"/>
    <w:rsid w:val="0091545A"/>
    <w:rsid w:val="0092285D"/>
    <w:rsid w:val="00923293"/>
    <w:rsid w:val="009245BB"/>
    <w:rsid w:val="00927238"/>
    <w:rsid w:val="00927695"/>
    <w:rsid w:val="00927CE6"/>
    <w:rsid w:val="00933DD2"/>
    <w:rsid w:val="0093456E"/>
    <w:rsid w:val="00934630"/>
    <w:rsid w:val="009358FB"/>
    <w:rsid w:val="00940935"/>
    <w:rsid w:val="00940C7B"/>
    <w:rsid w:val="00940F2A"/>
    <w:rsid w:val="0094171C"/>
    <w:rsid w:val="00941FF5"/>
    <w:rsid w:val="009421F1"/>
    <w:rsid w:val="009428E4"/>
    <w:rsid w:val="00942BF0"/>
    <w:rsid w:val="009430A7"/>
    <w:rsid w:val="00945AAF"/>
    <w:rsid w:val="00945BC1"/>
    <w:rsid w:val="00945C7B"/>
    <w:rsid w:val="009460A0"/>
    <w:rsid w:val="009460AE"/>
    <w:rsid w:val="009502F0"/>
    <w:rsid w:val="00950571"/>
    <w:rsid w:val="00950A19"/>
    <w:rsid w:val="00951626"/>
    <w:rsid w:val="00952BC1"/>
    <w:rsid w:val="00953F1E"/>
    <w:rsid w:val="00955223"/>
    <w:rsid w:val="00957421"/>
    <w:rsid w:val="00957C6F"/>
    <w:rsid w:val="00960FE7"/>
    <w:rsid w:val="00961746"/>
    <w:rsid w:val="00961C70"/>
    <w:rsid w:val="009628EF"/>
    <w:rsid w:val="00963217"/>
    <w:rsid w:val="00963D00"/>
    <w:rsid w:val="009642E9"/>
    <w:rsid w:val="00964F82"/>
    <w:rsid w:val="009652BE"/>
    <w:rsid w:val="00965FD4"/>
    <w:rsid w:val="009662FF"/>
    <w:rsid w:val="00966785"/>
    <w:rsid w:val="00966FBF"/>
    <w:rsid w:val="0097102C"/>
    <w:rsid w:val="00971252"/>
    <w:rsid w:val="00971A76"/>
    <w:rsid w:val="00973E51"/>
    <w:rsid w:val="00975063"/>
    <w:rsid w:val="00976E25"/>
    <w:rsid w:val="00982127"/>
    <w:rsid w:val="00983872"/>
    <w:rsid w:val="0098422B"/>
    <w:rsid w:val="00984B87"/>
    <w:rsid w:val="00985F72"/>
    <w:rsid w:val="00985FD2"/>
    <w:rsid w:val="00986716"/>
    <w:rsid w:val="009913F9"/>
    <w:rsid w:val="0099175F"/>
    <w:rsid w:val="0099259B"/>
    <w:rsid w:val="0099611A"/>
    <w:rsid w:val="00996122"/>
    <w:rsid w:val="00996970"/>
    <w:rsid w:val="009970B0"/>
    <w:rsid w:val="009A0C4A"/>
    <w:rsid w:val="009A1F20"/>
    <w:rsid w:val="009A24E5"/>
    <w:rsid w:val="009A2CED"/>
    <w:rsid w:val="009A307D"/>
    <w:rsid w:val="009A41F3"/>
    <w:rsid w:val="009A49A1"/>
    <w:rsid w:val="009A6D4F"/>
    <w:rsid w:val="009A78E2"/>
    <w:rsid w:val="009A7E14"/>
    <w:rsid w:val="009B1B29"/>
    <w:rsid w:val="009B280F"/>
    <w:rsid w:val="009B3322"/>
    <w:rsid w:val="009B3E85"/>
    <w:rsid w:val="009B4211"/>
    <w:rsid w:val="009B4CD8"/>
    <w:rsid w:val="009B4FE4"/>
    <w:rsid w:val="009B5D2D"/>
    <w:rsid w:val="009B7CFF"/>
    <w:rsid w:val="009C0CCD"/>
    <w:rsid w:val="009C12BE"/>
    <w:rsid w:val="009C19A0"/>
    <w:rsid w:val="009C39BB"/>
    <w:rsid w:val="009D0CE4"/>
    <w:rsid w:val="009D13E5"/>
    <w:rsid w:val="009D1918"/>
    <w:rsid w:val="009D1BFF"/>
    <w:rsid w:val="009D25F9"/>
    <w:rsid w:val="009D2AB4"/>
    <w:rsid w:val="009D2E45"/>
    <w:rsid w:val="009D3B03"/>
    <w:rsid w:val="009D46E9"/>
    <w:rsid w:val="009D50FE"/>
    <w:rsid w:val="009D5563"/>
    <w:rsid w:val="009D5A38"/>
    <w:rsid w:val="009D6268"/>
    <w:rsid w:val="009E0485"/>
    <w:rsid w:val="009E1926"/>
    <w:rsid w:val="009E28B6"/>
    <w:rsid w:val="009E2C48"/>
    <w:rsid w:val="009E3061"/>
    <w:rsid w:val="009E4552"/>
    <w:rsid w:val="009E47F5"/>
    <w:rsid w:val="009E6809"/>
    <w:rsid w:val="009E7D02"/>
    <w:rsid w:val="009F030F"/>
    <w:rsid w:val="009F3F9D"/>
    <w:rsid w:val="009F53CB"/>
    <w:rsid w:val="009F5B67"/>
    <w:rsid w:val="009F5BFC"/>
    <w:rsid w:val="009F623B"/>
    <w:rsid w:val="009F76BF"/>
    <w:rsid w:val="00A029D5"/>
    <w:rsid w:val="00A02AF7"/>
    <w:rsid w:val="00A02E5F"/>
    <w:rsid w:val="00A0301B"/>
    <w:rsid w:val="00A047D3"/>
    <w:rsid w:val="00A05DF3"/>
    <w:rsid w:val="00A06721"/>
    <w:rsid w:val="00A069D1"/>
    <w:rsid w:val="00A06EA5"/>
    <w:rsid w:val="00A1086D"/>
    <w:rsid w:val="00A10AC4"/>
    <w:rsid w:val="00A11EAC"/>
    <w:rsid w:val="00A139D4"/>
    <w:rsid w:val="00A141C4"/>
    <w:rsid w:val="00A146C4"/>
    <w:rsid w:val="00A161BA"/>
    <w:rsid w:val="00A17E22"/>
    <w:rsid w:val="00A20110"/>
    <w:rsid w:val="00A21072"/>
    <w:rsid w:val="00A23D2D"/>
    <w:rsid w:val="00A24DEB"/>
    <w:rsid w:val="00A25A07"/>
    <w:rsid w:val="00A25C9E"/>
    <w:rsid w:val="00A25D50"/>
    <w:rsid w:val="00A268D3"/>
    <w:rsid w:val="00A27603"/>
    <w:rsid w:val="00A3418F"/>
    <w:rsid w:val="00A35E39"/>
    <w:rsid w:val="00A37F4D"/>
    <w:rsid w:val="00A43B81"/>
    <w:rsid w:val="00A464CA"/>
    <w:rsid w:val="00A46629"/>
    <w:rsid w:val="00A50DE3"/>
    <w:rsid w:val="00A5291E"/>
    <w:rsid w:val="00A562E0"/>
    <w:rsid w:val="00A566AB"/>
    <w:rsid w:val="00A5745B"/>
    <w:rsid w:val="00A5746C"/>
    <w:rsid w:val="00A60745"/>
    <w:rsid w:val="00A60E7D"/>
    <w:rsid w:val="00A6292A"/>
    <w:rsid w:val="00A637E8"/>
    <w:rsid w:val="00A64151"/>
    <w:rsid w:val="00A64A16"/>
    <w:rsid w:val="00A64DE4"/>
    <w:rsid w:val="00A65970"/>
    <w:rsid w:val="00A65DBA"/>
    <w:rsid w:val="00A6670B"/>
    <w:rsid w:val="00A66911"/>
    <w:rsid w:val="00A674AC"/>
    <w:rsid w:val="00A70696"/>
    <w:rsid w:val="00A7101D"/>
    <w:rsid w:val="00A71287"/>
    <w:rsid w:val="00A72748"/>
    <w:rsid w:val="00A74408"/>
    <w:rsid w:val="00A7507C"/>
    <w:rsid w:val="00A75302"/>
    <w:rsid w:val="00A75C6D"/>
    <w:rsid w:val="00A763CF"/>
    <w:rsid w:val="00A7671B"/>
    <w:rsid w:val="00A80329"/>
    <w:rsid w:val="00A819B0"/>
    <w:rsid w:val="00A82C4F"/>
    <w:rsid w:val="00A84333"/>
    <w:rsid w:val="00A85747"/>
    <w:rsid w:val="00A85AF5"/>
    <w:rsid w:val="00A87A91"/>
    <w:rsid w:val="00A9243F"/>
    <w:rsid w:val="00A9377C"/>
    <w:rsid w:val="00A93858"/>
    <w:rsid w:val="00A93FBE"/>
    <w:rsid w:val="00A940B0"/>
    <w:rsid w:val="00A940D7"/>
    <w:rsid w:val="00A94798"/>
    <w:rsid w:val="00A96C20"/>
    <w:rsid w:val="00A96D8C"/>
    <w:rsid w:val="00A96FA3"/>
    <w:rsid w:val="00A97ECE"/>
    <w:rsid w:val="00A97EF2"/>
    <w:rsid w:val="00AA03D9"/>
    <w:rsid w:val="00AA2BEE"/>
    <w:rsid w:val="00AA2BFE"/>
    <w:rsid w:val="00AA2C3D"/>
    <w:rsid w:val="00AA2EFC"/>
    <w:rsid w:val="00AA4032"/>
    <w:rsid w:val="00AA4808"/>
    <w:rsid w:val="00AA5765"/>
    <w:rsid w:val="00AA6574"/>
    <w:rsid w:val="00AB05C8"/>
    <w:rsid w:val="00AB10FB"/>
    <w:rsid w:val="00AB28F2"/>
    <w:rsid w:val="00AB2DD5"/>
    <w:rsid w:val="00AB2F88"/>
    <w:rsid w:val="00AB3AE2"/>
    <w:rsid w:val="00AB6DB3"/>
    <w:rsid w:val="00AB7C44"/>
    <w:rsid w:val="00AC1600"/>
    <w:rsid w:val="00AC1B90"/>
    <w:rsid w:val="00AC1BF6"/>
    <w:rsid w:val="00AC2484"/>
    <w:rsid w:val="00AC34CE"/>
    <w:rsid w:val="00AC35CC"/>
    <w:rsid w:val="00AC4C56"/>
    <w:rsid w:val="00AC57E4"/>
    <w:rsid w:val="00AD07AA"/>
    <w:rsid w:val="00AD2399"/>
    <w:rsid w:val="00AD2B6B"/>
    <w:rsid w:val="00AD3C9A"/>
    <w:rsid w:val="00AD3DC7"/>
    <w:rsid w:val="00AD6536"/>
    <w:rsid w:val="00AE0768"/>
    <w:rsid w:val="00AE546C"/>
    <w:rsid w:val="00AE6817"/>
    <w:rsid w:val="00AF0D12"/>
    <w:rsid w:val="00AF0FB0"/>
    <w:rsid w:val="00AF183A"/>
    <w:rsid w:val="00AF22EF"/>
    <w:rsid w:val="00AF36D2"/>
    <w:rsid w:val="00AF4B90"/>
    <w:rsid w:val="00AF66F0"/>
    <w:rsid w:val="00AF7377"/>
    <w:rsid w:val="00B01830"/>
    <w:rsid w:val="00B0374E"/>
    <w:rsid w:val="00B04449"/>
    <w:rsid w:val="00B05555"/>
    <w:rsid w:val="00B06FE8"/>
    <w:rsid w:val="00B0735A"/>
    <w:rsid w:val="00B077F3"/>
    <w:rsid w:val="00B1086E"/>
    <w:rsid w:val="00B116FC"/>
    <w:rsid w:val="00B13FBF"/>
    <w:rsid w:val="00B15CC1"/>
    <w:rsid w:val="00B17DA3"/>
    <w:rsid w:val="00B2148B"/>
    <w:rsid w:val="00B22730"/>
    <w:rsid w:val="00B23CCE"/>
    <w:rsid w:val="00B249D8"/>
    <w:rsid w:val="00B26DA9"/>
    <w:rsid w:val="00B27461"/>
    <w:rsid w:val="00B31110"/>
    <w:rsid w:val="00B31C43"/>
    <w:rsid w:val="00B32302"/>
    <w:rsid w:val="00B325A4"/>
    <w:rsid w:val="00B329E8"/>
    <w:rsid w:val="00B34538"/>
    <w:rsid w:val="00B34852"/>
    <w:rsid w:val="00B34F10"/>
    <w:rsid w:val="00B36A4E"/>
    <w:rsid w:val="00B36F45"/>
    <w:rsid w:val="00B41897"/>
    <w:rsid w:val="00B4280D"/>
    <w:rsid w:val="00B4284A"/>
    <w:rsid w:val="00B43727"/>
    <w:rsid w:val="00B446D4"/>
    <w:rsid w:val="00B44F33"/>
    <w:rsid w:val="00B45392"/>
    <w:rsid w:val="00B47BC4"/>
    <w:rsid w:val="00B52D4F"/>
    <w:rsid w:val="00B54987"/>
    <w:rsid w:val="00B5509C"/>
    <w:rsid w:val="00B56557"/>
    <w:rsid w:val="00B574A4"/>
    <w:rsid w:val="00B5751D"/>
    <w:rsid w:val="00B57D50"/>
    <w:rsid w:val="00B57F6A"/>
    <w:rsid w:val="00B61CE8"/>
    <w:rsid w:val="00B63D05"/>
    <w:rsid w:val="00B64503"/>
    <w:rsid w:val="00B6475F"/>
    <w:rsid w:val="00B64F78"/>
    <w:rsid w:val="00B653CC"/>
    <w:rsid w:val="00B65D68"/>
    <w:rsid w:val="00B6608B"/>
    <w:rsid w:val="00B70362"/>
    <w:rsid w:val="00B72BE1"/>
    <w:rsid w:val="00B74C76"/>
    <w:rsid w:val="00B7532F"/>
    <w:rsid w:val="00B75A16"/>
    <w:rsid w:val="00B77D4B"/>
    <w:rsid w:val="00B81D97"/>
    <w:rsid w:val="00B83EFD"/>
    <w:rsid w:val="00B84525"/>
    <w:rsid w:val="00B852E0"/>
    <w:rsid w:val="00B86533"/>
    <w:rsid w:val="00B86B8B"/>
    <w:rsid w:val="00B90D75"/>
    <w:rsid w:val="00B92C07"/>
    <w:rsid w:val="00B947D4"/>
    <w:rsid w:val="00B94DBD"/>
    <w:rsid w:val="00B96391"/>
    <w:rsid w:val="00B96DDE"/>
    <w:rsid w:val="00BA01CD"/>
    <w:rsid w:val="00BA0590"/>
    <w:rsid w:val="00BA1FC6"/>
    <w:rsid w:val="00BA26CB"/>
    <w:rsid w:val="00BA3B6B"/>
    <w:rsid w:val="00BA74C3"/>
    <w:rsid w:val="00BB06A9"/>
    <w:rsid w:val="00BB12A1"/>
    <w:rsid w:val="00BB2A27"/>
    <w:rsid w:val="00BB3717"/>
    <w:rsid w:val="00BB3C4A"/>
    <w:rsid w:val="00BC1DA5"/>
    <w:rsid w:val="00BC2327"/>
    <w:rsid w:val="00BC24A5"/>
    <w:rsid w:val="00BC258C"/>
    <w:rsid w:val="00BC2A48"/>
    <w:rsid w:val="00BC49BF"/>
    <w:rsid w:val="00BC49D3"/>
    <w:rsid w:val="00BC6992"/>
    <w:rsid w:val="00BD03B0"/>
    <w:rsid w:val="00BD03F0"/>
    <w:rsid w:val="00BD09A1"/>
    <w:rsid w:val="00BD2469"/>
    <w:rsid w:val="00BD2D1D"/>
    <w:rsid w:val="00BD316C"/>
    <w:rsid w:val="00BD3938"/>
    <w:rsid w:val="00BD4D32"/>
    <w:rsid w:val="00BD4F8A"/>
    <w:rsid w:val="00BD50A2"/>
    <w:rsid w:val="00BD5639"/>
    <w:rsid w:val="00BD63A6"/>
    <w:rsid w:val="00BD6C46"/>
    <w:rsid w:val="00BE05D0"/>
    <w:rsid w:val="00BE0888"/>
    <w:rsid w:val="00BE08EF"/>
    <w:rsid w:val="00BE1B25"/>
    <w:rsid w:val="00BE1E5A"/>
    <w:rsid w:val="00BE2192"/>
    <w:rsid w:val="00BE3CFF"/>
    <w:rsid w:val="00BE6C76"/>
    <w:rsid w:val="00BE70B8"/>
    <w:rsid w:val="00BF0C0E"/>
    <w:rsid w:val="00BF0D8C"/>
    <w:rsid w:val="00BF15A8"/>
    <w:rsid w:val="00BF1D86"/>
    <w:rsid w:val="00BF285E"/>
    <w:rsid w:val="00BF3A37"/>
    <w:rsid w:val="00BF4751"/>
    <w:rsid w:val="00BF5706"/>
    <w:rsid w:val="00BF7426"/>
    <w:rsid w:val="00BF7B77"/>
    <w:rsid w:val="00C012EF"/>
    <w:rsid w:val="00C04A42"/>
    <w:rsid w:val="00C05575"/>
    <w:rsid w:val="00C06812"/>
    <w:rsid w:val="00C074F9"/>
    <w:rsid w:val="00C12EF5"/>
    <w:rsid w:val="00C135E9"/>
    <w:rsid w:val="00C13958"/>
    <w:rsid w:val="00C143C3"/>
    <w:rsid w:val="00C15720"/>
    <w:rsid w:val="00C15BF5"/>
    <w:rsid w:val="00C16753"/>
    <w:rsid w:val="00C17788"/>
    <w:rsid w:val="00C2049D"/>
    <w:rsid w:val="00C207AD"/>
    <w:rsid w:val="00C20988"/>
    <w:rsid w:val="00C21FD7"/>
    <w:rsid w:val="00C23764"/>
    <w:rsid w:val="00C239BD"/>
    <w:rsid w:val="00C24609"/>
    <w:rsid w:val="00C24776"/>
    <w:rsid w:val="00C248B5"/>
    <w:rsid w:val="00C2672D"/>
    <w:rsid w:val="00C27325"/>
    <w:rsid w:val="00C31602"/>
    <w:rsid w:val="00C3178D"/>
    <w:rsid w:val="00C323BD"/>
    <w:rsid w:val="00C3452D"/>
    <w:rsid w:val="00C34E1B"/>
    <w:rsid w:val="00C36A81"/>
    <w:rsid w:val="00C40B40"/>
    <w:rsid w:val="00C41505"/>
    <w:rsid w:val="00C41AE7"/>
    <w:rsid w:val="00C41D5B"/>
    <w:rsid w:val="00C42291"/>
    <w:rsid w:val="00C431E7"/>
    <w:rsid w:val="00C4418B"/>
    <w:rsid w:val="00C4663E"/>
    <w:rsid w:val="00C46C5C"/>
    <w:rsid w:val="00C51555"/>
    <w:rsid w:val="00C525D3"/>
    <w:rsid w:val="00C52DEF"/>
    <w:rsid w:val="00C55501"/>
    <w:rsid w:val="00C5603C"/>
    <w:rsid w:val="00C56A5A"/>
    <w:rsid w:val="00C628D0"/>
    <w:rsid w:val="00C639DC"/>
    <w:rsid w:val="00C66257"/>
    <w:rsid w:val="00C677E6"/>
    <w:rsid w:val="00C71224"/>
    <w:rsid w:val="00C726DC"/>
    <w:rsid w:val="00C72EC9"/>
    <w:rsid w:val="00C80B9B"/>
    <w:rsid w:val="00C80DF8"/>
    <w:rsid w:val="00C8102C"/>
    <w:rsid w:val="00C81D5E"/>
    <w:rsid w:val="00C81F4A"/>
    <w:rsid w:val="00C82BC5"/>
    <w:rsid w:val="00C850AD"/>
    <w:rsid w:val="00C86706"/>
    <w:rsid w:val="00C86ED3"/>
    <w:rsid w:val="00C87A1F"/>
    <w:rsid w:val="00C908CF"/>
    <w:rsid w:val="00C926D6"/>
    <w:rsid w:val="00C94471"/>
    <w:rsid w:val="00C96B26"/>
    <w:rsid w:val="00CA3737"/>
    <w:rsid w:val="00CA41E1"/>
    <w:rsid w:val="00CA449D"/>
    <w:rsid w:val="00CA5DB3"/>
    <w:rsid w:val="00CA5EBE"/>
    <w:rsid w:val="00CB0C21"/>
    <w:rsid w:val="00CB29AC"/>
    <w:rsid w:val="00CB3C58"/>
    <w:rsid w:val="00CC0E05"/>
    <w:rsid w:val="00CC1B40"/>
    <w:rsid w:val="00CC276D"/>
    <w:rsid w:val="00CC279D"/>
    <w:rsid w:val="00CC31B8"/>
    <w:rsid w:val="00CC3C9A"/>
    <w:rsid w:val="00CC4D44"/>
    <w:rsid w:val="00CC5B40"/>
    <w:rsid w:val="00CC67E1"/>
    <w:rsid w:val="00CC6F14"/>
    <w:rsid w:val="00CD060D"/>
    <w:rsid w:val="00CD23A9"/>
    <w:rsid w:val="00CD2600"/>
    <w:rsid w:val="00CD2A49"/>
    <w:rsid w:val="00CD4FB6"/>
    <w:rsid w:val="00CD5607"/>
    <w:rsid w:val="00CD5CA8"/>
    <w:rsid w:val="00CD6D7C"/>
    <w:rsid w:val="00CE040B"/>
    <w:rsid w:val="00CE2253"/>
    <w:rsid w:val="00CE2FCF"/>
    <w:rsid w:val="00CE2FEB"/>
    <w:rsid w:val="00CE36FB"/>
    <w:rsid w:val="00CE4ADC"/>
    <w:rsid w:val="00CE4DDE"/>
    <w:rsid w:val="00CF16A6"/>
    <w:rsid w:val="00CF175B"/>
    <w:rsid w:val="00CF2591"/>
    <w:rsid w:val="00CF2A68"/>
    <w:rsid w:val="00CF4172"/>
    <w:rsid w:val="00CF587E"/>
    <w:rsid w:val="00CF6715"/>
    <w:rsid w:val="00CF7394"/>
    <w:rsid w:val="00CF74A7"/>
    <w:rsid w:val="00D00205"/>
    <w:rsid w:val="00D03EB3"/>
    <w:rsid w:val="00D04848"/>
    <w:rsid w:val="00D048F7"/>
    <w:rsid w:val="00D04A5F"/>
    <w:rsid w:val="00D068CD"/>
    <w:rsid w:val="00D07CC2"/>
    <w:rsid w:val="00D12AAD"/>
    <w:rsid w:val="00D12B77"/>
    <w:rsid w:val="00D13D7B"/>
    <w:rsid w:val="00D143CB"/>
    <w:rsid w:val="00D15588"/>
    <w:rsid w:val="00D15826"/>
    <w:rsid w:val="00D15EA1"/>
    <w:rsid w:val="00D17368"/>
    <w:rsid w:val="00D23272"/>
    <w:rsid w:val="00D23CC6"/>
    <w:rsid w:val="00D24E49"/>
    <w:rsid w:val="00D254DF"/>
    <w:rsid w:val="00D2580B"/>
    <w:rsid w:val="00D2589B"/>
    <w:rsid w:val="00D25B9C"/>
    <w:rsid w:val="00D27331"/>
    <w:rsid w:val="00D2773E"/>
    <w:rsid w:val="00D27898"/>
    <w:rsid w:val="00D30EF2"/>
    <w:rsid w:val="00D314A1"/>
    <w:rsid w:val="00D31BD1"/>
    <w:rsid w:val="00D31C12"/>
    <w:rsid w:val="00D31D72"/>
    <w:rsid w:val="00D33332"/>
    <w:rsid w:val="00D3619E"/>
    <w:rsid w:val="00D36B5D"/>
    <w:rsid w:val="00D370CC"/>
    <w:rsid w:val="00D37DAA"/>
    <w:rsid w:val="00D403C6"/>
    <w:rsid w:val="00D41242"/>
    <w:rsid w:val="00D4175A"/>
    <w:rsid w:val="00D41BFD"/>
    <w:rsid w:val="00D428D9"/>
    <w:rsid w:val="00D46B29"/>
    <w:rsid w:val="00D46E8D"/>
    <w:rsid w:val="00D47624"/>
    <w:rsid w:val="00D478EB"/>
    <w:rsid w:val="00D522BE"/>
    <w:rsid w:val="00D5288F"/>
    <w:rsid w:val="00D52D25"/>
    <w:rsid w:val="00D53D65"/>
    <w:rsid w:val="00D549DC"/>
    <w:rsid w:val="00D56D6E"/>
    <w:rsid w:val="00D570B1"/>
    <w:rsid w:val="00D6058F"/>
    <w:rsid w:val="00D60E1F"/>
    <w:rsid w:val="00D63461"/>
    <w:rsid w:val="00D6358F"/>
    <w:rsid w:val="00D63E39"/>
    <w:rsid w:val="00D642A1"/>
    <w:rsid w:val="00D6445E"/>
    <w:rsid w:val="00D64E2F"/>
    <w:rsid w:val="00D650F7"/>
    <w:rsid w:val="00D65B3B"/>
    <w:rsid w:val="00D669B6"/>
    <w:rsid w:val="00D66B88"/>
    <w:rsid w:val="00D722B8"/>
    <w:rsid w:val="00D74C49"/>
    <w:rsid w:val="00D74D07"/>
    <w:rsid w:val="00D75487"/>
    <w:rsid w:val="00D76A0E"/>
    <w:rsid w:val="00D77E6E"/>
    <w:rsid w:val="00D805B4"/>
    <w:rsid w:val="00D81129"/>
    <w:rsid w:val="00D833CF"/>
    <w:rsid w:val="00D837B6"/>
    <w:rsid w:val="00D85008"/>
    <w:rsid w:val="00D867D6"/>
    <w:rsid w:val="00D86DE4"/>
    <w:rsid w:val="00D87194"/>
    <w:rsid w:val="00D8772C"/>
    <w:rsid w:val="00D90EA6"/>
    <w:rsid w:val="00D91EF6"/>
    <w:rsid w:val="00D9521B"/>
    <w:rsid w:val="00D95C62"/>
    <w:rsid w:val="00D96659"/>
    <w:rsid w:val="00DA0236"/>
    <w:rsid w:val="00DA21C3"/>
    <w:rsid w:val="00DA3260"/>
    <w:rsid w:val="00DA5BEE"/>
    <w:rsid w:val="00DA5DD3"/>
    <w:rsid w:val="00DB066D"/>
    <w:rsid w:val="00DB08E0"/>
    <w:rsid w:val="00DB1308"/>
    <w:rsid w:val="00DB24EA"/>
    <w:rsid w:val="00DB2567"/>
    <w:rsid w:val="00DB5B18"/>
    <w:rsid w:val="00DB65BD"/>
    <w:rsid w:val="00DB7109"/>
    <w:rsid w:val="00DC0660"/>
    <w:rsid w:val="00DC1677"/>
    <w:rsid w:val="00DC226D"/>
    <w:rsid w:val="00DC3949"/>
    <w:rsid w:val="00DC3B4E"/>
    <w:rsid w:val="00DC4EFC"/>
    <w:rsid w:val="00DC60CE"/>
    <w:rsid w:val="00DD042E"/>
    <w:rsid w:val="00DD0676"/>
    <w:rsid w:val="00DD0C23"/>
    <w:rsid w:val="00DD0CE1"/>
    <w:rsid w:val="00DD13BB"/>
    <w:rsid w:val="00DD4D04"/>
    <w:rsid w:val="00DD5F9A"/>
    <w:rsid w:val="00DD7373"/>
    <w:rsid w:val="00DE3C84"/>
    <w:rsid w:val="00DE499A"/>
    <w:rsid w:val="00DF0BF1"/>
    <w:rsid w:val="00DF1895"/>
    <w:rsid w:val="00DF3AE0"/>
    <w:rsid w:val="00DF4F2E"/>
    <w:rsid w:val="00DF6DAB"/>
    <w:rsid w:val="00DF7F06"/>
    <w:rsid w:val="00E01862"/>
    <w:rsid w:val="00E036A3"/>
    <w:rsid w:val="00E03932"/>
    <w:rsid w:val="00E05751"/>
    <w:rsid w:val="00E103ED"/>
    <w:rsid w:val="00E107B2"/>
    <w:rsid w:val="00E1117D"/>
    <w:rsid w:val="00E111B9"/>
    <w:rsid w:val="00E1155C"/>
    <w:rsid w:val="00E1206A"/>
    <w:rsid w:val="00E12E66"/>
    <w:rsid w:val="00E141E6"/>
    <w:rsid w:val="00E1721E"/>
    <w:rsid w:val="00E21082"/>
    <w:rsid w:val="00E23A54"/>
    <w:rsid w:val="00E24C5C"/>
    <w:rsid w:val="00E2618A"/>
    <w:rsid w:val="00E27890"/>
    <w:rsid w:val="00E27CB7"/>
    <w:rsid w:val="00E344DE"/>
    <w:rsid w:val="00E34C7C"/>
    <w:rsid w:val="00E35206"/>
    <w:rsid w:val="00E361B5"/>
    <w:rsid w:val="00E37288"/>
    <w:rsid w:val="00E37D5D"/>
    <w:rsid w:val="00E37EE9"/>
    <w:rsid w:val="00E40DD8"/>
    <w:rsid w:val="00E42EF2"/>
    <w:rsid w:val="00E44836"/>
    <w:rsid w:val="00E45252"/>
    <w:rsid w:val="00E45E3F"/>
    <w:rsid w:val="00E46347"/>
    <w:rsid w:val="00E46DFB"/>
    <w:rsid w:val="00E56EB1"/>
    <w:rsid w:val="00E57651"/>
    <w:rsid w:val="00E612AA"/>
    <w:rsid w:val="00E6196E"/>
    <w:rsid w:val="00E627F1"/>
    <w:rsid w:val="00E630B1"/>
    <w:rsid w:val="00E63964"/>
    <w:rsid w:val="00E64D1E"/>
    <w:rsid w:val="00E6654B"/>
    <w:rsid w:val="00E7536B"/>
    <w:rsid w:val="00E7537D"/>
    <w:rsid w:val="00E76A5F"/>
    <w:rsid w:val="00E80351"/>
    <w:rsid w:val="00E80FEB"/>
    <w:rsid w:val="00E81C72"/>
    <w:rsid w:val="00E848B7"/>
    <w:rsid w:val="00E84BEB"/>
    <w:rsid w:val="00E8525D"/>
    <w:rsid w:val="00E86460"/>
    <w:rsid w:val="00E91B2B"/>
    <w:rsid w:val="00E934FD"/>
    <w:rsid w:val="00E94072"/>
    <w:rsid w:val="00E94CBB"/>
    <w:rsid w:val="00E95D04"/>
    <w:rsid w:val="00E967B2"/>
    <w:rsid w:val="00E97785"/>
    <w:rsid w:val="00EA2408"/>
    <w:rsid w:val="00EA3AED"/>
    <w:rsid w:val="00EA4B77"/>
    <w:rsid w:val="00EA5D74"/>
    <w:rsid w:val="00EA6503"/>
    <w:rsid w:val="00EA6AD8"/>
    <w:rsid w:val="00EA795A"/>
    <w:rsid w:val="00EA7B23"/>
    <w:rsid w:val="00EB0637"/>
    <w:rsid w:val="00EB41D7"/>
    <w:rsid w:val="00EB51CE"/>
    <w:rsid w:val="00EB5565"/>
    <w:rsid w:val="00EB6634"/>
    <w:rsid w:val="00EB6820"/>
    <w:rsid w:val="00EB73D3"/>
    <w:rsid w:val="00EC1B0A"/>
    <w:rsid w:val="00EC367C"/>
    <w:rsid w:val="00EC4C27"/>
    <w:rsid w:val="00EC4E55"/>
    <w:rsid w:val="00EC5857"/>
    <w:rsid w:val="00EC587A"/>
    <w:rsid w:val="00EC6499"/>
    <w:rsid w:val="00EC72D4"/>
    <w:rsid w:val="00EC76D6"/>
    <w:rsid w:val="00EC7719"/>
    <w:rsid w:val="00EC78A1"/>
    <w:rsid w:val="00ED1109"/>
    <w:rsid w:val="00ED3623"/>
    <w:rsid w:val="00ED4888"/>
    <w:rsid w:val="00ED4B08"/>
    <w:rsid w:val="00ED5488"/>
    <w:rsid w:val="00ED5A5D"/>
    <w:rsid w:val="00ED6C1C"/>
    <w:rsid w:val="00ED6D65"/>
    <w:rsid w:val="00ED7D86"/>
    <w:rsid w:val="00ED7F1E"/>
    <w:rsid w:val="00EE1038"/>
    <w:rsid w:val="00EE11D0"/>
    <w:rsid w:val="00EE2C48"/>
    <w:rsid w:val="00EE3C76"/>
    <w:rsid w:val="00EE5973"/>
    <w:rsid w:val="00EE70BF"/>
    <w:rsid w:val="00EE718C"/>
    <w:rsid w:val="00EF0454"/>
    <w:rsid w:val="00EF0551"/>
    <w:rsid w:val="00EF2AC3"/>
    <w:rsid w:val="00EF3235"/>
    <w:rsid w:val="00EF3329"/>
    <w:rsid w:val="00EF3F68"/>
    <w:rsid w:val="00EF689E"/>
    <w:rsid w:val="00EF6F69"/>
    <w:rsid w:val="00F006BF"/>
    <w:rsid w:val="00F00731"/>
    <w:rsid w:val="00F00D47"/>
    <w:rsid w:val="00F0414E"/>
    <w:rsid w:val="00F04291"/>
    <w:rsid w:val="00F053AC"/>
    <w:rsid w:val="00F057A4"/>
    <w:rsid w:val="00F0623C"/>
    <w:rsid w:val="00F0722C"/>
    <w:rsid w:val="00F12FCE"/>
    <w:rsid w:val="00F138FF"/>
    <w:rsid w:val="00F164B7"/>
    <w:rsid w:val="00F171EF"/>
    <w:rsid w:val="00F17C07"/>
    <w:rsid w:val="00F21872"/>
    <w:rsid w:val="00F22222"/>
    <w:rsid w:val="00F25FA8"/>
    <w:rsid w:val="00F26B69"/>
    <w:rsid w:val="00F30DB7"/>
    <w:rsid w:val="00F333F9"/>
    <w:rsid w:val="00F3514F"/>
    <w:rsid w:val="00F355F2"/>
    <w:rsid w:val="00F356CF"/>
    <w:rsid w:val="00F36BF8"/>
    <w:rsid w:val="00F37F24"/>
    <w:rsid w:val="00F40B2F"/>
    <w:rsid w:val="00F41926"/>
    <w:rsid w:val="00F421E1"/>
    <w:rsid w:val="00F42AFF"/>
    <w:rsid w:val="00F43944"/>
    <w:rsid w:val="00F46D2E"/>
    <w:rsid w:val="00F47509"/>
    <w:rsid w:val="00F47619"/>
    <w:rsid w:val="00F53AC6"/>
    <w:rsid w:val="00F554F9"/>
    <w:rsid w:val="00F55572"/>
    <w:rsid w:val="00F563A1"/>
    <w:rsid w:val="00F575BE"/>
    <w:rsid w:val="00F579D0"/>
    <w:rsid w:val="00F60E3F"/>
    <w:rsid w:val="00F610B5"/>
    <w:rsid w:val="00F610DB"/>
    <w:rsid w:val="00F61CF3"/>
    <w:rsid w:val="00F62341"/>
    <w:rsid w:val="00F62F78"/>
    <w:rsid w:val="00F66780"/>
    <w:rsid w:val="00F70BF0"/>
    <w:rsid w:val="00F722B8"/>
    <w:rsid w:val="00F7706A"/>
    <w:rsid w:val="00F7729E"/>
    <w:rsid w:val="00F80081"/>
    <w:rsid w:val="00F81740"/>
    <w:rsid w:val="00F82094"/>
    <w:rsid w:val="00F82E74"/>
    <w:rsid w:val="00F83ADB"/>
    <w:rsid w:val="00F84855"/>
    <w:rsid w:val="00F85031"/>
    <w:rsid w:val="00F852C0"/>
    <w:rsid w:val="00F85AAA"/>
    <w:rsid w:val="00F86A46"/>
    <w:rsid w:val="00F91E5F"/>
    <w:rsid w:val="00F92495"/>
    <w:rsid w:val="00F93D01"/>
    <w:rsid w:val="00F942F3"/>
    <w:rsid w:val="00F94426"/>
    <w:rsid w:val="00F948EB"/>
    <w:rsid w:val="00F97639"/>
    <w:rsid w:val="00F97B64"/>
    <w:rsid w:val="00FA0ADD"/>
    <w:rsid w:val="00FA0B34"/>
    <w:rsid w:val="00FA1A8F"/>
    <w:rsid w:val="00FA1CEA"/>
    <w:rsid w:val="00FA5287"/>
    <w:rsid w:val="00FA7A86"/>
    <w:rsid w:val="00FB2310"/>
    <w:rsid w:val="00FB3392"/>
    <w:rsid w:val="00FB34C0"/>
    <w:rsid w:val="00FB47C0"/>
    <w:rsid w:val="00FB5352"/>
    <w:rsid w:val="00FB5946"/>
    <w:rsid w:val="00FB7A8D"/>
    <w:rsid w:val="00FC0757"/>
    <w:rsid w:val="00FC2762"/>
    <w:rsid w:val="00FC2AC8"/>
    <w:rsid w:val="00FC3AFA"/>
    <w:rsid w:val="00FC40E9"/>
    <w:rsid w:val="00FC5458"/>
    <w:rsid w:val="00FD04F0"/>
    <w:rsid w:val="00FD0614"/>
    <w:rsid w:val="00FD43E7"/>
    <w:rsid w:val="00FD4D6C"/>
    <w:rsid w:val="00FD5904"/>
    <w:rsid w:val="00FD62A1"/>
    <w:rsid w:val="00FD670B"/>
    <w:rsid w:val="00FD6E95"/>
    <w:rsid w:val="00FD6F3C"/>
    <w:rsid w:val="00FD763B"/>
    <w:rsid w:val="00FE350B"/>
    <w:rsid w:val="00FE5F9B"/>
    <w:rsid w:val="00FF104B"/>
    <w:rsid w:val="00FF1513"/>
    <w:rsid w:val="00FF1D3C"/>
    <w:rsid w:val="00FF1FAB"/>
    <w:rsid w:val="00FF4A2F"/>
    <w:rsid w:val="00FF5B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52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D02F5"/>
    <w:pPr>
      <w:suppressAutoHyphens/>
      <w:autoSpaceDN w:val="0"/>
      <w:spacing w:after="0" w:line="240" w:lineRule="auto"/>
      <w:jc w:val="both"/>
      <w:textAlignment w:val="baseline"/>
    </w:pPr>
    <w:rPr>
      <w:rFonts w:eastAsia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165660"/>
    <w:pPr>
      <w:keepNext/>
      <w:suppressAutoHyphens w:val="0"/>
      <w:autoSpaceDN/>
      <w:jc w:val="center"/>
      <w:textAlignment w:val="auto"/>
      <w:outlineLvl w:val="0"/>
    </w:pPr>
    <w:rPr>
      <w:rFonts w:ascii="Times New Roman" w:hAnsi="Times New Roman"/>
      <w:b/>
      <w:sz w:val="28"/>
      <w:szCs w:val="20"/>
    </w:rPr>
  </w:style>
  <w:style w:type="paragraph" w:styleId="Cmsor8">
    <w:name w:val="heading 8"/>
    <w:basedOn w:val="Norml"/>
    <w:next w:val="Norml"/>
    <w:link w:val="Cmsor8Char"/>
    <w:qFormat/>
    <w:rsid w:val="00165660"/>
    <w:pPr>
      <w:keepNext/>
      <w:suppressAutoHyphens w:val="0"/>
      <w:autoSpaceDN/>
      <w:jc w:val="center"/>
      <w:textAlignment w:val="auto"/>
      <w:outlineLvl w:val="7"/>
    </w:pPr>
    <w:rPr>
      <w:rFonts w:ascii="Times New Roman" w:hAnsi="Times New Roman"/>
      <w:sz w:val="28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4D02F5"/>
    <w:pPr>
      <w:spacing w:before="100" w:after="100"/>
    </w:pPr>
    <w:rPr>
      <w:rFonts w:ascii="Times Rmn" w:hAnsi="Times Rmn"/>
    </w:rPr>
  </w:style>
  <w:style w:type="character" w:customStyle="1" w:styleId="SzvegtrzsChar">
    <w:name w:val="Szövegtörzs Char"/>
    <w:basedOn w:val="Bekezdsalapbettpusa"/>
    <w:link w:val="Szvegtrzs"/>
    <w:rsid w:val="004D02F5"/>
    <w:rPr>
      <w:rFonts w:ascii="Times Rmn" w:eastAsia="Times New Roman" w:hAnsi="Times Rmn" w:cs="Times New Roman"/>
      <w:sz w:val="24"/>
      <w:szCs w:val="24"/>
      <w:lang w:eastAsia="hu-HU"/>
    </w:rPr>
  </w:style>
  <w:style w:type="character" w:styleId="Lbjegyzet-hivatkozs">
    <w:name w:val="footnote reference"/>
    <w:basedOn w:val="Bekezdsalapbettpusa"/>
    <w:uiPriority w:val="99"/>
    <w:rsid w:val="004D02F5"/>
    <w:rPr>
      <w:rFonts w:ascii="Times Rmn" w:hAnsi="Times Rmn"/>
      <w:sz w:val="24"/>
      <w:szCs w:val="24"/>
    </w:rPr>
  </w:style>
  <w:style w:type="paragraph" w:styleId="Lbjegyzetszveg">
    <w:name w:val="footnote text"/>
    <w:basedOn w:val="Norml"/>
    <w:link w:val="LbjegyzetszvegChar"/>
    <w:uiPriority w:val="99"/>
    <w:rsid w:val="004D02F5"/>
    <w:pPr>
      <w:spacing w:before="100" w:after="100"/>
    </w:pPr>
    <w:rPr>
      <w:rFonts w:ascii="Calibri" w:hAnsi="Calibri"/>
      <w:sz w:val="16"/>
    </w:rPr>
  </w:style>
  <w:style w:type="character" w:customStyle="1" w:styleId="LbjegyzetszvegChar">
    <w:name w:val="Lábjegyzetszöveg Char"/>
    <w:basedOn w:val="Bekezdsalapbettpusa"/>
    <w:link w:val="Lbjegyzetszveg"/>
    <w:uiPriority w:val="99"/>
    <w:rsid w:val="004D02F5"/>
    <w:rPr>
      <w:rFonts w:ascii="Calibri" w:eastAsia="Times New Roman" w:hAnsi="Calibri" w:cs="Times New Roman"/>
      <w:sz w:val="16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513597"/>
    <w:pPr>
      <w:ind w:left="720"/>
      <w:contextualSpacing/>
    </w:pPr>
  </w:style>
  <w:style w:type="paragraph" w:styleId="Szvegtrzs3">
    <w:name w:val="Body Text 3"/>
    <w:basedOn w:val="Norml"/>
    <w:link w:val="Szvegtrzs3Char"/>
    <w:uiPriority w:val="99"/>
    <w:semiHidden/>
    <w:unhideWhenUsed/>
    <w:rsid w:val="00165660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semiHidden/>
    <w:rsid w:val="00165660"/>
    <w:rPr>
      <w:rFonts w:eastAsia="Times New Roman" w:cs="Times New Roman"/>
      <w:sz w:val="16"/>
      <w:szCs w:val="16"/>
      <w:lang w:eastAsia="hu-HU"/>
    </w:rPr>
  </w:style>
  <w:style w:type="character" w:customStyle="1" w:styleId="Cmsor1Char">
    <w:name w:val="Címsor 1 Char"/>
    <w:basedOn w:val="Bekezdsalapbettpusa"/>
    <w:link w:val="Cmsor1"/>
    <w:rsid w:val="00165660"/>
    <w:rPr>
      <w:rFonts w:ascii="Times New Roman" w:eastAsia="Times New Roman" w:hAnsi="Times New Roman" w:cs="Times New Roman"/>
      <w:b/>
      <w:sz w:val="28"/>
      <w:szCs w:val="20"/>
      <w:lang w:eastAsia="hu-HU"/>
    </w:rPr>
  </w:style>
  <w:style w:type="character" w:customStyle="1" w:styleId="Cmsor8Char">
    <w:name w:val="Címsor 8 Char"/>
    <w:basedOn w:val="Bekezdsalapbettpusa"/>
    <w:link w:val="Cmsor8"/>
    <w:rsid w:val="00165660"/>
    <w:rPr>
      <w:rFonts w:ascii="Times New Roman" w:eastAsia="Times New Roman" w:hAnsi="Times New Roman" w:cs="Times New Roman"/>
      <w:sz w:val="28"/>
      <w:szCs w:val="20"/>
      <w:lang w:eastAsia="hu-HU"/>
    </w:rPr>
  </w:style>
  <w:style w:type="paragraph" w:styleId="lfej">
    <w:name w:val="header"/>
    <w:basedOn w:val="Norml"/>
    <w:link w:val="lfejChar"/>
    <w:uiPriority w:val="99"/>
    <w:semiHidden/>
    <w:unhideWhenUsed/>
    <w:rsid w:val="00DF189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DF1895"/>
    <w:rPr>
      <w:rFonts w:eastAsia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DF189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DF1895"/>
    <w:rPr>
      <w:rFonts w:eastAsia="Times New Roman" w:cs="Times New Roman"/>
      <w:sz w:val="24"/>
      <w:szCs w:val="24"/>
      <w:lang w:eastAsia="hu-HU"/>
    </w:rPr>
  </w:style>
  <w:style w:type="paragraph" w:styleId="Szvegtrzs2">
    <w:name w:val="Body Text 2"/>
    <w:basedOn w:val="Norml"/>
    <w:link w:val="Szvegtrzs2Char"/>
    <w:uiPriority w:val="99"/>
    <w:unhideWhenUsed/>
    <w:rsid w:val="00DC226D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DC226D"/>
    <w:rPr>
      <w:rFonts w:eastAsia="Times New Roman" w:cs="Times New Roman"/>
      <w:sz w:val="24"/>
      <w:szCs w:val="24"/>
      <w:lang w:eastAsia="hu-HU"/>
    </w:rPr>
  </w:style>
  <w:style w:type="table" w:styleId="Rcsostblzat">
    <w:name w:val="Table Grid"/>
    <w:basedOn w:val="Normltblzat"/>
    <w:uiPriority w:val="59"/>
    <w:rsid w:val="007229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Bekezdsalapbettpusa"/>
    <w:rsid w:val="00373E29"/>
  </w:style>
  <w:style w:type="character" w:styleId="Hiperhivatkozs">
    <w:name w:val="Hyperlink"/>
    <w:basedOn w:val="Bekezdsalapbettpusa"/>
    <w:uiPriority w:val="99"/>
    <w:semiHidden/>
    <w:unhideWhenUsed/>
    <w:rsid w:val="00373E29"/>
    <w:rPr>
      <w:color w:val="0000FF"/>
      <w:u w:val="single"/>
    </w:rPr>
  </w:style>
  <w:style w:type="paragraph" w:styleId="Cm">
    <w:name w:val="Title"/>
    <w:basedOn w:val="Norml"/>
    <w:link w:val="CmChar"/>
    <w:rsid w:val="007D2755"/>
    <w:pPr>
      <w:jc w:val="center"/>
    </w:pPr>
    <w:rPr>
      <w:rFonts w:ascii="Times New Roman" w:hAnsi="Times New Roman"/>
      <w:sz w:val="32"/>
    </w:rPr>
  </w:style>
  <w:style w:type="character" w:customStyle="1" w:styleId="CmChar">
    <w:name w:val="Cím Char"/>
    <w:basedOn w:val="Bekezdsalapbettpusa"/>
    <w:link w:val="Cm"/>
    <w:rsid w:val="007D2755"/>
    <w:rPr>
      <w:rFonts w:ascii="Times New Roman" w:eastAsia="Times New Roman" w:hAnsi="Times New Roman" w:cs="Times New Roman"/>
      <w:sz w:val="32"/>
      <w:szCs w:val="24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788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9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1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1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9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57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3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24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D4A3C4-86DD-4853-8F21-C61605FC8A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17</Pages>
  <Words>3534</Words>
  <Characters>24386</Characters>
  <Application>Microsoft Office Word</Application>
  <DocSecurity>0</DocSecurity>
  <Lines>203</Lines>
  <Paragraphs>55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Címsorok</vt:lpstr>
      </vt:variant>
      <vt:variant>
        <vt:i4>2</vt:i4>
      </vt:variant>
    </vt:vector>
  </HeadingPairs>
  <TitlesOfParts>
    <vt:vector size="3" baseType="lpstr">
      <vt:lpstr/>
      <vt:lpstr/>
      <vt:lpstr>Teljességi nyilatkozat</vt:lpstr>
    </vt:vector>
  </TitlesOfParts>
  <Company/>
  <LinksUpToDate>false</LinksUpToDate>
  <CharactersWithSpaces>27865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Böröczné</dc:creator>
  <cp:lastModifiedBy>Böröczné</cp:lastModifiedBy>
  <cp:revision>5</cp:revision>
  <cp:lastPrinted>2019-10-24T12:38:00Z</cp:lastPrinted>
  <dcterms:created xsi:type="dcterms:W3CDTF">2019-10-24T12:11:00Z</dcterms:created>
  <dcterms:modified xsi:type="dcterms:W3CDTF">2019-10-24T12:40:00Z</dcterms:modified>
</cp:coreProperties>
</file>